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F" w:rsidRDefault="00D7643F" w:rsidP="00D7643F">
      <w:pPr>
        <w:tabs>
          <w:tab w:val="left" w:pos="6048"/>
        </w:tabs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Рис. 1. Відображення «перехідної» відпустки в Додатку 1 за 2 квартал 2021 року (за червень)</w:t>
      </w:r>
    </w:p>
    <w:tbl>
      <w:tblPr>
        <w:tblW w:w="524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"/>
        <w:gridCol w:w="346"/>
        <w:gridCol w:w="346"/>
        <w:gridCol w:w="3661"/>
        <w:gridCol w:w="346"/>
        <w:gridCol w:w="346"/>
        <w:gridCol w:w="1586"/>
        <w:gridCol w:w="776"/>
        <w:gridCol w:w="964"/>
        <w:gridCol w:w="1885"/>
        <w:gridCol w:w="158"/>
        <w:gridCol w:w="482"/>
        <w:gridCol w:w="1484"/>
        <w:gridCol w:w="996"/>
        <w:gridCol w:w="948"/>
        <w:gridCol w:w="515"/>
        <w:gridCol w:w="391"/>
        <w:gridCol w:w="356"/>
      </w:tblGrid>
      <w:tr w:rsidR="00D7643F" w:rsidTr="00D7643F">
        <w:trPr>
          <w:trHeight w:val="2182"/>
        </w:trPr>
        <w:tc>
          <w:tcPr>
            <w:tcW w:w="1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04. № з/п</w:t>
            </w:r>
          </w:p>
        </w:tc>
        <w:tc>
          <w:tcPr>
            <w:tcW w:w="1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05. Громадянин України (1 - так, 0 - ні)</w:t>
            </w:r>
          </w:p>
        </w:tc>
        <w:tc>
          <w:tcPr>
            <w:tcW w:w="1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06. Жінка - Ж, чоловік - х</w:t>
            </w:r>
          </w:p>
        </w:tc>
        <w:tc>
          <w:tcPr>
            <w:tcW w:w="8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07. Реєстраційний номер облікової картки платника податків або серія (за наявності) та номер паспорта за формою БКNNХХХХХХ/ПХХХХХХХХХ* 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12</w:t>
            </w:r>
          </w:p>
        </w:tc>
        <w:tc>
          <w:tcPr>
            <w:tcW w:w="16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08. Код категорії 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13</w:t>
            </w:r>
          </w:p>
        </w:tc>
        <w:tc>
          <w:tcPr>
            <w:tcW w:w="1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09. Код типу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нарахувань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14</w:t>
            </w:r>
            <w:proofErr w:type="spellEnd"/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10. Місяць та рік, за який проведено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нарахування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15</w:t>
            </w:r>
            <w:proofErr w:type="spellEnd"/>
          </w:p>
        </w:tc>
        <w:tc>
          <w:tcPr>
            <w:tcW w:w="2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12. Кількість календарних днів тимчасової непрацездатності</w:t>
            </w:r>
          </w:p>
        </w:tc>
        <w:tc>
          <w:tcPr>
            <w:tcW w:w="3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 w:eastAsia="uk-UA"/>
              </w:rPr>
              <w:t>14. Кількість календарних днів перебування у трудових/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 w:eastAsia="uk-UA"/>
              </w:rPr>
              <w:br/>
              <w:t>цивільно-правових відносинах, проходження військової служби протягом звітного місяця</w:t>
            </w:r>
          </w:p>
        </w:tc>
        <w:tc>
          <w:tcPr>
            <w:tcW w:w="84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16. Загальна сума нарахованої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заробітної плати / доходу, грошового забезпечення (усього з початку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звітного місяця)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18. Сума різниці між розміром мінімальної заробітної плати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та фактично нарахованою заробітною платою за звітний місяць (із заробітної плати / доходу/грошового забезпечення/)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доплата до мінімального страхового внеску або сума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мінімальної заробітної плати для категорії застрахованих осіб 72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19. Сума утриманого єдиного внеску за звітний місяць (із заробітної плати/ доходу / грошового забезпечення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21. Ознака наявності трудової книжки (1 - так, 0 - ні)</w:t>
            </w:r>
          </w:p>
        </w:tc>
        <w:tc>
          <w:tcPr>
            <w:tcW w:w="1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22. Ознака неповного робочого часу (1 - так, 0 - ні)</w:t>
            </w:r>
          </w:p>
        </w:tc>
        <w:tc>
          <w:tcPr>
            <w:tcW w:w="1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25.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Ознака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17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(0,1)</w:t>
            </w:r>
          </w:p>
        </w:tc>
      </w:tr>
      <w:tr w:rsidR="00D7643F" w:rsidTr="00D7643F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7643F" w:rsidTr="00D7643F">
        <w:trPr>
          <w:cantSplit/>
          <w:trHeight w:val="2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 Прізвище, ім’я, по батькові ЗО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13. Кількість календарних днів без збереження заробітної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плати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16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15. Кількість календарних днів відпустки у зв’язку з вагітністю та пологами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17. Сума нарахованої заробітної плати / доходу/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грошового забезпечення у межах максимальної величини, на яку нараховується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єдиний внесок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20. Сума нарахованого єдиного внеску за звітний місяць (на заробітну плату/ дохід / грошове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забезпечення)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23. Ознака наявності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спецстажу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(1 - так, 0 - ні)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D7643F" w:rsidRDefault="00D764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24. Ознака нового робочого місця (1 - так, 0 - ні)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7643F" w:rsidTr="00D7643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7643F" w:rsidTr="00D7643F">
        <w:tc>
          <w:tcPr>
            <w:tcW w:w="112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2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2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02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65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0" w:type="pct"/>
            <w:vAlign w:val="center"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2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4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3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2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0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8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33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18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2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3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2" w:type="pct"/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D7643F" w:rsidRDefault="00D7643F" w:rsidP="00D7643F">
      <w:pPr>
        <w:spacing w:after="0" w:line="240" w:lineRule="auto"/>
        <w:rPr>
          <w:rFonts w:ascii="Times New Roman" w:hAnsi="Times New Roman"/>
          <w:vanish/>
          <w:sz w:val="24"/>
          <w:szCs w:val="24"/>
          <w:lang w:val="uk-UA" w:eastAsia="uk-UA"/>
        </w:rPr>
      </w:pPr>
    </w:p>
    <w:tbl>
      <w:tblPr>
        <w:tblW w:w="524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"/>
        <w:gridCol w:w="278"/>
        <w:gridCol w:w="459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64"/>
        <w:gridCol w:w="264"/>
        <w:gridCol w:w="264"/>
        <w:gridCol w:w="264"/>
        <w:gridCol w:w="264"/>
        <w:gridCol w:w="264"/>
        <w:gridCol w:w="264"/>
        <w:gridCol w:w="273"/>
        <w:gridCol w:w="264"/>
        <w:gridCol w:w="273"/>
        <w:gridCol w:w="350"/>
        <w:gridCol w:w="292"/>
        <w:gridCol w:w="292"/>
        <w:gridCol w:w="261"/>
        <w:gridCol w:w="397"/>
        <w:gridCol w:w="413"/>
        <w:gridCol w:w="261"/>
        <w:gridCol w:w="261"/>
        <w:gridCol w:w="257"/>
        <w:gridCol w:w="261"/>
        <w:gridCol w:w="261"/>
        <w:gridCol w:w="261"/>
        <w:gridCol w:w="257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490"/>
        <w:gridCol w:w="490"/>
        <w:gridCol w:w="445"/>
      </w:tblGrid>
      <w:tr w:rsidR="00D7643F" w:rsidTr="00D7643F">
        <w:trPr>
          <w:trHeight w:val="267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Ж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7643F" w:rsidTr="00D7643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5" w:type="pct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Афанасенко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Вікторія Петрівна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7643F" w:rsidTr="00D7643F">
        <w:trPr>
          <w:trHeight w:val="267"/>
        </w:trPr>
        <w:tc>
          <w:tcPr>
            <w:tcW w:w="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Ж 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7643F" w:rsidTr="00D7643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5" w:type="pct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Афанасенко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Вікторія Петрівна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7643F" w:rsidTr="00D7643F">
        <w:trPr>
          <w:trHeight w:val="267"/>
        </w:trPr>
        <w:tc>
          <w:tcPr>
            <w:tcW w:w="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Ж 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7643F" w:rsidTr="00D7643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5" w:type="pct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Афанасенко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Вікторія Петрівна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D7643F" w:rsidRDefault="00D76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43F" w:rsidRDefault="00D764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D7643F" w:rsidRDefault="00D7643F" w:rsidP="00D76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D7643F" w:rsidSect="00FC6B6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6F"/>
    <w:rsid w:val="002B6229"/>
    <w:rsid w:val="00D7643F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F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F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D765-D3D8-41B6-80AC-E1C86BA4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2021-06-10T13:11:00Z</dcterms:created>
  <dcterms:modified xsi:type="dcterms:W3CDTF">2021-06-10T13:20:00Z</dcterms:modified>
</cp:coreProperties>
</file>