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CC1D" w14:textId="77777777" w:rsidR="00570CCD" w:rsidRPr="00570CCD" w:rsidRDefault="00570CCD" w:rsidP="00570CCD">
      <w:pPr>
        <w:spacing w:before="330" w:after="165"/>
        <w:jc w:val="center"/>
        <w:outlineLvl w:val="1"/>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ПРАВЛІННЯ ПЕНСІЙНОГО ФОНДУ УКРАЇНИ</w:t>
      </w:r>
    </w:p>
    <w:p w14:paraId="4FB21B1F" w14:textId="77777777" w:rsidR="00570CCD" w:rsidRPr="00570CCD" w:rsidRDefault="00570CCD" w:rsidP="00570CCD">
      <w:pPr>
        <w:spacing w:before="330" w:after="165"/>
        <w:jc w:val="center"/>
        <w:outlineLvl w:val="1"/>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ПОСТАНОВА</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570CCD" w:rsidRPr="00570CCD" w14:paraId="34B25A8D" w14:textId="77777777">
        <w:tc>
          <w:tcPr>
            <w:tcW w:w="1750" w:type="pct"/>
            <w:tcMar>
              <w:top w:w="0" w:type="dxa"/>
              <w:left w:w="0" w:type="dxa"/>
              <w:bottom w:w="0" w:type="dxa"/>
              <w:right w:w="0" w:type="dxa"/>
            </w:tcMar>
            <w:vAlign w:val="center"/>
            <w:hideMark/>
          </w:tcPr>
          <w:p w14:paraId="7EC76301" w14:textId="77777777" w:rsidR="00570CCD" w:rsidRPr="00570CCD" w:rsidRDefault="00570CCD" w:rsidP="00570CCD">
            <w:pPr>
              <w:spacing w:after="165"/>
              <w:jc w:val="center"/>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10.10.2025</w:t>
            </w:r>
          </w:p>
        </w:tc>
        <w:tc>
          <w:tcPr>
            <w:tcW w:w="1500" w:type="pct"/>
            <w:tcMar>
              <w:top w:w="0" w:type="dxa"/>
              <w:left w:w="0" w:type="dxa"/>
              <w:bottom w:w="0" w:type="dxa"/>
              <w:right w:w="0" w:type="dxa"/>
            </w:tcMar>
            <w:vAlign w:val="center"/>
            <w:hideMark/>
          </w:tcPr>
          <w:p w14:paraId="422E0909" w14:textId="77777777" w:rsidR="00570CCD" w:rsidRPr="00570CCD" w:rsidRDefault="00570CCD" w:rsidP="00570CCD">
            <w:pPr>
              <w:spacing w:after="165"/>
              <w:jc w:val="center"/>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м. Київ</w:t>
            </w:r>
          </w:p>
        </w:tc>
        <w:tc>
          <w:tcPr>
            <w:tcW w:w="1750" w:type="pct"/>
            <w:tcMar>
              <w:top w:w="0" w:type="dxa"/>
              <w:left w:w="0" w:type="dxa"/>
              <w:bottom w:w="0" w:type="dxa"/>
              <w:right w:w="0" w:type="dxa"/>
            </w:tcMar>
            <w:vAlign w:val="center"/>
            <w:hideMark/>
          </w:tcPr>
          <w:p w14:paraId="7B1D78DB" w14:textId="77777777" w:rsidR="00570CCD" w:rsidRPr="00570CCD" w:rsidRDefault="00570CCD" w:rsidP="00570CCD">
            <w:pPr>
              <w:spacing w:after="165"/>
              <w:jc w:val="center"/>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N 33-1</w:t>
            </w:r>
          </w:p>
        </w:tc>
      </w:tr>
    </w:tbl>
    <w:p w14:paraId="3948A9C4" w14:textId="77777777" w:rsidR="00570CCD" w:rsidRPr="00570CCD" w:rsidRDefault="00570CCD" w:rsidP="00570CCD">
      <w:pPr>
        <w:spacing w:after="165"/>
        <w:jc w:val="center"/>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Зареєстровано в Міністерстві юстиції України</w:t>
      </w:r>
      <w:r w:rsidRPr="00570CCD">
        <w:rPr>
          <w:rFonts w:ascii="Times New Roman" w:eastAsia="Times New Roman" w:hAnsi="Times New Roman" w:cs="Times New Roman"/>
          <w:b/>
          <w:bCs/>
          <w:color w:val="293A55"/>
          <w:kern w:val="0"/>
          <w:lang w:eastAsia="ru-RU"/>
          <w14:ligatures w14:val="none"/>
        </w:rPr>
        <w:br/>
        <w:t>24 листопада 2025 р. за N 1737/45143</w:t>
      </w:r>
    </w:p>
    <w:p w14:paraId="33A5962D" w14:textId="77777777" w:rsidR="00570CCD" w:rsidRPr="00570CCD" w:rsidRDefault="00570CCD" w:rsidP="00570CCD">
      <w:pPr>
        <w:spacing w:before="330" w:after="165"/>
        <w:outlineLvl w:val="1"/>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Про затвердження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p>
    <w:p w14:paraId="727F0B3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статей 5</w:t>
      </w:r>
      <w:r w:rsidRPr="00570CCD">
        <w:rPr>
          <w:rFonts w:ascii="Times New Roman" w:eastAsia="Times New Roman" w:hAnsi="Times New Roman" w:cs="Times New Roman"/>
          <w:color w:val="293A55"/>
          <w:kern w:val="0"/>
          <w:lang w:eastAsia="ru-RU"/>
          <w14:ligatures w14:val="none"/>
        </w:rPr>
        <w:t>, </w:t>
      </w:r>
      <w:r w:rsidRPr="00570CCD">
        <w:rPr>
          <w:rFonts w:ascii="Times New Roman" w:eastAsia="Times New Roman" w:hAnsi="Times New Roman" w:cs="Times New Roman"/>
          <w:color w:val="000000"/>
          <w:kern w:val="0"/>
          <w:lang w:eastAsia="ru-RU"/>
          <w14:ligatures w14:val="none"/>
        </w:rPr>
        <w:t>6 Закону України "Про загальнообов'язкове державне соціальне страхування"</w:t>
      </w:r>
      <w:r w:rsidRPr="00570CCD">
        <w:rPr>
          <w:rFonts w:ascii="Times New Roman" w:eastAsia="Times New Roman" w:hAnsi="Times New Roman" w:cs="Times New Roman"/>
          <w:color w:val="293A55"/>
          <w:kern w:val="0"/>
          <w:lang w:eastAsia="ru-RU"/>
          <w14:ligatures w14:val="none"/>
        </w:rPr>
        <w:t>, </w:t>
      </w:r>
      <w:r w:rsidRPr="00570CCD">
        <w:rPr>
          <w:rFonts w:ascii="Times New Roman" w:eastAsia="Times New Roman" w:hAnsi="Times New Roman" w:cs="Times New Roman"/>
          <w:color w:val="000000"/>
          <w:kern w:val="0"/>
          <w:lang w:eastAsia="ru-RU"/>
          <w14:ligatures w14:val="none"/>
        </w:rPr>
        <w:t>пунктів 9</w:t>
      </w:r>
      <w:r w:rsidRPr="00570CCD">
        <w:rPr>
          <w:rFonts w:ascii="Times New Roman" w:eastAsia="Times New Roman" w:hAnsi="Times New Roman" w:cs="Times New Roman"/>
          <w:color w:val="293A55"/>
          <w:kern w:val="0"/>
          <w:lang w:eastAsia="ru-RU"/>
          <w14:ligatures w14:val="none"/>
        </w:rPr>
        <w:t>, </w:t>
      </w:r>
      <w:r w:rsidRPr="00570CCD">
        <w:rPr>
          <w:rFonts w:ascii="Times New Roman" w:eastAsia="Times New Roman" w:hAnsi="Times New Roman" w:cs="Times New Roman"/>
          <w:color w:val="000000"/>
          <w:kern w:val="0"/>
          <w:lang w:eastAsia="ru-RU"/>
          <w14:ligatures w14:val="none"/>
        </w:rPr>
        <w:t>10 Положення про Пенсійний фонд України</w:t>
      </w:r>
      <w:r w:rsidRPr="00570CCD">
        <w:rPr>
          <w:rFonts w:ascii="Times New Roman" w:eastAsia="Times New Roman" w:hAnsi="Times New Roman" w:cs="Times New Roman"/>
          <w:color w:val="293A55"/>
          <w:kern w:val="0"/>
          <w:lang w:eastAsia="ru-RU"/>
          <w14:ligatures w14:val="none"/>
        </w:rPr>
        <w:t>, затвердженого постановою Кабінету Міністрів України від 23 липня 2014 року N 280, правління Пенсійного фонду України</w:t>
      </w:r>
    </w:p>
    <w:p w14:paraId="0EDF53F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ПОСТАНОВЛЯЄ:</w:t>
      </w:r>
    </w:p>
    <w:p w14:paraId="28A6048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Затвердити Порядок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 що додається.</w:t>
      </w:r>
    </w:p>
    <w:p w14:paraId="04086CF0"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Визнати такою, що втратила чинність, </w:t>
      </w:r>
      <w:r w:rsidRPr="00570CCD">
        <w:rPr>
          <w:rFonts w:ascii="Times New Roman" w:eastAsia="Times New Roman" w:hAnsi="Times New Roman" w:cs="Times New Roman"/>
          <w:color w:val="000000"/>
          <w:kern w:val="0"/>
          <w:lang w:eastAsia="ru-RU"/>
          <w14:ligatures w14:val="none"/>
        </w:rPr>
        <w:t>постанову правління Фонду соціального страхування України від 02 жовтня 2020 року N 23 "Про затвердження Порядку перевірки правильності використання страхувальниками страхових коштів Фонду соціального страхування України та застосування 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t>.</w:t>
      </w:r>
    </w:p>
    <w:p w14:paraId="5247E80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Департаменту контролю використання коштів загальнообов'язкового державного соціального страхування (Хижняк В.) разом з Юридичним департаментом (Рябцева Т.) подати цю постанову на державну реєстрацію до Міністерства юстиції України.</w:t>
      </w:r>
    </w:p>
    <w:p w14:paraId="2B9C971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4. Ця постанова набирає чинності з дня її офіційного опублікування.</w:t>
      </w:r>
    </w:p>
    <w:p w14:paraId="315D9C6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570CCD" w:rsidRPr="00570CCD" w14:paraId="600E0CC7" w14:textId="77777777">
        <w:tc>
          <w:tcPr>
            <w:tcW w:w="2500" w:type="pct"/>
            <w:tcMar>
              <w:top w:w="0" w:type="dxa"/>
              <w:left w:w="0" w:type="dxa"/>
              <w:bottom w:w="0" w:type="dxa"/>
              <w:right w:w="0" w:type="dxa"/>
            </w:tcMar>
            <w:vAlign w:val="center"/>
            <w:hideMark/>
          </w:tcPr>
          <w:p w14:paraId="6F45309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Голова правління</w:t>
            </w:r>
          </w:p>
        </w:tc>
        <w:tc>
          <w:tcPr>
            <w:tcW w:w="2500" w:type="pct"/>
            <w:tcMar>
              <w:top w:w="0" w:type="dxa"/>
              <w:left w:w="0" w:type="dxa"/>
              <w:bottom w:w="0" w:type="dxa"/>
              <w:right w:w="0" w:type="dxa"/>
            </w:tcMar>
            <w:vAlign w:val="center"/>
            <w:hideMark/>
          </w:tcPr>
          <w:p w14:paraId="4C652A2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Євгеній КАПІНУС</w:t>
            </w:r>
          </w:p>
        </w:tc>
      </w:tr>
      <w:tr w:rsidR="00570CCD" w:rsidRPr="00570CCD" w14:paraId="58D0BDE7" w14:textId="77777777">
        <w:tc>
          <w:tcPr>
            <w:tcW w:w="2500" w:type="pct"/>
            <w:tcMar>
              <w:top w:w="0" w:type="dxa"/>
              <w:left w:w="0" w:type="dxa"/>
              <w:bottom w:w="0" w:type="dxa"/>
              <w:right w:w="0" w:type="dxa"/>
            </w:tcMar>
            <w:vAlign w:val="center"/>
            <w:hideMark/>
          </w:tcPr>
          <w:p w14:paraId="160D118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ПОГОДЖЕНО:</w:t>
            </w:r>
          </w:p>
        </w:tc>
        <w:tc>
          <w:tcPr>
            <w:tcW w:w="2500" w:type="pct"/>
            <w:tcMar>
              <w:top w:w="0" w:type="dxa"/>
              <w:left w:w="0" w:type="dxa"/>
              <w:bottom w:w="0" w:type="dxa"/>
              <w:right w:w="0" w:type="dxa"/>
            </w:tcMar>
            <w:vAlign w:val="center"/>
            <w:hideMark/>
          </w:tcPr>
          <w:p w14:paraId="0E6521D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5C701FC9" w14:textId="77777777">
        <w:tc>
          <w:tcPr>
            <w:tcW w:w="2500" w:type="pct"/>
            <w:tcMar>
              <w:top w:w="0" w:type="dxa"/>
              <w:left w:w="0" w:type="dxa"/>
              <w:bottom w:w="0" w:type="dxa"/>
              <w:right w:w="0" w:type="dxa"/>
            </w:tcMar>
            <w:vAlign w:val="center"/>
            <w:hideMark/>
          </w:tcPr>
          <w:p w14:paraId="5B121D9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Міністр соціальної політики,</w:t>
            </w:r>
            <w:r w:rsidRPr="00570CCD">
              <w:rPr>
                <w:rFonts w:ascii="Times New Roman" w:eastAsia="Times New Roman" w:hAnsi="Times New Roman" w:cs="Times New Roman"/>
                <w:b/>
                <w:bCs/>
                <w:kern w:val="0"/>
                <w:lang w:eastAsia="ru-RU"/>
                <w14:ligatures w14:val="none"/>
              </w:rPr>
              <w:br/>
              <w:t>сім'ї та єдності України</w:t>
            </w:r>
          </w:p>
        </w:tc>
        <w:tc>
          <w:tcPr>
            <w:tcW w:w="2500" w:type="pct"/>
            <w:tcMar>
              <w:top w:w="0" w:type="dxa"/>
              <w:left w:w="0" w:type="dxa"/>
              <w:bottom w:w="0" w:type="dxa"/>
              <w:right w:w="0" w:type="dxa"/>
            </w:tcMar>
            <w:vAlign w:val="center"/>
            <w:hideMark/>
          </w:tcPr>
          <w:p w14:paraId="6106C99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Денис УЛЮТІН</w:t>
            </w:r>
          </w:p>
        </w:tc>
      </w:tr>
      <w:tr w:rsidR="00570CCD" w:rsidRPr="00570CCD" w14:paraId="2247C68A" w14:textId="77777777">
        <w:tc>
          <w:tcPr>
            <w:tcW w:w="2500" w:type="pct"/>
            <w:tcMar>
              <w:top w:w="0" w:type="dxa"/>
              <w:left w:w="0" w:type="dxa"/>
              <w:bottom w:w="0" w:type="dxa"/>
              <w:right w:w="0" w:type="dxa"/>
            </w:tcMar>
            <w:vAlign w:val="center"/>
            <w:hideMark/>
          </w:tcPr>
          <w:p w14:paraId="548046D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Голова ГО ВО СОІУ</w:t>
            </w:r>
          </w:p>
        </w:tc>
        <w:tc>
          <w:tcPr>
            <w:tcW w:w="2500" w:type="pct"/>
            <w:tcMar>
              <w:top w:w="0" w:type="dxa"/>
              <w:left w:w="0" w:type="dxa"/>
              <w:bottom w:w="0" w:type="dxa"/>
              <w:right w:w="0" w:type="dxa"/>
            </w:tcMar>
            <w:vAlign w:val="center"/>
            <w:hideMark/>
          </w:tcPr>
          <w:p w14:paraId="582BC59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В. В. НАЗАРЕНКО</w:t>
            </w:r>
          </w:p>
        </w:tc>
      </w:tr>
      <w:tr w:rsidR="00570CCD" w:rsidRPr="00570CCD" w14:paraId="62495AEC" w14:textId="77777777">
        <w:tc>
          <w:tcPr>
            <w:tcW w:w="2500" w:type="pct"/>
            <w:tcMar>
              <w:top w:w="0" w:type="dxa"/>
              <w:left w:w="0" w:type="dxa"/>
              <w:bottom w:w="0" w:type="dxa"/>
              <w:right w:w="0" w:type="dxa"/>
            </w:tcMar>
            <w:vAlign w:val="center"/>
            <w:hideMark/>
          </w:tcPr>
          <w:p w14:paraId="369854B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Генеральний секретар Громадської</w:t>
            </w:r>
            <w:r w:rsidRPr="00570CCD">
              <w:rPr>
                <w:rFonts w:ascii="Times New Roman" w:eastAsia="Times New Roman" w:hAnsi="Times New Roman" w:cs="Times New Roman"/>
                <w:b/>
                <w:bCs/>
                <w:kern w:val="0"/>
                <w:lang w:eastAsia="ru-RU"/>
                <w14:ligatures w14:val="none"/>
              </w:rPr>
              <w:br/>
              <w:t>спілки "Всеукраїнське громадське</w:t>
            </w:r>
            <w:r w:rsidRPr="00570CCD">
              <w:rPr>
                <w:rFonts w:ascii="Times New Roman" w:eastAsia="Times New Roman" w:hAnsi="Times New Roman" w:cs="Times New Roman"/>
                <w:b/>
                <w:bCs/>
                <w:kern w:val="0"/>
                <w:lang w:eastAsia="ru-RU"/>
                <w14:ligatures w14:val="none"/>
              </w:rPr>
              <w:br/>
              <w:t>об'єднання "Національна Асамблея</w:t>
            </w:r>
            <w:r w:rsidRPr="00570CCD">
              <w:rPr>
                <w:rFonts w:ascii="Times New Roman" w:eastAsia="Times New Roman" w:hAnsi="Times New Roman" w:cs="Times New Roman"/>
                <w:b/>
                <w:bCs/>
                <w:kern w:val="0"/>
                <w:lang w:eastAsia="ru-RU"/>
                <w14:ligatures w14:val="none"/>
              </w:rPr>
              <w:br/>
              <w:t>людей з інвалідністю України"</w:t>
            </w:r>
          </w:p>
        </w:tc>
        <w:tc>
          <w:tcPr>
            <w:tcW w:w="2500" w:type="pct"/>
            <w:tcMar>
              <w:top w:w="0" w:type="dxa"/>
              <w:left w:w="0" w:type="dxa"/>
              <w:bottom w:w="0" w:type="dxa"/>
              <w:right w:w="0" w:type="dxa"/>
            </w:tcMar>
            <w:vAlign w:val="center"/>
            <w:hideMark/>
          </w:tcPr>
          <w:p w14:paraId="0CF65C8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В. НАЗАРЕНКО</w:t>
            </w:r>
          </w:p>
        </w:tc>
      </w:tr>
      <w:tr w:rsidR="00570CCD" w:rsidRPr="00570CCD" w14:paraId="3605FE11" w14:textId="77777777">
        <w:tc>
          <w:tcPr>
            <w:tcW w:w="2500" w:type="pct"/>
            <w:tcMar>
              <w:top w:w="0" w:type="dxa"/>
              <w:left w:w="0" w:type="dxa"/>
              <w:bottom w:w="0" w:type="dxa"/>
              <w:right w:w="0" w:type="dxa"/>
            </w:tcMar>
            <w:vAlign w:val="center"/>
            <w:hideMark/>
          </w:tcPr>
          <w:p w14:paraId="3331F77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lastRenderedPageBreak/>
              <w:t>Голова Державної</w:t>
            </w:r>
            <w:r w:rsidRPr="00570CCD">
              <w:rPr>
                <w:rFonts w:ascii="Times New Roman" w:eastAsia="Times New Roman" w:hAnsi="Times New Roman" w:cs="Times New Roman"/>
                <w:b/>
                <w:bCs/>
                <w:kern w:val="0"/>
                <w:lang w:eastAsia="ru-RU"/>
                <w14:ligatures w14:val="none"/>
              </w:rPr>
              <w:br/>
              <w:t>регуляторної служби України</w:t>
            </w:r>
          </w:p>
        </w:tc>
        <w:tc>
          <w:tcPr>
            <w:tcW w:w="2500" w:type="pct"/>
            <w:tcMar>
              <w:top w:w="0" w:type="dxa"/>
              <w:left w:w="0" w:type="dxa"/>
              <w:bottom w:w="0" w:type="dxa"/>
              <w:right w:w="0" w:type="dxa"/>
            </w:tcMar>
            <w:vAlign w:val="center"/>
            <w:hideMark/>
          </w:tcPr>
          <w:p w14:paraId="1EEE462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Олексій КУЧЕР</w:t>
            </w:r>
          </w:p>
        </w:tc>
      </w:tr>
      <w:tr w:rsidR="00570CCD" w:rsidRPr="00570CCD" w14:paraId="50E97FC9" w14:textId="77777777">
        <w:tc>
          <w:tcPr>
            <w:tcW w:w="2500" w:type="pct"/>
            <w:tcMar>
              <w:top w:w="0" w:type="dxa"/>
              <w:left w:w="0" w:type="dxa"/>
              <w:bottom w:w="0" w:type="dxa"/>
              <w:right w:w="0" w:type="dxa"/>
            </w:tcMar>
            <w:vAlign w:val="center"/>
            <w:hideMark/>
          </w:tcPr>
          <w:p w14:paraId="1EF098F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Перший заступник Міністра</w:t>
            </w:r>
            <w:r w:rsidRPr="00570CCD">
              <w:rPr>
                <w:rFonts w:ascii="Times New Roman" w:eastAsia="Times New Roman" w:hAnsi="Times New Roman" w:cs="Times New Roman"/>
                <w:b/>
                <w:bCs/>
                <w:kern w:val="0"/>
                <w:lang w:eastAsia="ru-RU"/>
                <w14:ligatures w14:val="none"/>
              </w:rPr>
              <w:br/>
              <w:t>цифрової трансформації України</w:t>
            </w:r>
          </w:p>
        </w:tc>
        <w:tc>
          <w:tcPr>
            <w:tcW w:w="2500" w:type="pct"/>
            <w:tcMar>
              <w:top w:w="0" w:type="dxa"/>
              <w:left w:w="0" w:type="dxa"/>
              <w:bottom w:w="0" w:type="dxa"/>
              <w:right w:w="0" w:type="dxa"/>
            </w:tcMar>
            <w:vAlign w:val="center"/>
            <w:hideMark/>
          </w:tcPr>
          <w:p w14:paraId="0F29C7F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Олексій ВИСКУБ</w:t>
            </w:r>
          </w:p>
        </w:tc>
      </w:tr>
      <w:tr w:rsidR="00570CCD" w:rsidRPr="00570CCD" w14:paraId="59BFC278" w14:textId="77777777">
        <w:tc>
          <w:tcPr>
            <w:tcW w:w="2500" w:type="pct"/>
            <w:tcMar>
              <w:top w:w="0" w:type="dxa"/>
              <w:left w:w="0" w:type="dxa"/>
              <w:bottom w:w="0" w:type="dxa"/>
              <w:right w:w="0" w:type="dxa"/>
            </w:tcMar>
            <w:vAlign w:val="center"/>
            <w:hideMark/>
          </w:tcPr>
          <w:p w14:paraId="28D8242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Голова СПО</w:t>
            </w:r>
            <w:r w:rsidRPr="00570CCD">
              <w:rPr>
                <w:rFonts w:ascii="Times New Roman" w:eastAsia="Times New Roman" w:hAnsi="Times New Roman" w:cs="Times New Roman"/>
                <w:b/>
                <w:bCs/>
                <w:kern w:val="0"/>
                <w:lang w:eastAsia="ru-RU"/>
                <w14:ligatures w14:val="none"/>
              </w:rPr>
              <w:br/>
              <w:t>об'єднань профспілок</w:t>
            </w:r>
          </w:p>
        </w:tc>
        <w:tc>
          <w:tcPr>
            <w:tcW w:w="2500" w:type="pct"/>
            <w:tcMar>
              <w:top w:w="0" w:type="dxa"/>
              <w:left w:w="0" w:type="dxa"/>
              <w:bottom w:w="0" w:type="dxa"/>
              <w:right w:w="0" w:type="dxa"/>
            </w:tcMar>
            <w:vAlign w:val="center"/>
            <w:hideMark/>
          </w:tcPr>
          <w:p w14:paraId="06F0AA3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Сергій БИЗОВ</w:t>
            </w:r>
          </w:p>
        </w:tc>
      </w:tr>
      <w:tr w:rsidR="00570CCD" w:rsidRPr="00570CCD" w14:paraId="11C2524B" w14:textId="77777777">
        <w:tc>
          <w:tcPr>
            <w:tcW w:w="2500" w:type="pct"/>
            <w:tcMar>
              <w:top w:w="0" w:type="dxa"/>
              <w:left w:w="0" w:type="dxa"/>
              <w:bottom w:w="0" w:type="dxa"/>
              <w:right w:w="0" w:type="dxa"/>
            </w:tcMar>
            <w:vAlign w:val="center"/>
            <w:hideMark/>
          </w:tcPr>
          <w:p w14:paraId="2C946D6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Уповноважений Верховної Ради</w:t>
            </w:r>
            <w:r w:rsidRPr="00570CCD">
              <w:rPr>
                <w:rFonts w:ascii="Times New Roman" w:eastAsia="Times New Roman" w:hAnsi="Times New Roman" w:cs="Times New Roman"/>
                <w:b/>
                <w:bCs/>
                <w:kern w:val="0"/>
                <w:lang w:eastAsia="ru-RU"/>
                <w14:ligatures w14:val="none"/>
              </w:rPr>
              <w:br/>
              <w:t>України з прав людини</w:t>
            </w:r>
          </w:p>
        </w:tc>
        <w:tc>
          <w:tcPr>
            <w:tcW w:w="2500" w:type="pct"/>
            <w:tcMar>
              <w:top w:w="0" w:type="dxa"/>
              <w:left w:w="0" w:type="dxa"/>
              <w:bottom w:w="0" w:type="dxa"/>
              <w:right w:w="0" w:type="dxa"/>
            </w:tcMar>
            <w:vAlign w:val="center"/>
            <w:hideMark/>
          </w:tcPr>
          <w:p w14:paraId="5535F34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Дмитро ЛУБІНЕЦЬ</w:t>
            </w:r>
          </w:p>
        </w:tc>
      </w:tr>
    </w:tbl>
    <w:p w14:paraId="66DBD1D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1A0F54E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ЗАТВЕРДЖЕНО</w:t>
      </w:r>
      <w:r w:rsidRPr="00570CCD">
        <w:rPr>
          <w:rFonts w:ascii="Times New Roman" w:eastAsia="Times New Roman" w:hAnsi="Times New Roman" w:cs="Times New Roman"/>
          <w:color w:val="293A55"/>
          <w:kern w:val="0"/>
          <w:lang w:eastAsia="ru-RU"/>
          <w14:ligatures w14:val="none"/>
        </w:rPr>
        <w:br/>
        <w:t>Постанова правління Пенсійного фонду України</w:t>
      </w:r>
      <w:r w:rsidRPr="00570CCD">
        <w:rPr>
          <w:rFonts w:ascii="Times New Roman" w:eastAsia="Times New Roman" w:hAnsi="Times New Roman" w:cs="Times New Roman"/>
          <w:color w:val="293A55"/>
          <w:kern w:val="0"/>
          <w:lang w:eastAsia="ru-RU"/>
          <w14:ligatures w14:val="none"/>
        </w:rPr>
        <w:br/>
        <w:t>10 жовтня 2025 року N 33-1</w:t>
      </w:r>
    </w:p>
    <w:p w14:paraId="59398D57"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Порядок</w:t>
      </w:r>
      <w:r w:rsidRPr="00570CCD">
        <w:rPr>
          <w:rFonts w:ascii="Times New Roman" w:eastAsia="Times New Roman" w:hAnsi="Times New Roman" w:cs="Times New Roman"/>
          <w:b/>
          <w:bCs/>
          <w:color w:val="293A55"/>
          <w:kern w:val="0"/>
          <w:lang w:eastAsia="ru-RU"/>
          <w14:ligatures w14:val="none"/>
        </w:rPr>
        <w:br/>
        <w:t>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p>
    <w:p w14:paraId="0FF037DF"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I. Загальні положення</w:t>
      </w:r>
    </w:p>
    <w:p w14:paraId="0D9C23C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Цей Порядок визначає процедуру здійснення посадовими особами територіальних органів Пенсійного фонду України (далі - Фонд) перевірок правильності використання страхувальниками страхових коштів загальнообов'язкового державного соціального страхування у зв'язку з тимчасовою втратою працездатності та від нещасного випадку на виробництві та професійного захворювання, які спричинили втрату працездатності (далі - страхування від нещасного випадку), вимоги до оформлення матеріалів перевірок, порядок прийняття рішень про застосування фінансових санкцій за результатами перевірок.</w:t>
      </w:r>
    </w:p>
    <w:p w14:paraId="3A14705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Перевірки правильності використання страхувальниками страхових коштів проводяться за такими видами страхових виплат:</w:t>
      </w:r>
    </w:p>
    <w:p w14:paraId="3D27840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за страхуванням у зв'язку з тимчасовою втратою працездатності:</w:t>
      </w:r>
    </w:p>
    <w:p w14:paraId="30014ED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допомога по тимчасовій непрацездатності, зокрема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14:paraId="3D39AA4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допомога по вагітності та пологах;</w:t>
      </w:r>
    </w:p>
    <w:p w14:paraId="684727E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допомога на поховання (крім поховання пенсіонерів, безробітних та осіб, які померли від нещасного випадку на виробництві);</w:t>
      </w:r>
    </w:p>
    <w:p w14:paraId="0CD2EA9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за страхуванням від нещасного випадку:</w:t>
      </w:r>
    </w:p>
    <w:p w14:paraId="127F622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допомога по тимчасовій непрацездатності, яка настала внаслідок нещасного випадку на виробництві або професійного захворювання;</w:t>
      </w:r>
    </w:p>
    <w:p w14:paraId="3BE43E5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виплата при тимчасовому переведенні потерпілого на легшу, нижчеоплачувану роботу;</w:t>
      </w:r>
    </w:p>
    <w:p w14:paraId="3E386BD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відшкодування вартості поховання потерпілого та пов'язаних із цим ритуальних послуг.</w:t>
      </w:r>
    </w:p>
    <w:p w14:paraId="158E07F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У цьому Порядку терміни вживаються у значеннях, наведених у </w:t>
      </w:r>
      <w:r w:rsidRPr="00570CCD">
        <w:rPr>
          <w:rFonts w:ascii="Times New Roman" w:eastAsia="Times New Roman" w:hAnsi="Times New Roman" w:cs="Times New Roman"/>
          <w:color w:val="000000"/>
          <w:kern w:val="0"/>
          <w:lang w:eastAsia="ru-RU"/>
          <w14:ligatures w14:val="none"/>
        </w:rPr>
        <w:t>Законах України "Про загальнообов'язкове державне соціальне страхування"</w:t>
      </w:r>
      <w:r w:rsidRPr="00570CCD">
        <w:rPr>
          <w:rFonts w:ascii="Times New Roman" w:eastAsia="Times New Roman" w:hAnsi="Times New Roman" w:cs="Times New Roman"/>
          <w:color w:val="293A55"/>
          <w:kern w:val="0"/>
          <w:lang w:eastAsia="ru-RU"/>
          <w14:ligatures w14:val="none"/>
        </w:rPr>
        <w:t> (далі - Закон), </w:t>
      </w:r>
      <w:r w:rsidRPr="00570CCD">
        <w:rPr>
          <w:rFonts w:ascii="Times New Roman" w:eastAsia="Times New Roman" w:hAnsi="Times New Roman" w:cs="Times New Roman"/>
          <w:color w:val="000000"/>
          <w:kern w:val="0"/>
          <w:lang w:eastAsia="ru-RU"/>
          <w14:ligatures w14:val="none"/>
        </w:rPr>
        <w:t>"Про збір та облік єдиного внеску на загальнообов'язкове державне соціальне страхування"</w:t>
      </w:r>
      <w:r w:rsidRPr="00570CCD">
        <w:rPr>
          <w:rFonts w:ascii="Times New Roman" w:eastAsia="Times New Roman" w:hAnsi="Times New Roman" w:cs="Times New Roman"/>
          <w:color w:val="293A55"/>
          <w:kern w:val="0"/>
          <w:lang w:eastAsia="ru-RU"/>
          <w14:ligatures w14:val="none"/>
        </w:rPr>
        <w:t>.</w:t>
      </w:r>
    </w:p>
    <w:p w14:paraId="04D3BDE3"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II. Порядок організації та проведення перевірок</w:t>
      </w:r>
    </w:p>
    <w:p w14:paraId="4A28615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Посадові особи територіальних органів Фонду проводять документальні (планові або позапланові) перевірки.</w:t>
      </w:r>
    </w:p>
    <w:p w14:paraId="0A2A2E9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Документальні перевірки здійснюються за місцезнаходженням страхувальника (виїзна перевірка) або в приміщенні територіального органу Фонду (невиїзна перевірка).</w:t>
      </w:r>
    </w:p>
    <w:p w14:paraId="0F49A88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Документальні перевірки здійснюються в робочий час страхувальника, встановлений його правилами внутрішнього трудового/службового розпорядку.</w:t>
      </w:r>
    </w:p>
    <w:p w14:paraId="17D3F95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Перевірка, яка проводиться в приміщенні територіального органу Фонду, здійснюється за письмовою згодою страхувальника.</w:t>
      </w:r>
    </w:p>
    <w:p w14:paraId="3A109F4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Під час підготовки до проведення документальних перевірок посадові особи територіальних органів Фонду можуть здійснювати доперевірочний аналіз, що проводиться без особистої присутності страхувальника у приміщенні територіального органу Фонду на підставі відомостей, що містяться в Інтегрованій комплексній інформаційній системі Фонду, реєстрі застрахованих осіб Державного реєстру загальнообов'язкового державного соціального страхування, а також поданих страхувальником до територіальних органів Фонду заяв-розрахунків та повідомлень про виплату коштів застрахованим особам.</w:t>
      </w:r>
    </w:p>
    <w:p w14:paraId="2ABBFEA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Предметом доперевірочного аналізу страхувальника може бути своєчасність подання повідомлень про виплату коштів застрахованим особам, обґрунтованість внесення виправлень у раніше подані заяви-розрахунки, своєчасність або повнота повернення страхових коштів, виявлені невідповідності за результатами ризик-орієнтованого моніторингу листків непрацездатності, достовірність відомостей, поданих страхувальником для отримання страхових коштів.</w:t>
      </w:r>
    </w:p>
    <w:p w14:paraId="0925108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Доперевірочний аналіз проводиться без будь-якого спеціального рішення керівника територіального органу.</w:t>
      </w:r>
    </w:p>
    <w:p w14:paraId="6DF8E0C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За результатами доперевірочного аналізу, у разі виявлення фактів, що свідчать про можливі порушення використання страхових коштів, складається інформаційно-аналітична довідка про встановлення порушень або ризиків щодо неправомірного використання страхувальником страхових коштів за результатами доперевірочного аналізу за формою згідно з додатком 1 до цього Порядку.</w:t>
      </w:r>
    </w:p>
    <w:p w14:paraId="7FD490F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4. Планові перевірки проводяться відповідно до квартального плану-графіка, який формується до 20 числа останнього місяця кварталу, що передує плановому, та затверджується наказом територіального органу Фонду.</w:t>
      </w:r>
    </w:p>
    <w:p w14:paraId="18CAC0B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План-графік оприлюднюється на інформаційній сторінці територіального органу Фонду на вебпорталі електронних послуг Фонду не пізніше наступного робочого дня після видання відповідного наказу.</w:t>
      </w:r>
    </w:p>
    <w:p w14:paraId="35508DC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5. До плану-графіка включаються страхувальники із застосуванням ризик-орієнтованих підходів, що передбачають наявність одного з таких критеріїв:</w:t>
      </w:r>
    </w:p>
    <w:p w14:paraId="6E5C5FA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зростання кількості оплачених листків непрацездатності та/або днів тимчасової непрацездатності (вагітності та пологів), та/або сум страхових виплат на зазначені цілі у звітному періоді порівняно з аналогічним періодом минулого року;</w:t>
      </w:r>
    </w:p>
    <w:p w14:paraId="68CDE79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здійснення страхових виплат застрахованим особам у межах, наближених до максимальних розмірів, у розрахунку на один день;</w:t>
      </w:r>
    </w:p>
    <w:p w14:paraId="3E39D9E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наявність за результатами доперевірочного аналізу декількох випадків, що свідчать про можливі порушення використання страхувальником страхових коштів;</w:t>
      </w:r>
    </w:p>
    <w:p w14:paraId="4C6860A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4) наявність страхових виплат Фонду за відсутності сплати страхувальником єдиного внеску на загальнообов'язкове державне соціальне страхування (далі - єдиний внесок);</w:t>
      </w:r>
    </w:p>
    <w:p w14:paraId="5B50F7A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5) наявність у страхувальника витрат страхових коштів Фонду за відсутності документальної перевірки більше, ніж три роки.</w:t>
      </w:r>
    </w:p>
    <w:p w14:paraId="4C39ADB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Планова перевірка одного й того самого страхувальника проводиться не частіше, ніж один раз на рік.</w:t>
      </w:r>
    </w:p>
    <w:p w14:paraId="5BCA1C7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Перевірці підлягають документи за попередні роки та квартали поточного року, за які не здійснювалися перевірки.</w:t>
      </w:r>
    </w:p>
    <w:p w14:paraId="73B3235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За наявності у страхувальника акта про вилучення документів попередніх років для знищення, не внесених до Національного архівного фонду, перевірці підлягають документи за всі роки, які не були знищені.</w:t>
      </w:r>
    </w:p>
    <w:p w14:paraId="3A60F66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6. Позапланові перевірки проводяться без попереднього повідомлення страхувальника за наявності однієї з таких підстав:</w:t>
      </w:r>
    </w:p>
    <w:p w14:paraId="34DA009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збільшення в 1,1 і більше разів видатків на страхові виплати порівняно з попереднім місяцем;</w:t>
      </w:r>
    </w:p>
    <w:p w14:paraId="2A54C67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здійснення страхових виплат застрахованій особі в межах, наближених до максимальних розмірів, у розрахунку на один день за одним страховим випадком;</w:t>
      </w:r>
    </w:p>
    <w:p w14:paraId="114FA75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наявність за результатами доперевірочного аналізу одного випадку, що свідчить про можливі порушення використання страхувальником страхових коштів;</w:t>
      </w:r>
    </w:p>
    <w:p w14:paraId="37D4819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4) розпочато процедуру припинення юридичної особи або відокремленого підрозділу юридичної особи шляхом реорганізації або ліквідації, а також у разі припинення підприємницької діяльності фізичної особи - підприємця, відкриття провадження у справі про банкрутство страхувальника, отримання від центрального органу виконавчої влади, що реалізує державну податкову політику, повідомлення про прийняття страхувальниками, на яких не поширюється дія </w:t>
      </w:r>
      <w:r w:rsidRPr="00570CCD">
        <w:rPr>
          <w:rFonts w:ascii="Times New Roman" w:eastAsia="Times New Roman" w:hAnsi="Times New Roman" w:cs="Times New Roman"/>
          <w:color w:val="000000"/>
          <w:kern w:val="0"/>
          <w:lang w:eastAsia="ru-RU"/>
          <w14:ligatures w14:val="none"/>
        </w:rPr>
        <w:t>Закону України "Про державну реєстрацію юридичних осіб, фізичних осіб - підприємців та громадських формувань"</w:t>
      </w:r>
      <w:r w:rsidRPr="00570CCD">
        <w:rPr>
          <w:rFonts w:ascii="Times New Roman" w:eastAsia="Times New Roman" w:hAnsi="Times New Roman" w:cs="Times New Roman"/>
          <w:color w:val="293A55"/>
          <w:kern w:val="0"/>
          <w:lang w:eastAsia="ru-RU"/>
          <w14:ligatures w14:val="none"/>
        </w:rPr>
        <w:t>, рішення про зняття з обліку платника єдиного внеску;</w:t>
      </w:r>
    </w:p>
    <w:p w14:paraId="6E7C396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5) подання страхувальником письмової заяви про здійснення перевірки за його бажанням;</w:t>
      </w:r>
    </w:p>
    <w:p w14:paraId="2EB3CD9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6) звернення застрахованої особи про порушення страхувальником законодавства у сфері загальнообов'язкового державного соціального страхування;</w:t>
      </w:r>
    </w:p>
    <w:p w14:paraId="42E2B5C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7) на вимогу правоохоронних органів або за рішенням суду;</w:t>
      </w:r>
    </w:p>
    <w:p w14:paraId="0E65702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8) надання заперечень до акта проведеної документальної перевірки у разі, коли страхувальник у своїх запереченнях посилається на обставини, що не були досліджені під час перевірки, та об'єктивний їх розгляд неможливий без проведення позапланової перевірки. Така перевірка проводиться виключно з питань, що стали предметом заперечення;</w:t>
      </w:r>
    </w:p>
    <w:p w14:paraId="648CA3F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9) виявлення під час перевірки іншого страхувальника фактів, що свідчать про порушення, які вплинули або можуть вплинути на правильність страхових виплат;</w:t>
      </w:r>
    </w:p>
    <w:p w14:paraId="027A469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10) неподання страхувальником повідомлення про виплату коштів застрахованим особам протягом трьох місяців з дня здійснення фінансування Фондом сум, зазначених у заяві-розрахунку.</w:t>
      </w:r>
    </w:p>
    <w:p w14:paraId="27F2FA3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7. Під час проведення позапланової перевірки розглядаються виключно ті питання, які стали підставою для її проведення.</w:t>
      </w:r>
    </w:p>
    <w:p w14:paraId="2F76681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8. Про проведення планової або позапланової перевірки керівником територіального органу Фонду приймається рішення, яке оформлюється відповідним наказом.</w:t>
      </w:r>
    </w:p>
    <w:p w14:paraId="6C838C0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Наказ про проведення перевірки повинен містити відомості про страхувальника, підстави для її проведення, визначені пунктами 4 - 6 цього розділу, дату початку перевірки та її тривалість, період діяльності, який буде перевірятися.</w:t>
      </w:r>
    </w:p>
    <w:p w14:paraId="0DA09ED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9. На підставі виданого наказу оформлюється направлення на проведення документальної планової (позапланової) перевірки правильності використання страхувальниками страхових коштів за формою згідно з додатком 2 до цього Порядку (далі - направлення на проведення документальної перевірки).</w:t>
      </w:r>
    </w:p>
    <w:p w14:paraId="65F9BED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Направлення на проведення документальної перевірки видається у двох примірниках. Один примірник в перший день перевірки вручається під розписку керівнику або уповноваженій особі страхувальника, про що робиться відповідний запис у другому примірнику, який залишається в посадової особи територіального органу Фонду.</w:t>
      </w:r>
    </w:p>
    <w:p w14:paraId="391C500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відмови керівника або уповноваженої особи страхувальника отримати направлення або поставити підпис про його отримання на проведення документальної перевірки посадовою особою територіального органу Фонду на другому примірнику робиться відповідний запис.</w:t>
      </w:r>
    </w:p>
    <w:p w14:paraId="0E36B5F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Проведення документальної перевірки страхувальника здійснюється за умови пред'явлення страхувальнику направлення на проведення документальної перевірки та службового посвідчення посадової особи територіального органу Фонду, яка зазначена в направленні на проведення перевірки.</w:t>
      </w:r>
    </w:p>
    <w:p w14:paraId="63EECE7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Направлення на проведення документальної перевірки є чинним лише протягом зазначеного в ньому строку здійснення документальної перевірки.</w:t>
      </w:r>
    </w:p>
    <w:p w14:paraId="5B749FD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10. Страхувальнику не пізніше, ніж за десять календарних днів до дня початку перевірки надається повідомлення про проведення документальної планової перевірки правильності використання страхувальниками страхових коштів за формою згідно з додатком 3 до цього Порядку. Повідомлення вручається під розписку керівнику або уповноваженій особі страхувальника та/або надсилається одним із способів: рекомендованим листом з повідомленням про вручення або через електронний кабінет страхувальника на вебпорталі електронних послуг Фонду.</w:t>
      </w:r>
    </w:p>
    <w:p w14:paraId="24252D2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Повідомлення, сформоване з дотриманням вимог </w:t>
      </w:r>
      <w:r w:rsidRPr="00570CCD">
        <w:rPr>
          <w:rFonts w:ascii="Times New Roman" w:eastAsia="Times New Roman" w:hAnsi="Times New Roman" w:cs="Times New Roman"/>
          <w:color w:val="000000"/>
          <w:kern w:val="0"/>
          <w:lang w:eastAsia="ru-RU"/>
          <w14:ligatures w14:val="none"/>
        </w:rPr>
        <w:t>Законів України "Про електронні документи та електронний документообіг"</w:t>
      </w:r>
      <w:r w:rsidRPr="00570CCD">
        <w:rPr>
          <w:rFonts w:ascii="Times New Roman" w:eastAsia="Times New Roman" w:hAnsi="Times New Roman" w:cs="Times New Roman"/>
          <w:color w:val="293A55"/>
          <w:kern w:val="0"/>
          <w:lang w:eastAsia="ru-RU"/>
          <w14:ligatures w14:val="none"/>
        </w:rPr>
        <w:t> і </w:t>
      </w:r>
      <w:r w:rsidRPr="00570CCD">
        <w:rPr>
          <w:rFonts w:ascii="Times New Roman" w:eastAsia="Times New Roman" w:hAnsi="Times New Roman" w:cs="Times New Roman"/>
          <w:color w:val="000000"/>
          <w:kern w:val="0"/>
          <w:lang w:eastAsia="ru-RU"/>
          <w14:ligatures w14:val="none"/>
        </w:rPr>
        <w:t>"Про електронну ідентифікацію та електронні довірчі послуги"</w:t>
      </w:r>
      <w:r w:rsidRPr="00570CCD">
        <w:rPr>
          <w:rFonts w:ascii="Times New Roman" w:eastAsia="Times New Roman" w:hAnsi="Times New Roman" w:cs="Times New Roman"/>
          <w:color w:val="293A55"/>
          <w:kern w:val="0"/>
          <w:lang w:eastAsia="ru-RU"/>
          <w14:ligatures w14:val="none"/>
        </w:rPr>
        <w:t> та надіслане через електронний кабінет страхувальника, вважається одержаним з часу надходження інформації в електронній формі про одержання цього повідомлення.</w:t>
      </w:r>
    </w:p>
    <w:p w14:paraId="4141615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Інформація про одержання страхувальником повідомлення відображається у формі електронної квитанції із зазначенням дати і часу надсилання повідомлення та дати і часу відкриття повідомлення.</w:t>
      </w:r>
    </w:p>
    <w:p w14:paraId="0441423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неотримання територіальним органом Фонду електронної квитанції про одержання повідомлення протягом двох робочих днів з дня його надсилання таке повідомлення направляється страхувальнику рекомендованим листом з повідомленням про вручення.</w:t>
      </w:r>
    </w:p>
    <w:p w14:paraId="569532F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Страхувальник має право не допускати посадову особу територіального органу Фонду до здійснення документальної планової перевірки в разі неотримання повідомлення про здійснення планового заходу.</w:t>
      </w:r>
    </w:p>
    <w:p w14:paraId="34D1B79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11. Повідомлення та направлення на проведення документальної перевірки створюються та реєструються в підсистемі "Документообіг" Інтегрованої комплексної інформаційної системи Фонду.</w:t>
      </w:r>
    </w:p>
    <w:p w14:paraId="6C7C6DE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12. Тривалість проведення перевірки страхувальника становить:</w:t>
      </w:r>
    </w:p>
    <w:p w14:paraId="7C91E9A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документальної планової перевірки страхувальників - не більше десяти робочих днів, а страхувальників - суб'єктів мікро-, малого підприємництва - п'яти робочих днів;</w:t>
      </w:r>
    </w:p>
    <w:p w14:paraId="04BE5DC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документальної позапланової перевірки страхувальників - не більше десяти робочих днів, а страхувальників - суб'єктів мікро-, малого підприємництва - двох робочих днів.</w:t>
      </w:r>
    </w:p>
    <w:p w14:paraId="161F68B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Продовження строків проведення документальної перевірки страхувальників можливе за наявності обґрунтованих причин не більш як на п'ять робочих днів, а щодо страхувальників - суб'єктів мікро-, малого підприємництва - не більш як на два робочих дні за рішенням керівника територіального органу Фонду, яке оформляється наказом. Копія наказу не пізніше наступного робочого дня вручається керівнику або уповноваженій особі страхувальника під розписку та/або надсилається одним із способів: рекомендованим листом з повідомленням про вручення або через електронний кабінет страхувальника на вебпорталі електронних послуг Фонду.</w:t>
      </w:r>
    </w:p>
    <w:p w14:paraId="4E01FA4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Копія наказу, сформована з дотриманням вимог </w:t>
      </w:r>
      <w:r w:rsidRPr="00570CCD">
        <w:rPr>
          <w:rFonts w:ascii="Times New Roman" w:eastAsia="Times New Roman" w:hAnsi="Times New Roman" w:cs="Times New Roman"/>
          <w:color w:val="000000"/>
          <w:kern w:val="0"/>
          <w:lang w:eastAsia="ru-RU"/>
          <w14:ligatures w14:val="none"/>
        </w:rPr>
        <w:t>Законів України "Про електронні документи та електронний документообіг"</w:t>
      </w:r>
      <w:r w:rsidRPr="00570CCD">
        <w:rPr>
          <w:rFonts w:ascii="Times New Roman" w:eastAsia="Times New Roman" w:hAnsi="Times New Roman" w:cs="Times New Roman"/>
          <w:color w:val="293A55"/>
          <w:kern w:val="0"/>
          <w:lang w:eastAsia="ru-RU"/>
          <w14:ligatures w14:val="none"/>
        </w:rPr>
        <w:t> і </w:t>
      </w:r>
      <w:r w:rsidRPr="00570CCD">
        <w:rPr>
          <w:rFonts w:ascii="Times New Roman" w:eastAsia="Times New Roman" w:hAnsi="Times New Roman" w:cs="Times New Roman"/>
          <w:color w:val="000000"/>
          <w:kern w:val="0"/>
          <w:lang w:eastAsia="ru-RU"/>
          <w14:ligatures w14:val="none"/>
        </w:rPr>
        <w:t>"Про електронну ідентифікацію та електронні довірчі послуги"</w:t>
      </w:r>
      <w:r w:rsidRPr="00570CCD">
        <w:rPr>
          <w:rFonts w:ascii="Times New Roman" w:eastAsia="Times New Roman" w:hAnsi="Times New Roman" w:cs="Times New Roman"/>
          <w:color w:val="293A55"/>
          <w:kern w:val="0"/>
          <w:lang w:eastAsia="ru-RU"/>
          <w14:ligatures w14:val="none"/>
        </w:rPr>
        <w:t> та надіслана через електронний кабінет страхувальника, вважається одержаною з часу надходження інформації в електронній формі про одержання цього наказу.</w:t>
      </w:r>
    </w:p>
    <w:p w14:paraId="3CEAFA3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Інформація про одержання страхувальником наказу відображається у формі електронної квитанції із зазначенням дати і часу надсилання наказу та дати і часу відкриття такого наказу.</w:t>
      </w:r>
    </w:p>
    <w:p w14:paraId="1D8DDEF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неотримання територіальним органом Фонду електронної квитанції про одержання наказу протягом двох робочих днів з дня його надсилання такий наказ направляється страхувальнику рекомендованим листом з повідомленням про вручення.</w:t>
      </w:r>
    </w:p>
    <w:p w14:paraId="66AF21B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13. У разі відмови або перешкоджання керівника або уповноваженої особи страхувальника у проведенні документальної перевірки посадовими особами територіальних органів Фонду невідкладно складається у двох примірниках акт довільної форми, що засвідчує факт відмови або перешкоджання, із зазначенням заявлених страхувальником причин таких дій. Керівник або уповноважена особа страхувальника має право надати свої письмові пояснення до складеного акта. Перший примірник акта невідкладно вручається під розписку керівнику або уповноваженій особі страхувальника, другий примірник залишається у посадової особи територіального органу Фонду.</w:t>
      </w:r>
    </w:p>
    <w:p w14:paraId="67AD329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Якщо керівник або уповноважена особа страхувальника відмовляється підписати акт відмови або перешкоджання у проведенні документальної перевірки, посадовими особами територіальних органів Фонду на другому примірнику акта робиться відповідний запис.</w:t>
      </w:r>
    </w:p>
    <w:p w14:paraId="7A7B6F4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відмови керівника або уповноваженої особи страхувальника від отримання першого примірника акта територіальний орган Фонду протягом трьох робочих днів надсилає його страхувальнику рекомендованим листом з повідомленням про вручення.</w:t>
      </w:r>
    </w:p>
    <w:p w14:paraId="6C69B4A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14. У разі виявлення під час проведення перевірки порушень, відповідно до яких виникає необхідність звернення до компетентних органів, проведення документальних перевірок інших страхувальників, приведення документів бухгалтерського обліку та звітності страхувальника у відповідність до вимог законодавства, документальна перевірка може бути призупинена.</w:t>
      </w:r>
    </w:p>
    <w:p w14:paraId="2E43BEF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Призупинення та поновлення проведення документальної перевірки оформляється відповідними наказами керівника територіального органу Фонду, копії яких не пізніше наступного робочого дня вручаються керівнику або уповноваженій особі страхувальника під розписку та/або надсилаються одним із способів: рекомендованим листом з повідомленням про вручення або через електронний кабінет страхувальника на вебпорталі електронних послуг Фонду.</w:t>
      </w:r>
    </w:p>
    <w:p w14:paraId="7802A76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Копії наказів, сформовані з дотриманням вимог </w:t>
      </w:r>
      <w:r w:rsidRPr="00570CCD">
        <w:rPr>
          <w:rFonts w:ascii="Times New Roman" w:eastAsia="Times New Roman" w:hAnsi="Times New Roman" w:cs="Times New Roman"/>
          <w:color w:val="000000"/>
          <w:kern w:val="0"/>
          <w:lang w:eastAsia="ru-RU"/>
          <w14:ligatures w14:val="none"/>
        </w:rPr>
        <w:t>Законів України "Про електронні документи та електронний документообіг"</w:t>
      </w:r>
      <w:r w:rsidRPr="00570CCD">
        <w:rPr>
          <w:rFonts w:ascii="Times New Roman" w:eastAsia="Times New Roman" w:hAnsi="Times New Roman" w:cs="Times New Roman"/>
          <w:color w:val="293A55"/>
          <w:kern w:val="0"/>
          <w:lang w:eastAsia="ru-RU"/>
          <w14:ligatures w14:val="none"/>
        </w:rPr>
        <w:t> і </w:t>
      </w:r>
      <w:r w:rsidRPr="00570CCD">
        <w:rPr>
          <w:rFonts w:ascii="Times New Roman" w:eastAsia="Times New Roman" w:hAnsi="Times New Roman" w:cs="Times New Roman"/>
          <w:color w:val="000000"/>
          <w:kern w:val="0"/>
          <w:lang w:eastAsia="ru-RU"/>
          <w14:ligatures w14:val="none"/>
        </w:rPr>
        <w:t>"Про електронну ідентифікацію та електронні довірчі послуги"</w:t>
      </w:r>
      <w:r w:rsidRPr="00570CCD">
        <w:rPr>
          <w:rFonts w:ascii="Times New Roman" w:eastAsia="Times New Roman" w:hAnsi="Times New Roman" w:cs="Times New Roman"/>
          <w:color w:val="293A55"/>
          <w:kern w:val="0"/>
          <w:lang w:eastAsia="ru-RU"/>
          <w14:ligatures w14:val="none"/>
        </w:rPr>
        <w:t> та надіслані через електронний кабінет страхувальника, вважаються одержаними з часу надходження інформації в електронній формі про одержання таких наказів.</w:t>
      </w:r>
    </w:p>
    <w:p w14:paraId="18DE17A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Інформація про одержання страхувальником наказів відображається у формі електронної квитанції із зазначенням дати і часу надсилання наказів та дати і часу відкриття таких наказів.</w:t>
      </w:r>
    </w:p>
    <w:p w14:paraId="1B3E42B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неотримання територіальним органом Фонду електронної квитанції про одержання наказів протягом двох робочих днів з дня їх надсилання такі накази направляються страхувальнику рекомендованим листом з повідомленням про вручення.</w:t>
      </w:r>
    </w:p>
    <w:p w14:paraId="3E91AF7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Документальна перевірка може бути призупинена на строк, що не перевищує шістдесяти робочих днів.</w:t>
      </w:r>
    </w:p>
    <w:p w14:paraId="7605F57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Після поновлення документальна перевірка продовжується в межах залишку днів із загального строку проведення перевірки.</w:t>
      </w:r>
    </w:p>
    <w:p w14:paraId="5DA6089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15. У разі відсутності у страхувальника документів бухгалтерського обліку та звітності щодо використання страхових коштів, ненадання необхідних для перевірки документів, наявності інших об'єктивних і незалежних від територіального органу Фонду обставин, що унеможливлюють або перешкоджають проведенню документальної перевірки (крім обставин, зазначених у пункті 16 цього розділу), посадовими особами територіальних органів Фонду, які проводять перевірку, складається у двох примірниках акт довільної форми із зазначенням таких фактів.</w:t>
      </w:r>
    </w:p>
    <w:p w14:paraId="45A4F54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Перший примірник акта невідкладно вручається під розписку керівнику або уповноваженій особі страхувальника або протягом трьох робочих днів після його складання надсилається рекомендованим листом з повідомленням про вручення. Другий примірник зберігається в територіальному органі Фонду.</w:t>
      </w:r>
    </w:p>
    <w:p w14:paraId="64619B5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такому випадку перевірка вважається непроведеною, а територіальний орган Фонду має право повторно організувати та провести перевірку такого страхувальника, зокрема планову, протягом того ж календарного періоду.</w:t>
      </w:r>
    </w:p>
    <w:p w14:paraId="0F9286C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 підставі акта, зазначеного в абзаці першому цього пункту, територіальний орган Фонду надсилає страхувальнику письмову вимогу про усунення зазначених в акті обставин.</w:t>
      </w:r>
    </w:p>
    <w:p w14:paraId="034905B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Якщо за результатами вжитих заходів страхувальником не надано документального підтвердження правомірного та цільового використання страхових коштів Фонду, цей факт фіксується в акті документальної перевірки правильності використання страхувальником страхових коштів Фонду (далі - акт перевірки) та приймається рішення про повернення страхувальником страхових коштів відповідно до </w:t>
      </w:r>
      <w:r w:rsidRPr="00570CCD">
        <w:rPr>
          <w:rFonts w:ascii="Times New Roman" w:eastAsia="Times New Roman" w:hAnsi="Times New Roman" w:cs="Times New Roman"/>
          <w:color w:val="000000"/>
          <w:kern w:val="0"/>
          <w:lang w:eastAsia="ru-RU"/>
          <w14:ligatures w14:val="none"/>
        </w:rPr>
        <w:t>Закону</w:t>
      </w:r>
      <w:r w:rsidRPr="00570CCD">
        <w:rPr>
          <w:rFonts w:ascii="Times New Roman" w:eastAsia="Times New Roman" w:hAnsi="Times New Roman" w:cs="Times New Roman"/>
          <w:color w:val="293A55"/>
          <w:kern w:val="0"/>
          <w:lang w:eastAsia="ru-RU"/>
          <w14:ligatures w14:val="none"/>
        </w:rPr>
        <w:t>.</w:t>
      </w:r>
    </w:p>
    <w:p w14:paraId="236C0DC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16. Якщо під час проведення перевірки будуть встановлені факти втрати (знищення чи зіпсування) внаслідок бойових дій, терористичних актів, диверсій, спричинених збройною агресією Російської Федерації, документів, які підтверджують правомірне та цільове використання страхових коштів, у разі неможливості їх відновлення цей факт фіксується в акті перевірки із зазначенням обставин такої втрати.</w:t>
      </w:r>
    </w:p>
    <w:p w14:paraId="035940C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 акта перевірки додаються акти комісії страхувальника для встановлення переліку відсутніх документів та розслідування причин їх зникнення або знищення, а також копії документів, засвідчені страхувальником в установленому порядку, що підтверджують факт втрати (знищення чи зіпсування), зокрема: акти/документи, складені органами Державної служби з надзвичайних ситуацій та іншими органами державної влади, органами місцевого самоврядування; звернення до правоохоронних органів про відкриття кримінального провадження та документ про реєстрацію кримінального провадження за результатами розгляду такого звернення; інформація з Державного реєстру речових прав на нерухоме майно, Єдиної державної електронної системи у сфері будівництва,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121790C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документального підтвердження втрати (знищення чи зіпсування) документів за обставин, зазначених в абзаці першому цього пункту, перевірка за періоди, щодо яких втрачено документи, вважається непроведеною.</w:t>
      </w:r>
    </w:p>
    <w:p w14:paraId="2D18E9E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xml:space="preserve">17. Посадові особи територіальних органів Фонду, які проводять документальну перевірку, вносять запис щодо перевірки до журналу реєстрації перевірок (за його </w:t>
      </w:r>
      <w:r w:rsidRPr="00570CCD">
        <w:rPr>
          <w:rFonts w:ascii="Times New Roman" w:eastAsia="Times New Roman" w:hAnsi="Times New Roman" w:cs="Times New Roman"/>
          <w:color w:val="293A55"/>
          <w:kern w:val="0"/>
          <w:lang w:eastAsia="ru-RU"/>
          <w14:ligatures w14:val="none"/>
        </w:rPr>
        <w:lastRenderedPageBreak/>
        <w:t>наявності у страхувальника). Факт відсутності (ненадання) страхувальником журналу реєстрації перевірок фіксується в акті перевірки.</w:t>
      </w:r>
    </w:p>
    <w:p w14:paraId="2FD1CF5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18. Під час документальних перевірок перевіряються:</w:t>
      </w:r>
    </w:p>
    <w:p w14:paraId="1F0CB5B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здійснення страхувальником заходів щодо усунення порушень, виявлених попередніми перевірками;</w:t>
      </w:r>
    </w:p>
    <w:p w14:paraId="45A5122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повнота та своєчасність повернення страхувальником страхових коштів;</w:t>
      </w:r>
    </w:p>
    <w:p w14:paraId="68B5B9E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правомірність призначення та здійснення страхових виплат застрахованим особам і потерпілим на виробництві;</w:t>
      </w:r>
    </w:p>
    <w:p w14:paraId="1EAACAE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правильність обчислення розміру середньоденної заробітної плати, з якої обраховуються суми страхових виплат застрахованим особам та виплати потерпілим на виробництві;</w:t>
      </w:r>
    </w:p>
    <w:p w14:paraId="1937124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правомірність та обґрунтованість заявлених сум фінансування та використання страхових коштів, які надійшли від Фонду;</w:t>
      </w:r>
    </w:p>
    <w:p w14:paraId="70C417A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листки непрацездатності, сформовані в Електронному реєстрі листків непрацездатності на підставі медичних висновків, а також видані в установленому порядку у паперовій формі;</w:t>
      </w:r>
    </w:p>
    <w:p w14:paraId="2DCBA1C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акти розслідування нещасних випадків, пов'язаних з виробництвом, або акти розслідування хронічних професійних захворювань (отруєнь) за встановленими формами, висновки лікарсько-консультаційних комісій або медико-соціальних експертних комісій, експертних команд з оцінювання повсякденного функціонування особи, підтверджуючі документи для відшкодування вартості поховання потерпілого та пов'язаних із цим ритуальних послуг, які є підставою для отримання страхових виплат та виплат потерпілим на виробництві за рахунок страхових коштів згідно з відповідними заявами-розрахунками;</w:t>
      </w:r>
    </w:p>
    <w:p w14:paraId="7809455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правильність ведення бухгалтерського обліку щодо страхових коштів;</w:t>
      </w:r>
    </w:p>
    <w:p w14:paraId="16B6582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рішення страхувальника або уповноваженої ним особи про призначення / відмову в призначенні страхової виплати, а за період до 01 січня 2023 року - рішення комісії (уповноваженого) із страхування у зв'язку з тимчасовою втратою працездатності.</w:t>
      </w:r>
    </w:p>
    <w:p w14:paraId="6C617EF3"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III. Оформлення результатів документальних перевірок</w:t>
      </w:r>
    </w:p>
    <w:p w14:paraId="735030D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Результати документальної перевірки оформлюються актом перевірки за формою згідно з додатком 4 до цього Порядку.</w:t>
      </w:r>
    </w:p>
    <w:p w14:paraId="666F0FB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В акті перевірки зазначаються всі суттєві обставини діяльності страхувальника, які стосуються фактів виявлених порушень, що викладаються чітко, об'єктивно та в повній мірі, із посиланням на відповідну вимогу (норму) законодавства та первинні або інші документи, що підтверджують наявність зазначених порушень. У разі, якщо за результатами перевірки не виявлено порушень законодавства, мотивування (обґрунтування) такого висновку не вимагається.</w:t>
      </w:r>
    </w:p>
    <w:p w14:paraId="4DBA7DF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xml:space="preserve">Виявлені факти однотипних порушень та порушень, які повторюються, повинні бути згруповані та детально описані із зазначенням назви, дати та номера документа, відповідно до якого здійснено страхові виплати застрахованим особам та виплати </w:t>
      </w:r>
      <w:r w:rsidRPr="00570CCD">
        <w:rPr>
          <w:rFonts w:ascii="Times New Roman" w:eastAsia="Times New Roman" w:hAnsi="Times New Roman" w:cs="Times New Roman"/>
          <w:color w:val="293A55"/>
          <w:kern w:val="0"/>
          <w:lang w:eastAsia="ru-RU"/>
          <w14:ligatures w14:val="none"/>
        </w:rPr>
        <w:lastRenderedPageBreak/>
        <w:t>потерпілим на виробництві з посиланням на нормативно-правові акти, положення яких порушені.</w:t>
      </w:r>
    </w:p>
    <w:p w14:paraId="067FB6E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На вимогу посадових осіб територіальних органів Фонду, які проводять перевірку, страхувальник зобов'язаний надати належним чином завірені копії документів, які підтверджують факти порушень, та необхідні письмові пояснення, які є додатками до акта перевірки.</w:t>
      </w:r>
    </w:p>
    <w:p w14:paraId="6C97FED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Якщо страхувальник відмовляється надати посадовим особам територіальних органів Фонду, які проводять документальну перевірку, копії документів та/або пояснення, про це вказується в акті перевірки із зазначенням переліку документів, які не надані.</w:t>
      </w:r>
    </w:p>
    <w:p w14:paraId="1E18C99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Якщо під час проведення документальної перевірки будуть виявлені суми страхових виплат, які нараховані страхувальником з порушенням та включені ним до заяви-розрахунку, яка ще не профінансована Фондом, в акті перевірки фіксується цей випадок.</w:t>
      </w:r>
    </w:p>
    <w:p w14:paraId="37FB4C6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4. Акт перевірки складається у двох примірниках та підписується в останній день перевірки посадовими особами територіального органу Фонду, які проводили документальну перевірку, керівником або уповноваженою особою страхувальника, головним бухгалтером або особою, яка забезпечує ведення бухгалтерського обліку, на кожній сторінці із зазначенням на останній сторінці загальної кількості сторінок.</w:t>
      </w:r>
    </w:p>
    <w:p w14:paraId="3EAEC00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Один примірник акта перевірки вручається керівнику або уповноваженій особі страхувальника, а другий примірник з відміткою про отримання зберігається в територіальному органі Фонду, який здійснив документальну перевірку.</w:t>
      </w:r>
    </w:p>
    <w:p w14:paraId="510946E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У разі відмови керівника або уповноваженої особи страхувальника від підписання та/або отримання акта перевірки посадові особи територіальних органів Фонду вносять до нього відповідний запис. Протягом трьох робочих днів з дня, наступного за днем закінчення документальної перевірки, один примірник акта перевірки з відміткою про відмову від підписання та/або отримання акта перевірки надсилається страхувальнику рекомендованим листом з повідомленням про вручення.</w:t>
      </w:r>
    </w:p>
    <w:p w14:paraId="6BF2B40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5. У разі незгоди страхувальника з результатами перевірки, викладеними в акті перевірки, страхувальник має право подати заперечення із додатковими документами (за наявності) до відповідного територіального органу Фонду, який проводив перевірку, протягом п'яти робочих днів з дня, наступного за днем підписання, відмови від підписання та/або отримання акта.</w:t>
      </w:r>
    </w:p>
    <w:p w14:paraId="58F1911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Територіальний орган Фонду розглядає заперечення до акта перевірки протягом десяти робочих днів, що настають за днем їх отримання, та надає на них письмову відповідь, яка вручається під розписку керівнику чи уповноваженій особі страхувальника або надсилається рекомендованим листом з повідомленням про вручення.</w:t>
      </w:r>
    </w:p>
    <w:p w14:paraId="4658E94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6. Облік актів перевірок та генерація номерів актів перевірок здійснюється територіальним органом Фонду в підсистемі "Контрольно-перевірочна робота" Інтегрованої комплексної інформаційної системи Фонду.</w:t>
      </w:r>
    </w:p>
    <w:p w14:paraId="5BF9A67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7. Якщо акт перевірки підписано без заперечень або впродовж передбаченого абзацом першим пункту 5 цього розділу строку заперечення до акта перевірки не надійшли, або були надіслані з порушенням зазначеного строку, акт перевірки вважається узгодженим.</w:t>
      </w:r>
    </w:p>
    <w:p w14:paraId="137468D2"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lastRenderedPageBreak/>
        <w:t>IV. Прийняття рішень за результатами перевірки</w:t>
      </w:r>
    </w:p>
    <w:p w14:paraId="73E5F33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У разі порушення порядку використання страхових коштів страхувальник відшкодовує в повному обсязі неправомірно витрачену суму страхових коштів та/або вартість наданих соціальних послуг і сплачує штраф у розмірі 50 відсотків такої суми.</w:t>
      </w:r>
    </w:p>
    <w:p w14:paraId="57B158C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Керівник територіального органу Фонду або його заступник, уповноважений в установленому порядку, приймає рішення про повернення страхових коштів та застосування фінансових санкцій за порушення порядку використання страхових коштів за формою згідно з додатком 5 до цього Порядку у двох примірниках.</w:t>
      </w:r>
    </w:p>
    <w:p w14:paraId="49A7C09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Підставою для прийняття такого рішення є акт перевірки, яким задокументовані випадки порушення страхувальником порядку використання страхових коштів.</w:t>
      </w:r>
    </w:p>
    <w:p w14:paraId="4394CCE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За несвоєчасне повернення або повернення не в повному обсязі страхових коштів на страхувальників накладається штраф у розмірі 10 відсотків несвоєчасно повернутих або повернутих не в повному обсязі страхових коштів.</w:t>
      </w:r>
    </w:p>
    <w:p w14:paraId="3E84B40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Одночасно на суми несвоєчасно повернутих або повернутих не в повному обсязі страхових коштів і штрафних санкцій нараховується пеня в розмірі 0,1 відсотка зазначених сум коштів, розрахована за кожний день прострочення платежу.</w:t>
      </w:r>
    </w:p>
    <w:p w14:paraId="03FB0D5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Керівник територіального органу Фонду або його заступник приймає рішення про застосування фінансових санкцій за несвоєчасне повернення або повернення не в повному обсязі страхових коштів за формою згідно з додатком 6 до цього Порядку у двох примірниках.</w:t>
      </w:r>
    </w:p>
    <w:p w14:paraId="513AACA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Підставою для прийняття такого рішення є акт перевірки, яким задокументовано факт несвоєчасного повернення страхових коштів, або здійснений уповноваженою посадовою особою територіального органу Фонду розрахунок фінансової санкції із врахуванням документів, що підтверджують повернення страхувальником страхових коштів.</w:t>
      </w:r>
    </w:p>
    <w:p w14:paraId="52FF30E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3. Якщо підставою для прийняття рішення, передбаченого пунктами 1 або 2 цього розділу, є акт перевірки, рішення приймається протягом десяти робочих днів з дня, наступного за днем вручення / отримання страхувальником акта перевірки, а у разі подання страхувальником заперечень до акта перевірки - протягом десяти робочих днів з дня, наступного за днем вручення або надсилання страхувальнику письмової відповіді на заперечення відповідно до абзацу другого пункту 5 розділу III цього Порядку.</w:t>
      </w:r>
    </w:p>
    <w:p w14:paraId="2304EA43"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Рішення, підставою для прийняття якого є зазначений в абзаці четвертому пункту 2 цього розділу розрахунок фінансової санкції, приймається протягом тридцяти календарних днів з дня надходження несвоєчасно повернутих або повернутих не в повному обсязі страхових коштів.</w:t>
      </w:r>
    </w:p>
    <w:p w14:paraId="0E9BD0F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4. Перший примірник рішення протягом трьох робочих днів з дня, наступного за днем його прийняття, вручається керівнику або уповноваженій особі страхувальника під розписку або надсилається рекомендованим листом з повідомленням про вручення.</w:t>
      </w:r>
    </w:p>
    <w:p w14:paraId="0AACC8F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Другий примірник рішення зберігається в територіальному органі Фонду.</w:t>
      </w:r>
    </w:p>
    <w:p w14:paraId="21A72DE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xml:space="preserve">5. Страхувальник зобов'язаний сплатити (відшкодувати) визначену у рішенні суму коштів протягом десяти робочих днів, що настають за днем отримання такого рішення, або має право оскаржити рішення у порядку підлеглості до керівника територіального </w:t>
      </w:r>
      <w:r w:rsidRPr="00570CCD">
        <w:rPr>
          <w:rFonts w:ascii="Times New Roman" w:eastAsia="Times New Roman" w:hAnsi="Times New Roman" w:cs="Times New Roman"/>
          <w:color w:val="293A55"/>
          <w:kern w:val="0"/>
          <w:lang w:eastAsia="ru-RU"/>
          <w14:ligatures w14:val="none"/>
        </w:rPr>
        <w:lastRenderedPageBreak/>
        <w:t>органу Фонду, посадовою особою якого винесено оскаржуване рішення, а у разі відмови в задоволенні скарги - до Фонду та/або в судовому порядку.</w:t>
      </w:r>
    </w:p>
    <w:p w14:paraId="259A011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Скарга подається протягом тридцяти календарних днів з дня доведення рішення, що оскаржується, до відома страхувальника.</w:t>
      </w:r>
    </w:p>
    <w:p w14:paraId="2029A6D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6. Облік прийнятих територіальним органом Фонду рішень ведеться в журналі обліку рішень про повернення страхових коштів та застосування фінансових санкцій.</w:t>
      </w:r>
    </w:p>
    <w:p w14:paraId="78F1DF11"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V. Права та обов'язки посадових осіб територіальних органів Фонду, які проводять документальну перевірку</w:t>
      </w:r>
    </w:p>
    <w:p w14:paraId="7207770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Посадові особи територіальних органів Фонду мають право:</w:t>
      </w:r>
    </w:p>
    <w:p w14:paraId="236E17F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вимагати від страхувальника припинення дій, які перешкоджають проведенню документальної перевірки, усунення виявлених порушень вимог законодавства;</w:t>
      </w:r>
    </w:p>
    <w:p w14:paraId="51994EA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одержувати від керівника або уповноваженої особи страхувальника пояснення (у тому числі в письмовій формі), довідки, документи, матеріали, відомості з питань, які виникають під час перевірок;</w:t>
      </w:r>
    </w:p>
    <w:p w14:paraId="016ADE7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одержувати засвідчені в установленому порядку копії документів, що підтверджують наявність фактів порушень порядку використання страхових коштів;</w:t>
      </w:r>
    </w:p>
    <w:p w14:paraId="7BE562D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ініціювати проведення перевірки обґрунтованості видачі та продовження листків непрацездатності застрахованим особам.</w:t>
      </w:r>
    </w:p>
    <w:p w14:paraId="2A0E4D6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Посадові особи територіальних органів Фонду зобов'язані:</w:t>
      </w:r>
    </w:p>
    <w:p w14:paraId="01BCC96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повно, об'єктивно та неупереджено проводити документальну перевірку у межах повноважень, передбачених законом, і відображати її результати;</w:t>
      </w:r>
    </w:p>
    <w:p w14:paraId="4288465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дотримуватися правил етичної поведінки у взаємовідносинах із посадовими та уповноваженими особами страхувальників;</w:t>
      </w:r>
    </w:p>
    <w:p w14:paraId="00FF7F7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не втручатися і не перешкоджати здійсненню господарської діяльності під час здійснення документальної перевірки, якщо це не загрожує життю та здоров'ю людей, не спричиняє небезпеки виникнення техногенних ситуацій і пожеж;</w:t>
      </w:r>
    </w:p>
    <w:p w14:paraId="64C95BA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забезпечувати нерозголошення комерційної таємниці та конфіденційної інформації страхувальника, що стає доступною посадовим особам територіальних органів Фонду під час проведення документальних перевірок;</w:t>
      </w:r>
    </w:p>
    <w:p w14:paraId="1BCF1A8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ознайомити керівника або уповноважену особу страхувальника з результатами документальної перевірки в строки, передбачені законом та цим Порядком;</w:t>
      </w:r>
    </w:p>
    <w:p w14:paraId="733A473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надавати страхувальникам консультаційну допомогу з питань проведення документальної перевірки.</w:t>
      </w:r>
    </w:p>
    <w:p w14:paraId="1DCB31CC"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VI. Права та обов'язки страхувальника під час здійснення документальної перевірки</w:t>
      </w:r>
    </w:p>
    <w:p w14:paraId="17421BB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1. Керівник або уповноважена особа страхувальника мають право:</w:t>
      </w:r>
    </w:p>
    <w:p w14:paraId="5E2E866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вимагати від посадових осіб територіальних органів Фонду додержання вимог законодавства;</w:t>
      </w:r>
    </w:p>
    <w:p w14:paraId="39E6594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перевіряти наявність в посадових осіб територіальних органів Фонду службового посвідчення та одержувати один примірник направлення на проведення документальної перевірки;</w:t>
      </w:r>
    </w:p>
    <w:p w14:paraId="54FD014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бути присутніми під час здійснення документальної перевірки;</w:t>
      </w:r>
    </w:p>
    <w:p w14:paraId="0926782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вимагати нерозголошення інформації, що є комерційною таємницею або конфіденційною інформацією страхувальника;</w:t>
      </w:r>
    </w:p>
    <w:p w14:paraId="23DD347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отримати акт перевірки та ознайомитися з його змістом;</w:t>
      </w:r>
    </w:p>
    <w:p w14:paraId="78324BB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надавати в письмовій формі свої пояснення, зауваження або заперечення до акта перевірки;</w:t>
      </w:r>
    </w:p>
    <w:p w14:paraId="3C90665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оскаржувати в установленому законом порядку неправомірні дії посадових осіб територіальних органів Фонду;</w:t>
      </w:r>
    </w:p>
    <w:p w14:paraId="0AB2881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отримувати консультаційну допомогу з питань проведення документальної перевірки;</w:t>
      </w:r>
    </w:p>
    <w:p w14:paraId="7E1BE9E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інші права, визначені законодавством.</w:t>
      </w:r>
    </w:p>
    <w:p w14:paraId="0FE9B71D"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2. Керівник або уповноважена особа страхувальника зобов'язані:</w:t>
      </w:r>
    </w:p>
    <w:p w14:paraId="142285D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допускати посадових осіб територіальних органів Фонду до здійснення документальної перевірки за умови дотримання порядку її проведення, передбаченого законом та цим Порядком;</w:t>
      </w:r>
    </w:p>
    <w:p w14:paraId="0B7451D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не створювати перешкоди посадовим особам територіальних органів Фонду при проведенні ними документальної перевірки за умови, що вона здійснюється відповідно до вимог закону та цього Порядку;</w:t>
      </w:r>
    </w:p>
    <w:p w14:paraId="087426F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надавати посадовим особам територіальних органів Фонду необхідні документи, пояснення (у тому числі в письмовій формі), довідки, документи, матеріали, відомості з питань, які виникають під час перевірки, засвідчені в установленому порядку копії документів, що підтверджують факти порушень;</w:t>
      </w:r>
    </w:p>
    <w:p w14:paraId="6B08336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виконувати вимоги щодо усунення виявлених порушень вимог законодавства;</w:t>
      </w:r>
    </w:p>
    <w:p w14:paraId="34A9473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отримувати примірник акта відмови або перешкоджання у проведенні перевірки, акта перевірки, рішення про повернення страхових коштів Фонду та застосування фінансових санкцій, рішення про застосування фінансових санкцій за несвоєчасне повернення або повернення не в повному обсязі страхових коштів, прийнятого(-их) територіальним органом Фонду за результатами проведення документальних перевірок.</w:t>
      </w:r>
    </w:p>
    <w:p w14:paraId="5D1EF85A"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570CCD" w:rsidRPr="00570CCD" w14:paraId="043528C1" w14:textId="77777777">
        <w:tc>
          <w:tcPr>
            <w:tcW w:w="2500" w:type="pct"/>
            <w:tcMar>
              <w:top w:w="0" w:type="dxa"/>
              <w:left w:w="0" w:type="dxa"/>
              <w:bottom w:w="0" w:type="dxa"/>
              <w:right w:w="0" w:type="dxa"/>
            </w:tcMar>
            <w:vAlign w:val="center"/>
            <w:hideMark/>
          </w:tcPr>
          <w:p w14:paraId="082A84F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Директор Департаменту контролю</w:t>
            </w:r>
            <w:r w:rsidRPr="00570CCD">
              <w:rPr>
                <w:rFonts w:ascii="Times New Roman" w:eastAsia="Times New Roman" w:hAnsi="Times New Roman" w:cs="Times New Roman"/>
                <w:b/>
                <w:bCs/>
                <w:kern w:val="0"/>
                <w:lang w:eastAsia="ru-RU"/>
                <w14:ligatures w14:val="none"/>
              </w:rPr>
              <w:br/>
              <w:t>використання коштів</w:t>
            </w:r>
            <w:r w:rsidRPr="00570CCD">
              <w:rPr>
                <w:rFonts w:ascii="Times New Roman" w:eastAsia="Times New Roman" w:hAnsi="Times New Roman" w:cs="Times New Roman"/>
                <w:b/>
                <w:bCs/>
                <w:kern w:val="0"/>
                <w:lang w:eastAsia="ru-RU"/>
                <w14:ligatures w14:val="none"/>
              </w:rPr>
              <w:br/>
              <w:t>загальнообов'язкового державного</w:t>
            </w:r>
            <w:r w:rsidRPr="00570CCD">
              <w:rPr>
                <w:rFonts w:ascii="Times New Roman" w:eastAsia="Times New Roman" w:hAnsi="Times New Roman" w:cs="Times New Roman"/>
                <w:b/>
                <w:bCs/>
                <w:kern w:val="0"/>
                <w:lang w:eastAsia="ru-RU"/>
                <w14:ligatures w14:val="none"/>
              </w:rPr>
              <w:br/>
              <w:t>соціального страхування</w:t>
            </w:r>
          </w:p>
        </w:tc>
        <w:tc>
          <w:tcPr>
            <w:tcW w:w="2500" w:type="pct"/>
            <w:tcMar>
              <w:top w:w="0" w:type="dxa"/>
              <w:left w:w="0" w:type="dxa"/>
              <w:bottom w:w="0" w:type="dxa"/>
              <w:right w:w="0" w:type="dxa"/>
            </w:tcMar>
            <w:vAlign w:val="center"/>
            <w:hideMark/>
          </w:tcPr>
          <w:p w14:paraId="623AC8C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b/>
                <w:bCs/>
                <w:kern w:val="0"/>
                <w:lang w:eastAsia="ru-RU"/>
                <w14:ligatures w14:val="none"/>
              </w:rPr>
              <w:t>Владислава ХИЖНЯК</w:t>
            </w:r>
          </w:p>
        </w:tc>
      </w:tr>
    </w:tbl>
    <w:p w14:paraId="066918E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08ED36E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Додаток 1</w:t>
      </w:r>
      <w:r w:rsidRPr="00570CCD">
        <w:rPr>
          <w:rFonts w:ascii="Times New Roman" w:eastAsia="Times New Roman" w:hAnsi="Times New Roman" w:cs="Times New Roman"/>
          <w:color w:val="293A55"/>
          <w:kern w:val="0"/>
          <w:lang w:eastAsia="ru-RU"/>
          <w14:ligatures w14:val="none"/>
        </w:rPr>
        <w:br/>
        <w:t xml:space="preserve">до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w:t>
      </w:r>
      <w:r w:rsidRPr="00570CCD">
        <w:rPr>
          <w:rFonts w:ascii="Times New Roman" w:eastAsia="Times New Roman" w:hAnsi="Times New Roman" w:cs="Times New Roman"/>
          <w:color w:val="293A55"/>
          <w:kern w:val="0"/>
          <w:lang w:eastAsia="ru-RU"/>
          <w14:ligatures w14:val="none"/>
        </w:rPr>
        <w:lastRenderedPageBreak/>
        <w:t>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br/>
        <w:t>(пункт 3 розділу II)</w:t>
      </w:r>
    </w:p>
    <w:p w14:paraId="0F5F0AD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(найменування територіального органу Пенсійного фонду України)</w:t>
      </w:r>
    </w:p>
    <w:p w14:paraId="4C3091CF"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Інформаційно-аналітична довідка</w:t>
      </w:r>
      <w:r w:rsidRPr="00570CCD">
        <w:rPr>
          <w:rFonts w:ascii="Times New Roman" w:eastAsia="Times New Roman" w:hAnsi="Times New Roman" w:cs="Times New Roman"/>
          <w:b/>
          <w:bCs/>
          <w:color w:val="293A55"/>
          <w:kern w:val="0"/>
          <w:lang w:eastAsia="ru-RU"/>
          <w14:ligatures w14:val="none"/>
        </w:rPr>
        <w:br/>
        <w:t>про встановлення порушень або ризиків щодо неправомірного використання страхувальником страхових коштів за результатами доперевірочного аналізу</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4E6CC43A" w14:textId="77777777">
        <w:trPr>
          <w:jc w:val="center"/>
        </w:trPr>
        <w:tc>
          <w:tcPr>
            <w:tcW w:w="5000" w:type="pct"/>
            <w:tcMar>
              <w:top w:w="0" w:type="dxa"/>
              <w:left w:w="0" w:type="dxa"/>
              <w:bottom w:w="0" w:type="dxa"/>
              <w:right w:w="0" w:type="dxa"/>
            </w:tcMar>
            <w:vAlign w:val="center"/>
            <w:hideMark/>
          </w:tcPr>
          <w:p w14:paraId="7E567DA6" w14:textId="7AD78EA5"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0AC1C3E" wp14:editId="42A6249E">
                  <wp:extent cx="1203960" cy="153670"/>
                  <wp:effectExtent l="0" t="0" r="2540" b="0"/>
                  <wp:docPr id="208265442"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      (дата довідки)</w:t>
            </w:r>
          </w:p>
          <w:p w14:paraId="571F4622" w14:textId="17A2E92E"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Мною, 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посади, прізвище, власне ім'я та по батькові (за наявності) посадової особи територіального</w:t>
            </w:r>
            <w:r w:rsidRPr="00570CCD">
              <w:rPr>
                <w:rFonts w:ascii="Times New Roman" w:eastAsia="Times New Roman" w:hAnsi="Times New Roman" w:cs="Times New Roman"/>
                <w:kern w:val="0"/>
                <w:lang w:eastAsia="ru-RU"/>
                <w14:ligatures w14:val="none"/>
              </w:rPr>
              <w:br/>
              <w:t>                                                                                             органу Пенсійного фонду України)</w:t>
            </w:r>
            <w:r w:rsidRPr="00570CCD">
              <w:rPr>
                <w:rFonts w:ascii="Times New Roman" w:eastAsia="Times New Roman" w:hAnsi="Times New Roman" w:cs="Times New Roman"/>
                <w:kern w:val="0"/>
                <w:lang w:eastAsia="ru-RU"/>
                <w14:ligatures w14:val="none"/>
              </w:rPr>
              <w:br/>
              <w:t>відповідно до пункту 3 розділу II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 затвердженого постановою правління Пенсійного фонду України від 10 жовтня 2025 року N 33-1, проведено доперевірочний аналіз</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 або прізвище, власне ім'я та по батькові (за наявності)</w:t>
            </w:r>
            <w:r w:rsidRPr="00570CCD">
              <w:rPr>
                <w:rFonts w:ascii="Times New Roman" w:eastAsia="Times New Roman" w:hAnsi="Times New Roman" w:cs="Times New Roman"/>
                <w:kern w:val="0"/>
                <w:lang w:eastAsia="ru-RU"/>
                <w14:ligatures w14:val="none"/>
              </w:rPr>
              <w:br/>
              <w:t>                                                                                     фізичної особи - підприємця)</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"https://ips.ligazakon.net/l_flib1.nsf/LookupFiles/re45143_img_004.gif/$file/re45143_img_004.gif"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5C45DB4" wp14:editId="6DEC270C">
                  <wp:extent cx="2154555" cy="180975"/>
                  <wp:effectExtent l="0" t="0" r="4445" b="0"/>
                  <wp:docPr id="1137925277"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555" cy="18097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або серія (за наявності) та номер паспорта* з питань</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яким встановлено _____________________________________________________________________</w:t>
            </w:r>
            <w:r w:rsidRPr="00570CCD">
              <w:rPr>
                <w:rFonts w:ascii="Times New Roman" w:eastAsia="Times New Roman" w:hAnsi="Times New Roman" w:cs="Times New Roman"/>
                <w:kern w:val="0"/>
                <w:lang w:eastAsia="ru-RU"/>
                <w14:ligatures w14:val="none"/>
              </w:rPr>
              <w:br/>
              <w:t>                                                       (опис фактів, що свідчать про можливе неправомірне використання страхових коштів</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страхувальником)</w:t>
            </w:r>
            <w:r w:rsidRPr="00570CCD">
              <w:rPr>
                <w:rFonts w:ascii="Times New Roman" w:eastAsia="Times New Roman" w:hAnsi="Times New Roman" w:cs="Times New Roman"/>
                <w:kern w:val="0"/>
                <w:lang w:eastAsia="ru-RU"/>
                <w14:ligatures w14:val="none"/>
              </w:rPr>
              <w:br/>
              <w:t>що є можливим порушенням</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(заголовок нормативно-правового акта, номер статті (частини, пункту, підпункту), який порушено)</w:t>
            </w:r>
          </w:p>
          <w:p w14:paraId="65D277B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Для фізичних осіб, які через свої релігійні переконання відмовляються від прийняття реєстраційного номера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та офіційно повідомили про це відповідний контролюючий орган і мають відмітку в паспорті.</w:t>
            </w:r>
          </w:p>
          <w:p w14:paraId="5647A0DD" w14:textId="32F3DA6F"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 результатами проведеного доперевірочного аналізу прошу розглянути питання щодо:</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"https://ips.ligazakon.net/l_flib1.nsf/LookupFiles/re45143_img_005.gif/$file/re45143_img_005.gif"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94B7A83" wp14:editId="06EC5134">
                  <wp:extent cx="217170" cy="163195"/>
                  <wp:effectExtent l="0" t="0" r="0" b="1905"/>
                  <wp:docPr id="1035536164"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 cy="16319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включення страхувальника до плану-графіка проведення документальних планових перевірок;</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"https://ips.ligazakon.net/l_flib1.nsf/LookupFiles/re45143_img_005.gif/$file/re45143_img_005.gif"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FA7CF4D" wp14:editId="08193749">
                  <wp:extent cx="217170" cy="163195"/>
                  <wp:effectExtent l="0" t="0" r="0" b="1905"/>
                  <wp:docPr id="1582279915"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 cy="16319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проведення документальної позапланової перевірки.</w:t>
            </w:r>
          </w:p>
          <w:p w14:paraId="14F3220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Найменування посади                              підпис                                      Власне ім'я ПРІЗВИЩЕ</w:t>
            </w:r>
          </w:p>
        </w:tc>
      </w:tr>
    </w:tbl>
    <w:p w14:paraId="3DB0B79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____________</w:t>
      </w:r>
    </w:p>
    <w:p w14:paraId="3F7F0EFE"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086EED8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Додаток 2</w:t>
      </w:r>
      <w:r w:rsidRPr="00570CCD">
        <w:rPr>
          <w:rFonts w:ascii="Times New Roman" w:eastAsia="Times New Roman" w:hAnsi="Times New Roman" w:cs="Times New Roman"/>
          <w:color w:val="293A55"/>
          <w:kern w:val="0"/>
          <w:lang w:eastAsia="ru-RU"/>
          <w14:ligatures w14:val="none"/>
        </w:rPr>
        <w:br/>
        <w:t>до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br/>
        <w:t>(пункт 9 розділу II)</w:t>
      </w:r>
    </w:p>
    <w:p w14:paraId="229B4A4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(найменування територіального органу Пенсійного фонду України,</w:t>
      </w:r>
      <w:r w:rsidRPr="00570CCD">
        <w:rPr>
          <w:rFonts w:ascii="Times New Roman" w:eastAsia="Times New Roman" w:hAnsi="Times New Roman" w:cs="Times New Roman"/>
          <w:color w:val="293A55"/>
          <w:kern w:val="0"/>
          <w:lang w:eastAsia="ru-RU"/>
          <w14:ligatures w14:val="none"/>
        </w:rPr>
        <w:br/>
        <w:t>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його місцезнаходження, номер телефону та адреса електронної пошти)</w:t>
      </w:r>
    </w:p>
    <w:p w14:paraId="3A7D77C2"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Направлення</w:t>
      </w:r>
      <w:r w:rsidRPr="00570CCD">
        <w:rPr>
          <w:rFonts w:ascii="Times New Roman" w:eastAsia="Times New Roman" w:hAnsi="Times New Roman" w:cs="Times New Roman"/>
          <w:b/>
          <w:bCs/>
          <w:color w:val="293A55"/>
          <w:kern w:val="0"/>
          <w:lang w:eastAsia="ru-RU"/>
          <w14:ligatures w14:val="none"/>
        </w:rPr>
        <w:br/>
        <w:t>на проведення документальної планової (позапланової) перевірки правильності використання страхувальниками страхових коштів</w:t>
      </w:r>
    </w:p>
    <w:tbl>
      <w:tblPr>
        <w:tblW w:w="10500" w:type="dxa"/>
        <w:jc w:val="center"/>
        <w:tblCellMar>
          <w:top w:w="15" w:type="dxa"/>
          <w:left w:w="15" w:type="dxa"/>
          <w:bottom w:w="15" w:type="dxa"/>
          <w:right w:w="15" w:type="dxa"/>
        </w:tblCellMar>
        <w:tblLook w:val="04A0" w:firstRow="1" w:lastRow="0" w:firstColumn="1" w:lastColumn="0" w:noHBand="0" w:noVBand="1"/>
      </w:tblPr>
      <w:tblGrid>
        <w:gridCol w:w="5565"/>
        <w:gridCol w:w="4935"/>
      </w:tblGrid>
      <w:tr w:rsidR="00570CCD" w:rsidRPr="00570CCD" w14:paraId="7DD98B20" w14:textId="77777777">
        <w:trPr>
          <w:jc w:val="center"/>
        </w:trPr>
        <w:tc>
          <w:tcPr>
            <w:tcW w:w="2650" w:type="pct"/>
            <w:tcMar>
              <w:top w:w="0" w:type="dxa"/>
              <w:left w:w="0" w:type="dxa"/>
              <w:bottom w:w="0" w:type="dxa"/>
              <w:right w:w="0" w:type="dxa"/>
            </w:tcMar>
            <w:vAlign w:val="center"/>
            <w:hideMark/>
          </w:tcPr>
          <w:p w14:paraId="7A6831E1" w14:textId="2D283A9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3C8A366" wp14:editId="7B4BFCA5">
                  <wp:extent cx="1203960" cy="153670"/>
                  <wp:effectExtent l="0" t="0" r="2540" b="0"/>
                  <wp:docPr id="1754037688"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(дата видачі направлення)</w:t>
            </w:r>
          </w:p>
        </w:tc>
        <w:tc>
          <w:tcPr>
            <w:tcW w:w="2350" w:type="pct"/>
            <w:tcMar>
              <w:top w:w="0" w:type="dxa"/>
              <w:left w:w="0" w:type="dxa"/>
              <w:bottom w:w="0" w:type="dxa"/>
              <w:right w:w="0" w:type="dxa"/>
            </w:tcMar>
            <w:vAlign w:val="center"/>
            <w:hideMark/>
          </w:tcPr>
          <w:p w14:paraId="0A4E6DDE" w14:textId="67DAE1ED"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3316581" wp14:editId="6FA6AA29">
                  <wp:extent cx="823595" cy="127000"/>
                  <wp:effectExtent l="0" t="0" r="1905" b="0"/>
                  <wp:docPr id="574864516"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bl>
    <w:p w14:paraId="1DBB54A5"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0BABEB30" w14:textId="77777777">
        <w:trPr>
          <w:jc w:val="center"/>
        </w:trPr>
        <w:tc>
          <w:tcPr>
            <w:tcW w:w="5000" w:type="pct"/>
            <w:tcMar>
              <w:top w:w="0" w:type="dxa"/>
              <w:left w:w="0" w:type="dxa"/>
              <w:bottom w:w="0" w:type="dxa"/>
              <w:right w:w="0" w:type="dxa"/>
            </w:tcMar>
            <w:vAlign w:val="center"/>
            <w:hideMark/>
          </w:tcPr>
          <w:p w14:paraId="36AB07BF" w14:textId="7153E92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Закону України "Про загальнообов'язкове державне соціальне страхування"</w:t>
            </w:r>
            <w:r w:rsidRPr="00570CCD">
              <w:rPr>
                <w:rFonts w:ascii="Times New Roman" w:eastAsia="Times New Roman" w:hAnsi="Times New Roman" w:cs="Times New Roman"/>
                <w:kern w:val="0"/>
                <w:lang w:eastAsia="ru-RU"/>
                <w14:ligatures w14:val="none"/>
              </w:rPr>
              <w:t>, на підставі пункту 8 розділу II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 затвердженого постановою правління Пенсійного фонду України від 10 жовтня 2025 року N 33-1, та згідно з наказом 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територіального органу Пенсійного фонду України)</w:t>
            </w:r>
            <w:r w:rsidRPr="00570CCD">
              <w:rPr>
                <w:rFonts w:ascii="Times New Roman" w:eastAsia="Times New Roman" w:hAnsi="Times New Roman" w:cs="Times New Roman"/>
                <w:kern w:val="0"/>
                <w:lang w:eastAsia="ru-RU"/>
                <w14:ligatures w14:val="none"/>
              </w:rPr>
              <w:br/>
              <w:t>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91003D1" wp14:editId="1777FDE5">
                  <wp:extent cx="1203960" cy="135890"/>
                  <wp:effectExtent l="0" t="0" r="2540" b="3810"/>
                  <wp:docPr id="659209547"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66F4FCE" wp14:editId="675561C9">
                  <wp:extent cx="823595" cy="127000"/>
                  <wp:effectExtent l="0" t="0" r="1905" b="0"/>
                  <wp:docPr id="2098397141"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755545F" wp14:editId="3AC1E70E">
                  <wp:extent cx="1203960" cy="135890"/>
                  <wp:effectExtent l="0" t="0" r="2540" b="3810"/>
                  <wp:docPr id="111054739"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F92A5BE" wp14:editId="4A18AB0E">
                  <wp:extent cx="1203960" cy="135890"/>
                  <wp:effectExtent l="0" t="0" r="2540" b="3810"/>
                  <wp:docPr id="360297017"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буде проведена документальна 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(планова/позапланова)</w:t>
            </w:r>
            <w:r w:rsidRPr="00570CCD">
              <w:rPr>
                <w:rFonts w:ascii="Times New Roman" w:eastAsia="Times New Roman" w:hAnsi="Times New Roman" w:cs="Times New Roman"/>
                <w:kern w:val="0"/>
                <w:lang w:eastAsia="ru-RU"/>
                <w14:ligatures w14:val="none"/>
              </w:rPr>
              <w:br/>
              <w:t>перевірка правильності використання 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w:t>
            </w:r>
            <w:r w:rsidRPr="00570CCD">
              <w:rPr>
                <w:rFonts w:ascii="Times New Roman" w:eastAsia="Times New Roman" w:hAnsi="Times New Roman" w:cs="Times New Roman"/>
                <w:kern w:val="0"/>
                <w:lang w:eastAsia="ru-RU"/>
                <w14:ligatures w14:val="none"/>
              </w:rPr>
              <w:br/>
              <w:t>______________________________________________________________________________________,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або прізвище, власне ім'я та по батькові (за наявності) фізичної особи - підприємця)</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"https://ips.ligazakon.net/l_flib1.nsf/LookupFiles/re45143_img_004.gif/$file/re45143_img_004.gif"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7ED2CC9" wp14:editId="04BE5923">
                  <wp:extent cx="2154555" cy="180975"/>
                  <wp:effectExtent l="0" t="0" r="4445" b="0"/>
                  <wp:docPr id="960920054"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555" cy="18097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або серія (за наявності) та номер паспорта*</w:t>
            </w:r>
            <w:r w:rsidRPr="00570CCD">
              <w:rPr>
                <w:rFonts w:ascii="Times New Roman" w:eastAsia="Times New Roman" w:hAnsi="Times New Roman" w:cs="Times New Roman"/>
                <w:kern w:val="0"/>
                <w:lang w:eastAsia="ru-RU"/>
                <w14:ligatures w14:val="none"/>
              </w:rPr>
              <w:br/>
              <w:t>страхових коштів за період 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0DBEECA" wp14:editId="5EDBEB78">
                  <wp:extent cx="1203960" cy="135890"/>
                  <wp:effectExtent l="0" t="0" r="2540" b="3810"/>
                  <wp:docPr id="1444711085"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0649812" wp14:editId="4EB7B98F">
                  <wp:extent cx="1203960" cy="135890"/>
                  <wp:effectExtent l="0" t="0" r="2540" b="3810"/>
                  <wp:docPr id="91464836"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5A55010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xml:space="preserve">* Для фізичних осіб, які через свої релігійні переконання відмовляються від прийняття </w:t>
            </w:r>
            <w:r w:rsidRPr="00570CCD">
              <w:rPr>
                <w:rFonts w:ascii="Times New Roman" w:eastAsia="Times New Roman" w:hAnsi="Times New Roman" w:cs="Times New Roman"/>
                <w:kern w:val="0"/>
                <w:lang w:eastAsia="ru-RU"/>
                <w14:ligatures w14:val="none"/>
              </w:rPr>
              <w:lastRenderedPageBreak/>
              <w:t>реєстраційного номера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та офіційно повідомили про це відповідний контролюючий орган і мають відмітку в паспорті.</w:t>
            </w:r>
          </w:p>
          <w:p w14:paraId="0A145C4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Підстава для здійснення документальної перевірки: _________________________________________</w:t>
            </w:r>
          </w:p>
          <w:p w14:paraId="4A25E71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Предмет документальної перевірки: ______________________________________________________</w:t>
            </w:r>
          </w:p>
          <w:p w14:paraId="2B20280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Посадові особи територіального органу Пенсійного фонду України, які здійснюють документальну перевірку:</w:t>
            </w:r>
          </w:p>
        </w:tc>
      </w:tr>
    </w:tbl>
    <w:p w14:paraId="5D6A39B9"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1"/>
        <w:gridCol w:w="2883"/>
        <w:gridCol w:w="5316"/>
      </w:tblGrid>
      <w:tr w:rsidR="00570CCD" w:rsidRPr="00570CCD" w14:paraId="02367C8F"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354B4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95607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A2C39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Прізвище, ім'я та по батькові (за наявності)</w:t>
            </w:r>
          </w:p>
        </w:tc>
      </w:tr>
      <w:tr w:rsidR="00570CCD" w:rsidRPr="00570CCD" w14:paraId="5B9F4E74"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55215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EDB5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492F1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r>
      <w:tr w:rsidR="00570CCD" w:rsidRPr="00570CCD" w14:paraId="64D8DD5F"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91A99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23931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CFC58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1BBA42A5"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B17AD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C2C1E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95AA7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bl>
    <w:p w14:paraId="539B877C"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64DF2305" w14:textId="77777777">
        <w:trPr>
          <w:jc w:val="center"/>
        </w:trPr>
        <w:tc>
          <w:tcPr>
            <w:tcW w:w="5000" w:type="pct"/>
            <w:tcMar>
              <w:top w:w="0" w:type="dxa"/>
              <w:left w:w="0" w:type="dxa"/>
              <w:bottom w:w="0" w:type="dxa"/>
              <w:right w:w="0" w:type="dxa"/>
            </w:tcMar>
            <w:vAlign w:val="center"/>
            <w:hideMark/>
          </w:tcPr>
          <w:p w14:paraId="10A98E3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Направлення дійсне при пред'явленні службового посвідчення посадової особи територіального органу Пенсійного фонду України.</w:t>
            </w:r>
          </w:p>
          <w:p w14:paraId="53C0C8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Керівник територіального органу Пенсійного фонду України:</w:t>
            </w:r>
          </w:p>
          <w:p w14:paraId="25C8EF7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2897DBF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 П.</w:t>
            </w:r>
          </w:p>
        </w:tc>
      </w:tr>
    </w:tbl>
    <w:p w14:paraId="5F4F53CD"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18EC20D2" w14:textId="77777777">
        <w:trPr>
          <w:jc w:val="center"/>
        </w:trPr>
        <w:tc>
          <w:tcPr>
            <w:tcW w:w="5000" w:type="pct"/>
            <w:tcMar>
              <w:top w:w="0" w:type="dxa"/>
              <w:left w:w="0" w:type="dxa"/>
              <w:bottom w:w="0" w:type="dxa"/>
              <w:right w:w="0" w:type="dxa"/>
            </w:tcMar>
            <w:vAlign w:val="center"/>
            <w:hideMark/>
          </w:tcPr>
          <w:p w14:paraId="014EC947" w14:textId="32ABE468"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Один примірник направлення на проведення документальної перевірки отримано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E2AB877" wp14:editId="48BDC142">
                  <wp:extent cx="1203960" cy="135890"/>
                  <wp:effectExtent l="0" t="0" r="2540" b="3810"/>
                  <wp:docPr id="534275737"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468C483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Керівник або уповноважена особа страхувальника:</w:t>
            </w:r>
          </w:p>
          <w:p w14:paraId="0EBA376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tc>
      </w:tr>
    </w:tbl>
    <w:p w14:paraId="35B3C6D2"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2A83F0FB" w14:textId="77777777">
        <w:trPr>
          <w:jc w:val="center"/>
        </w:trPr>
        <w:tc>
          <w:tcPr>
            <w:tcW w:w="5000" w:type="pct"/>
            <w:tcMar>
              <w:top w:w="0" w:type="dxa"/>
              <w:left w:w="0" w:type="dxa"/>
              <w:bottom w:w="0" w:type="dxa"/>
              <w:right w:w="0" w:type="dxa"/>
            </w:tcMar>
            <w:vAlign w:val="center"/>
            <w:hideMark/>
          </w:tcPr>
          <w:p w14:paraId="4CDF386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Відмітка про відмову керівника або уповноваженою особою страхувальника отримати направлення на проведення документальної перевірки або поставити підпис про отримання:</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p>
        </w:tc>
      </w:tr>
    </w:tbl>
    <w:p w14:paraId="22C0A90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w:t>
      </w:r>
    </w:p>
    <w:p w14:paraId="5421FF5C"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374E49A2"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Додаток 3</w:t>
      </w:r>
      <w:r w:rsidRPr="00570CCD">
        <w:rPr>
          <w:rFonts w:ascii="Times New Roman" w:eastAsia="Times New Roman" w:hAnsi="Times New Roman" w:cs="Times New Roman"/>
          <w:color w:val="293A55"/>
          <w:kern w:val="0"/>
          <w:lang w:eastAsia="ru-RU"/>
          <w14:ligatures w14:val="none"/>
        </w:rPr>
        <w:br/>
        <w:t>до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br/>
        <w:t>(пункт 10 розділу II)</w:t>
      </w:r>
    </w:p>
    <w:p w14:paraId="516BA431"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(найменування територіального органу Пенсійного фонду України,</w:t>
      </w:r>
      <w:r w:rsidRPr="00570CCD">
        <w:rPr>
          <w:rFonts w:ascii="Times New Roman" w:eastAsia="Times New Roman" w:hAnsi="Times New Roman" w:cs="Times New Roman"/>
          <w:color w:val="293A55"/>
          <w:kern w:val="0"/>
          <w:lang w:eastAsia="ru-RU"/>
          <w14:ligatures w14:val="none"/>
        </w:rPr>
        <w:br/>
        <w:t>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його місцезнаходження, номер телефону та адреса електронної пошти)</w:t>
      </w:r>
    </w:p>
    <w:tbl>
      <w:tblPr>
        <w:tblW w:w="5000" w:type="pct"/>
        <w:tblCellMar>
          <w:top w:w="15" w:type="dxa"/>
          <w:left w:w="15" w:type="dxa"/>
          <w:bottom w:w="15" w:type="dxa"/>
          <w:right w:w="15" w:type="dxa"/>
        </w:tblCellMar>
        <w:tblLook w:val="04A0" w:firstRow="1" w:lastRow="0" w:firstColumn="1" w:lastColumn="0" w:noHBand="0" w:noVBand="1"/>
      </w:tblPr>
      <w:tblGrid>
        <w:gridCol w:w="4106"/>
        <w:gridCol w:w="4920"/>
      </w:tblGrid>
      <w:tr w:rsidR="00570CCD" w:rsidRPr="00570CCD" w14:paraId="21A67C01" w14:textId="77777777">
        <w:tc>
          <w:tcPr>
            <w:tcW w:w="2500" w:type="pct"/>
            <w:tcMar>
              <w:top w:w="0" w:type="dxa"/>
              <w:left w:w="0" w:type="dxa"/>
              <w:bottom w:w="0" w:type="dxa"/>
              <w:right w:w="0" w:type="dxa"/>
            </w:tcMar>
            <w:vAlign w:val="center"/>
            <w:hideMark/>
          </w:tcPr>
          <w:p w14:paraId="2986CB9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0" w:type="pct"/>
            <w:tcMar>
              <w:top w:w="0" w:type="dxa"/>
              <w:left w:w="0" w:type="dxa"/>
              <w:bottom w:w="0" w:type="dxa"/>
              <w:right w:w="0" w:type="dxa"/>
            </w:tcMar>
            <w:vAlign w:val="center"/>
            <w:hideMark/>
          </w:tcPr>
          <w:p w14:paraId="333C0C0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_________________________________________</w:t>
            </w:r>
            <w:r w:rsidRPr="00570CCD">
              <w:rPr>
                <w:rFonts w:ascii="Times New Roman" w:eastAsia="Times New Roman" w:hAnsi="Times New Roman" w:cs="Times New Roman"/>
                <w:kern w:val="0"/>
                <w:lang w:eastAsia="ru-RU"/>
                <w14:ligatures w14:val="none"/>
              </w:rPr>
              <w:br/>
              <w:t>найменування юридичної особи</w:t>
            </w:r>
            <w:r w:rsidRPr="00570CCD">
              <w:rPr>
                <w:rFonts w:ascii="Times New Roman" w:eastAsia="Times New Roman" w:hAnsi="Times New Roman" w:cs="Times New Roman"/>
                <w:kern w:val="0"/>
                <w:lang w:eastAsia="ru-RU"/>
                <w14:ligatures w14:val="none"/>
              </w:rPr>
              <w:br/>
              <w:t>_________________________________________</w:t>
            </w:r>
            <w:r w:rsidRPr="00570CCD">
              <w:rPr>
                <w:rFonts w:ascii="Times New Roman" w:eastAsia="Times New Roman" w:hAnsi="Times New Roman" w:cs="Times New Roman"/>
                <w:kern w:val="0"/>
                <w:lang w:eastAsia="ru-RU"/>
                <w14:ligatures w14:val="none"/>
              </w:rPr>
              <w:br/>
              <w:t>(відокремленого підрозділу)</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kern w:val="0"/>
                <w:lang w:eastAsia="ru-RU"/>
                <w14:ligatures w14:val="none"/>
              </w:rPr>
              <w:lastRenderedPageBreak/>
              <w:t>_________________________________________</w:t>
            </w:r>
            <w:r w:rsidRPr="00570CCD">
              <w:rPr>
                <w:rFonts w:ascii="Times New Roman" w:eastAsia="Times New Roman" w:hAnsi="Times New Roman" w:cs="Times New Roman"/>
                <w:kern w:val="0"/>
                <w:lang w:eastAsia="ru-RU"/>
                <w14:ligatures w14:val="none"/>
              </w:rPr>
              <w:br/>
              <w:t>або прізвище, ім'я та по батькові (за наявності)</w:t>
            </w:r>
            <w:r w:rsidRPr="00570CCD">
              <w:rPr>
                <w:rFonts w:ascii="Times New Roman" w:eastAsia="Times New Roman" w:hAnsi="Times New Roman" w:cs="Times New Roman"/>
                <w:kern w:val="0"/>
                <w:lang w:eastAsia="ru-RU"/>
                <w14:ligatures w14:val="none"/>
              </w:rPr>
              <w:br/>
              <w:t>_________________________________________</w:t>
            </w:r>
            <w:r w:rsidRPr="00570CCD">
              <w:rPr>
                <w:rFonts w:ascii="Times New Roman" w:eastAsia="Times New Roman" w:hAnsi="Times New Roman" w:cs="Times New Roman"/>
                <w:kern w:val="0"/>
                <w:lang w:eastAsia="ru-RU"/>
                <w14:ligatures w14:val="none"/>
              </w:rPr>
              <w:br/>
              <w:t>фізичної особи - підприємця</w:t>
            </w:r>
          </w:p>
        </w:tc>
      </w:tr>
    </w:tbl>
    <w:p w14:paraId="0AEFF7D3"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lastRenderedPageBreak/>
        <w:t>Повідомлення</w:t>
      </w:r>
      <w:r w:rsidRPr="00570CCD">
        <w:rPr>
          <w:rFonts w:ascii="Times New Roman" w:eastAsia="Times New Roman" w:hAnsi="Times New Roman" w:cs="Times New Roman"/>
          <w:b/>
          <w:bCs/>
          <w:color w:val="293A55"/>
          <w:kern w:val="0"/>
          <w:lang w:eastAsia="ru-RU"/>
          <w14:ligatures w14:val="none"/>
        </w:rPr>
        <w:br/>
        <w:t>про проведення документальної планової перевірки правильності використання страхувальниками страхових коштів</w:t>
      </w:r>
    </w:p>
    <w:tbl>
      <w:tblPr>
        <w:tblW w:w="10500" w:type="dxa"/>
        <w:jc w:val="center"/>
        <w:tblCellMar>
          <w:top w:w="15" w:type="dxa"/>
          <w:left w:w="15" w:type="dxa"/>
          <w:bottom w:w="15" w:type="dxa"/>
          <w:right w:w="15" w:type="dxa"/>
        </w:tblCellMar>
        <w:tblLook w:val="04A0" w:firstRow="1" w:lastRow="0" w:firstColumn="1" w:lastColumn="0" w:noHBand="0" w:noVBand="1"/>
      </w:tblPr>
      <w:tblGrid>
        <w:gridCol w:w="5880"/>
        <w:gridCol w:w="4620"/>
      </w:tblGrid>
      <w:tr w:rsidR="00570CCD" w:rsidRPr="00570CCD" w14:paraId="142CE177" w14:textId="77777777">
        <w:trPr>
          <w:jc w:val="center"/>
        </w:trPr>
        <w:tc>
          <w:tcPr>
            <w:tcW w:w="2800" w:type="pct"/>
            <w:tcMar>
              <w:top w:w="0" w:type="dxa"/>
              <w:left w:w="0" w:type="dxa"/>
              <w:bottom w:w="0" w:type="dxa"/>
              <w:right w:w="0" w:type="dxa"/>
            </w:tcMar>
            <w:vAlign w:val="center"/>
            <w:hideMark/>
          </w:tcPr>
          <w:p w14:paraId="33031BBD" w14:textId="0B1E3653"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7F3837A" wp14:editId="48B9632B">
                  <wp:extent cx="1203960" cy="153670"/>
                  <wp:effectExtent l="0" t="0" r="2540" b="0"/>
                  <wp:docPr id="1757613083"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(дата видачі повідомлення)</w:t>
            </w:r>
          </w:p>
        </w:tc>
        <w:tc>
          <w:tcPr>
            <w:tcW w:w="2200" w:type="pct"/>
            <w:tcMar>
              <w:top w:w="0" w:type="dxa"/>
              <w:left w:w="0" w:type="dxa"/>
              <w:bottom w:w="0" w:type="dxa"/>
              <w:right w:w="0" w:type="dxa"/>
            </w:tcMar>
            <w:vAlign w:val="center"/>
            <w:hideMark/>
          </w:tcPr>
          <w:p w14:paraId="194C0372" w14:textId="2BC6891E"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407956C" wp14:editId="5C5B0B1F">
                  <wp:extent cx="823595" cy="127000"/>
                  <wp:effectExtent l="0" t="0" r="1905" b="0"/>
                  <wp:docPr id="2083238757"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bl>
    <w:p w14:paraId="18D25CC9"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78FF21FD" w14:textId="77777777">
        <w:trPr>
          <w:jc w:val="center"/>
        </w:trPr>
        <w:tc>
          <w:tcPr>
            <w:tcW w:w="5000" w:type="pct"/>
            <w:tcMar>
              <w:top w:w="0" w:type="dxa"/>
              <w:left w:w="0" w:type="dxa"/>
              <w:bottom w:w="0" w:type="dxa"/>
              <w:right w:w="0" w:type="dxa"/>
            </w:tcMar>
            <w:vAlign w:val="center"/>
            <w:hideMark/>
          </w:tcPr>
          <w:p w14:paraId="593E5A98" w14:textId="76D46351"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Згідно з планом-графіком проведення документальних планових перевірок страхувальників, затвердженим наказом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1FC0941" wp14:editId="5EBF956D">
                  <wp:extent cx="1203960" cy="135890"/>
                  <wp:effectExtent l="0" t="0" r="2540" b="3810"/>
                  <wp:docPr id="390009632"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"https://ips.ligazakon.net/l_flib1.nsf/LookupFiles/re45143_img_020.gif/$file/re45143_img_020.gif"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CFBE538" wp14:editId="1740BBE3">
                  <wp:extent cx="697230" cy="153670"/>
                  <wp:effectExtent l="0" t="0" r="1270" b="0"/>
                  <wp:docPr id="1762906394"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територіального органу Пенсійного фонду України)</w:t>
            </w:r>
            <w:r w:rsidRPr="00570CCD">
              <w:rPr>
                <w:rFonts w:ascii="Times New Roman" w:eastAsia="Times New Roman" w:hAnsi="Times New Roman" w:cs="Times New Roman"/>
                <w:kern w:val="0"/>
                <w:lang w:eastAsia="ru-RU"/>
                <w14:ligatures w14:val="none"/>
              </w:rPr>
              <w:br/>
              <w:t>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69570AE" wp14:editId="395FFB03">
                  <wp:extent cx="1203960" cy="135890"/>
                  <wp:effectExtent l="0" t="0" r="2540" b="3810"/>
                  <wp:docPr id="813953213"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E10AD28" wp14:editId="57A81D96">
                  <wp:extent cx="1203960" cy="135890"/>
                  <wp:effectExtent l="0" t="0" r="2540" b="3810"/>
                  <wp:docPr id="172277599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буде проведена документальна планова перевірка 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 або прізвище, ім'я та по батькові (за наявності)</w:t>
            </w:r>
            <w:r w:rsidRPr="00570CCD">
              <w:rPr>
                <w:rFonts w:ascii="Times New Roman" w:eastAsia="Times New Roman" w:hAnsi="Times New Roman" w:cs="Times New Roman"/>
                <w:kern w:val="0"/>
                <w:lang w:eastAsia="ru-RU"/>
                <w14:ligatures w14:val="none"/>
              </w:rPr>
              <w:br/>
              <w:t>                                                                                    фізичної особи - підприємця)</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"https://ips.ligazakon.net/l_flib1.nsf/LookupFiles/re45143_img_004.gif/$file/re45143_img_004.gif"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0CFD197" wp14:editId="4E6B8F89">
                  <wp:extent cx="2154555" cy="180975"/>
                  <wp:effectExtent l="0" t="0" r="4445" b="0"/>
                  <wp:docPr id="964592120"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555" cy="18097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або серія (за наявності) та номер паспорта*,</w:t>
            </w:r>
            <w:r w:rsidRPr="00570CCD">
              <w:rPr>
                <w:rFonts w:ascii="Times New Roman" w:eastAsia="Times New Roman" w:hAnsi="Times New Roman" w:cs="Times New Roman"/>
                <w:kern w:val="0"/>
                <w:lang w:eastAsia="ru-RU"/>
                <w14:ligatures w14:val="none"/>
              </w:rPr>
              <w:br/>
              <w:t>щодо правильності використання страхувальником страхових коштів за період 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FA86392" wp14:editId="1FE30457">
                  <wp:extent cx="1203960" cy="135890"/>
                  <wp:effectExtent l="0" t="0" r="2540" b="3810"/>
                  <wp:docPr id="589299079"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A00D072" wp14:editId="1DA0D0B7">
                  <wp:extent cx="1203960" cy="135890"/>
                  <wp:effectExtent l="0" t="0" r="2540" b="3810"/>
                  <wp:docPr id="154557341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48264F5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Для фізичних осіб, які через свої релігійні переконання відмовляються від прийняття реєстраційного номера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та офіційно повідомили про це відповідний контролюючий орган і мають відмітку в паспорті.</w:t>
            </w:r>
          </w:p>
          <w:p w14:paraId="00BD7E9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пунктів 3</w:t>
            </w:r>
            <w:r w:rsidRPr="00570CCD">
              <w:rPr>
                <w:rFonts w:ascii="Times New Roman" w:eastAsia="Times New Roman" w:hAnsi="Times New Roman" w:cs="Times New Roman"/>
                <w:kern w:val="0"/>
                <w:lang w:eastAsia="ru-RU"/>
                <w14:ligatures w14:val="none"/>
              </w:rPr>
              <w:t> та </w:t>
            </w:r>
            <w:r w:rsidRPr="00570CCD">
              <w:rPr>
                <w:rFonts w:ascii="Times New Roman" w:eastAsia="Times New Roman" w:hAnsi="Times New Roman" w:cs="Times New Roman"/>
                <w:color w:val="000000"/>
                <w:kern w:val="0"/>
                <w:lang w:eastAsia="ru-RU"/>
                <w14:ligatures w14:val="none"/>
              </w:rPr>
              <w:t>6 частини другої статті 8 Закону України "Про загальнообов'язкове державне соціальне страхування"</w:t>
            </w:r>
            <w:r w:rsidRPr="00570CCD">
              <w:rPr>
                <w:rFonts w:ascii="Times New Roman" w:eastAsia="Times New Roman" w:hAnsi="Times New Roman" w:cs="Times New Roman"/>
                <w:kern w:val="0"/>
                <w:lang w:eastAsia="ru-RU"/>
                <w14:ligatures w14:val="none"/>
              </w:rPr>
              <w:t> страхувальник зобов'язаний допустити посадових осіб територіальних органів Пенсійного фонду України до перевірки правильності використання страхових коштів та надавати їм необхідні документи та пояснення з питань, що виникають під час документальної перевірки.</w:t>
            </w:r>
          </w:p>
          <w:p w14:paraId="00AE281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Керівник територіального органу Пенсійного фонду України:</w:t>
            </w:r>
          </w:p>
          <w:p w14:paraId="3445E8C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tc>
      </w:tr>
    </w:tbl>
    <w:p w14:paraId="6EC7F1B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w:t>
      </w:r>
    </w:p>
    <w:p w14:paraId="0790D2E0"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59F6834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Додаток 4</w:t>
      </w:r>
      <w:r w:rsidRPr="00570CCD">
        <w:rPr>
          <w:rFonts w:ascii="Times New Roman" w:eastAsia="Times New Roman" w:hAnsi="Times New Roman" w:cs="Times New Roman"/>
          <w:color w:val="293A55"/>
          <w:kern w:val="0"/>
          <w:lang w:eastAsia="ru-RU"/>
          <w14:ligatures w14:val="none"/>
        </w:rPr>
        <w:br/>
        <w:t>до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br/>
        <w:t>(пункт 1 розділу III)</w:t>
      </w:r>
    </w:p>
    <w:p w14:paraId="611866C8"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__________________________________________________________________________________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(найменування територіального органу Пенсійного фонду України,</w:t>
      </w:r>
      <w:r w:rsidRPr="00570CCD">
        <w:rPr>
          <w:rFonts w:ascii="Times New Roman" w:eastAsia="Times New Roman" w:hAnsi="Times New Roman" w:cs="Times New Roman"/>
          <w:color w:val="293A55"/>
          <w:kern w:val="0"/>
          <w:lang w:eastAsia="ru-RU"/>
          <w14:ligatures w14:val="none"/>
        </w:rPr>
        <w:br/>
        <w:t>__________________________________________________________________________________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його місцезнаходження, номер телефону та адреса електронної пошти)</w:t>
      </w:r>
    </w:p>
    <w:p w14:paraId="002BF4E1"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Акт</w:t>
      </w:r>
      <w:r w:rsidRPr="00570CCD">
        <w:rPr>
          <w:rFonts w:ascii="Times New Roman" w:eastAsia="Times New Roman" w:hAnsi="Times New Roman" w:cs="Times New Roman"/>
          <w:b/>
          <w:bCs/>
          <w:color w:val="293A55"/>
          <w:kern w:val="0"/>
          <w:lang w:eastAsia="ru-RU"/>
          <w14:ligatures w14:val="none"/>
        </w:rPr>
        <w:br/>
        <w:t>документальної перевірки правильності використання страхувальниками страхових коштів</w:t>
      </w:r>
    </w:p>
    <w:tbl>
      <w:tblPr>
        <w:tblW w:w="10500" w:type="dxa"/>
        <w:jc w:val="center"/>
        <w:tblCellMar>
          <w:top w:w="15" w:type="dxa"/>
          <w:left w:w="15" w:type="dxa"/>
          <w:bottom w:w="15" w:type="dxa"/>
          <w:right w:w="15" w:type="dxa"/>
        </w:tblCellMar>
        <w:tblLook w:val="04A0" w:firstRow="1" w:lastRow="0" w:firstColumn="1" w:lastColumn="0" w:noHBand="0" w:noVBand="1"/>
      </w:tblPr>
      <w:tblGrid>
        <w:gridCol w:w="5460"/>
        <w:gridCol w:w="5040"/>
      </w:tblGrid>
      <w:tr w:rsidR="00570CCD" w:rsidRPr="00570CCD" w14:paraId="1C2E1B9F" w14:textId="77777777">
        <w:trPr>
          <w:jc w:val="center"/>
        </w:trPr>
        <w:tc>
          <w:tcPr>
            <w:tcW w:w="2600" w:type="pct"/>
            <w:tcMar>
              <w:top w:w="0" w:type="dxa"/>
              <w:left w:w="0" w:type="dxa"/>
              <w:bottom w:w="0" w:type="dxa"/>
              <w:right w:w="0" w:type="dxa"/>
            </w:tcMar>
            <w:vAlign w:val="center"/>
            <w:hideMark/>
          </w:tcPr>
          <w:p w14:paraId="315E16A2" w14:textId="16BA35E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C49A1B9" wp14:editId="1D02FD40">
                  <wp:extent cx="1203960" cy="153670"/>
                  <wp:effectExtent l="0" t="0" r="2540" b="0"/>
                  <wp:docPr id="1638528998"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br/>
              <w:t>(дата складання акта)</w:t>
            </w:r>
          </w:p>
        </w:tc>
        <w:tc>
          <w:tcPr>
            <w:tcW w:w="2400" w:type="pct"/>
            <w:tcMar>
              <w:top w:w="0" w:type="dxa"/>
              <w:left w:w="0" w:type="dxa"/>
              <w:bottom w:w="0" w:type="dxa"/>
              <w:right w:w="0" w:type="dxa"/>
            </w:tcMar>
            <w:vAlign w:val="center"/>
            <w:hideMark/>
          </w:tcPr>
          <w:p w14:paraId="019715DB" w14:textId="6DBA17B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FCDF6DE" wp14:editId="49EB94D9">
                  <wp:extent cx="823595" cy="127000"/>
                  <wp:effectExtent l="0" t="0" r="1905" b="0"/>
                  <wp:docPr id="173957052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bl>
    <w:p w14:paraId="2FE66AEC"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65DEFA66" w14:textId="77777777">
        <w:trPr>
          <w:jc w:val="center"/>
        </w:trPr>
        <w:tc>
          <w:tcPr>
            <w:tcW w:w="5000" w:type="pct"/>
            <w:tcMar>
              <w:top w:w="0" w:type="dxa"/>
              <w:left w:w="0" w:type="dxa"/>
              <w:bottom w:w="0" w:type="dxa"/>
              <w:right w:w="0" w:type="dxa"/>
            </w:tcMar>
            <w:vAlign w:val="center"/>
            <w:hideMark/>
          </w:tcPr>
          <w:p w14:paraId="35A09BA4" w14:textId="532C33F5"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або прізвище, власне ім'я та по батькові (за наявності) фізичної особи - підприємця)</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"https://ips.ligazakon.net/l_flib1.nsf/LookupFiles/re45143_img_004.gif/$file/re45143_img_004.gif"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B84997D" wp14:editId="0DAA23CD">
                  <wp:extent cx="2154555" cy="180975"/>
                  <wp:effectExtent l="0" t="0" r="4445" b="0"/>
                  <wp:docPr id="564832919"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555" cy="18097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або серія (за наявності) та номер паспорта*</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(зареєстроване або задеклароване місце проживання (перебування) / місцезнаходження страхувальника, номер</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телефону, телефаксу та адреса електронної пошти)</w:t>
            </w:r>
          </w:p>
          <w:p w14:paraId="6D7FB1B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Для фізичних осіб, які через свої релігійні переконання відмовляються від прийняття реєстраційного номера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та офіційно повідомили про це відповідний контролюючий орган і мають відмітку в паспорті.</w:t>
            </w:r>
          </w:p>
          <w:p w14:paraId="56D2890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Загальна інформація про проведення документальної перевірки:</w:t>
            </w:r>
          </w:p>
        </w:tc>
      </w:tr>
    </w:tbl>
    <w:p w14:paraId="363911BE"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5"/>
        <w:gridCol w:w="4685"/>
      </w:tblGrid>
      <w:tr w:rsidR="00570CCD" w:rsidRPr="00570CCD" w14:paraId="5E6257EF" w14:textId="77777777">
        <w:trPr>
          <w:jc w:val="center"/>
        </w:trPr>
        <w:tc>
          <w:tcPr>
            <w:tcW w:w="24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6A7513" w14:textId="4CF65E1E"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Наказ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9010708" wp14:editId="5B1EF052">
                  <wp:extent cx="1203960" cy="135890"/>
                  <wp:effectExtent l="0" t="0" r="2540" b="3810"/>
                  <wp:docPr id="480303480"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777A7B4" wp14:editId="2E23728A">
                  <wp:extent cx="823595" cy="127000"/>
                  <wp:effectExtent l="0" t="0" r="1905" b="0"/>
                  <wp:docPr id="1663220477"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про проведення документальної перевірки.</w:t>
            </w:r>
          </w:p>
          <w:p w14:paraId="7D1A2594" w14:textId="02D752D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Повідомлення про проведення документальної планової перевірки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4699083" wp14:editId="4526F6D0">
                  <wp:extent cx="1203960" cy="135890"/>
                  <wp:effectExtent l="0" t="0" r="2540" b="3810"/>
                  <wp:docPr id="1617549009"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0D9CF8C" wp14:editId="7FD0D074">
                  <wp:extent cx="823595" cy="127000"/>
                  <wp:effectExtent l="0" t="0" r="1905" b="0"/>
                  <wp:docPr id="874194765"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6F208A23" w14:textId="0FE74B2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Направлення на проведення документальної перевірки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EFC2584" wp14:editId="2C77EDB7">
                  <wp:extent cx="1203960" cy="135890"/>
                  <wp:effectExtent l="0" t="0" r="2540" b="3810"/>
                  <wp:docPr id="1216871580"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A383C4D" wp14:editId="448936AB">
                  <wp:extent cx="823595" cy="127000"/>
                  <wp:effectExtent l="0" t="0" r="1905" b="0"/>
                  <wp:docPr id="1173505846"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6045CB" w14:textId="163A7C8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Тип проведеної документальної перевірки:</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A6E3FD9" wp14:editId="5C647DC9">
                  <wp:extent cx="153670" cy="153670"/>
                  <wp:effectExtent l="0" t="0" r="0" b="0"/>
                  <wp:docPr id="1680248309"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планова;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294348F" wp14:editId="31E7AFDD">
                  <wp:extent cx="153670" cy="153670"/>
                  <wp:effectExtent l="0" t="0" r="0" b="0"/>
                  <wp:docPr id="82428793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позапланова;</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AB12BC9" wp14:editId="57828C05">
                  <wp:extent cx="153670" cy="153670"/>
                  <wp:effectExtent l="0" t="0" r="0" b="0"/>
                  <wp:docPr id="179018726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виїзна;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9E9B60D" wp14:editId="6CCDA221">
                  <wp:extent cx="153670" cy="153670"/>
                  <wp:effectExtent l="0" t="0" r="0" b="0"/>
                  <wp:docPr id="1565296965"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невиїзна</w:t>
            </w:r>
          </w:p>
        </w:tc>
      </w:tr>
      <w:tr w:rsidR="00570CCD" w:rsidRPr="00570CCD" w14:paraId="22BDC04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D447D5"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D4B8AE" w14:textId="2BD4EE92"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Документальна перевірка за період:</w:t>
            </w:r>
            <w:r w:rsidRPr="00570CCD">
              <w:rPr>
                <w:rFonts w:ascii="Times New Roman" w:eastAsia="Times New Roman" w:hAnsi="Times New Roman" w:cs="Times New Roman"/>
                <w:kern w:val="0"/>
                <w:lang w:eastAsia="ru-RU"/>
                <w14:ligatures w14:val="none"/>
              </w:rPr>
              <w:br/>
              <w:t>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5FA107A" wp14:editId="79C8EA64">
                  <wp:extent cx="1203960" cy="135890"/>
                  <wp:effectExtent l="0" t="0" r="2540" b="3810"/>
                  <wp:docPr id="1748197510"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556E69F" wp14:editId="5D7A08C2">
                  <wp:extent cx="1203960" cy="135890"/>
                  <wp:effectExtent l="0" t="0" r="2540" b="3810"/>
                  <wp:docPr id="1292253860"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r w:rsidR="00570CCD" w:rsidRPr="00570CCD" w14:paraId="0F7491B3" w14:textId="77777777">
        <w:trPr>
          <w:jc w:val="center"/>
        </w:trPr>
        <w:tc>
          <w:tcPr>
            <w:tcW w:w="2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855DAB" w14:textId="6F832988"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Наказ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1DA347B" wp14:editId="6254EFDF">
                  <wp:extent cx="1203960" cy="135890"/>
                  <wp:effectExtent l="0" t="0" r="2540" b="3810"/>
                  <wp:docPr id="2129261252"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B1C40E8" wp14:editId="3311FBD6">
                  <wp:extent cx="823595" cy="127000"/>
                  <wp:effectExtent l="0" t="0" r="1905" b="0"/>
                  <wp:docPr id="327324238"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про продовження строків проведення документальної перевірки.</w:t>
            </w:r>
          </w:p>
          <w:p w14:paraId="6B676413" w14:textId="0527161C"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Направлення на продовження строків проведення документальної перевірки</w:t>
            </w:r>
            <w:r w:rsidRPr="00570CCD">
              <w:rPr>
                <w:rFonts w:ascii="Times New Roman" w:eastAsia="Times New Roman" w:hAnsi="Times New Roman" w:cs="Times New Roman"/>
                <w:kern w:val="0"/>
                <w:lang w:eastAsia="ru-RU"/>
                <w14:ligatures w14:val="none"/>
              </w:rPr>
              <w:br/>
              <w:t>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5F2BF2D" wp14:editId="280FE73F">
                  <wp:extent cx="1203960" cy="135890"/>
                  <wp:effectExtent l="0" t="0" r="2540" b="3810"/>
                  <wp:docPr id="195869399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C9CF258" wp14:editId="7FE6159F">
                  <wp:extent cx="823595" cy="127000"/>
                  <wp:effectExtent l="0" t="0" r="1905" b="0"/>
                  <wp:docPr id="1164482880"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772FE0" w14:textId="5281D3C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Копія наказу вручена страхувальнику</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b/>
                <w:bCs/>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C0A0160" wp14:editId="75DA4B25">
                  <wp:extent cx="1203960" cy="135890"/>
                  <wp:effectExtent l="0" t="0" r="2540" b="3810"/>
                  <wp:docPr id="138582222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b/>
                <w:bCs/>
                <w:kern w:val="0"/>
                <w:lang w:eastAsia="ru-RU"/>
                <w14:ligatures w14:val="none"/>
              </w:rPr>
              <w:t> </w:t>
            </w:r>
          </w:p>
        </w:tc>
      </w:tr>
      <w:tr w:rsidR="00570CCD" w:rsidRPr="00570CCD" w14:paraId="092B894A" w14:textId="77777777">
        <w:trPr>
          <w:jc w:val="center"/>
        </w:trPr>
        <w:tc>
          <w:tcPr>
            <w:tcW w:w="2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06341B" w14:textId="49FA3232"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Наказ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6E36676" wp14:editId="733EC436">
                  <wp:extent cx="1203960" cy="135890"/>
                  <wp:effectExtent l="0" t="0" r="2540" b="3810"/>
                  <wp:docPr id="908235744"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CDEAB9D" wp14:editId="4F92D7A8">
                  <wp:extent cx="823595" cy="127000"/>
                  <wp:effectExtent l="0" t="0" r="1905" b="0"/>
                  <wp:docPr id="712314788"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про призупинення проведення документальної перевірки</w:t>
            </w:r>
          </w:p>
        </w:tc>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09AC80" w14:textId="6E092308"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Копія наказу вручена страхувальнику</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b/>
                <w:bCs/>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56A6B58" wp14:editId="109638AE">
                  <wp:extent cx="1203960" cy="135890"/>
                  <wp:effectExtent l="0" t="0" r="2540" b="3810"/>
                  <wp:docPr id="18948922"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b/>
                <w:bCs/>
                <w:kern w:val="0"/>
                <w:lang w:eastAsia="ru-RU"/>
                <w14:ligatures w14:val="none"/>
              </w:rPr>
              <w:t> </w:t>
            </w:r>
          </w:p>
        </w:tc>
      </w:tr>
      <w:tr w:rsidR="00570CCD" w:rsidRPr="00570CCD" w14:paraId="32F1E114" w14:textId="77777777">
        <w:trPr>
          <w:jc w:val="center"/>
        </w:trPr>
        <w:tc>
          <w:tcPr>
            <w:tcW w:w="2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3E86BD" w14:textId="0D8EF5E3"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Наказ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EA4E97B" wp14:editId="47CC8ECC">
                  <wp:extent cx="1203960" cy="135890"/>
                  <wp:effectExtent l="0" t="0" r="2540" b="3810"/>
                  <wp:docPr id="1923945721"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79DFDB5" wp14:editId="191CAF2F">
                  <wp:extent cx="823595" cy="127000"/>
                  <wp:effectExtent l="0" t="0" r="1905" b="0"/>
                  <wp:docPr id="851058318"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про поновлення проведення документальної перевірки.</w:t>
            </w:r>
          </w:p>
          <w:p w14:paraId="07C3FCF8" w14:textId="7B074B61"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Направлення на проведення документальної перевірки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31AE37F" wp14:editId="7BAEC6A3">
                  <wp:extent cx="1203960" cy="135890"/>
                  <wp:effectExtent l="0" t="0" r="2540" b="3810"/>
                  <wp:docPr id="186919974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9963158" wp14:editId="70F96444">
                  <wp:extent cx="823595" cy="127000"/>
                  <wp:effectExtent l="0" t="0" r="1905" b="0"/>
                  <wp:docPr id="980977763"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CC76B0" w14:textId="42879EA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Копія наказу вручена страхувальнику</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b/>
                <w:bCs/>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1EFA4E7" wp14:editId="3AC56A31">
                  <wp:extent cx="1203960" cy="135890"/>
                  <wp:effectExtent l="0" t="0" r="2540" b="3810"/>
                  <wp:docPr id="644249500"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b/>
                <w:bCs/>
                <w:kern w:val="0"/>
                <w:lang w:eastAsia="ru-RU"/>
                <w14:ligatures w14:val="none"/>
              </w:rPr>
              <w:t> </w:t>
            </w:r>
          </w:p>
        </w:tc>
      </w:tr>
    </w:tbl>
    <w:p w14:paraId="04549D60"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Строк проведення документальної перевірки:</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8"/>
        <w:gridCol w:w="878"/>
        <w:gridCol w:w="1035"/>
        <w:gridCol w:w="879"/>
        <w:gridCol w:w="969"/>
        <w:gridCol w:w="699"/>
        <w:gridCol w:w="879"/>
        <w:gridCol w:w="1035"/>
        <w:gridCol w:w="969"/>
        <w:gridCol w:w="969"/>
      </w:tblGrid>
      <w:tr w:rsidR="00570CCD" w:rsidRPr="00570CCD" w14:paraId="3D44A5CC" w14:textId="77777777">
        <w:trPr>
          <w:jc w:val="center"/>
        </w:trPr>
        <w:tc>
          <w:tcPr>
            <w:tcW w:w="2450" w:type="pct"/>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262EF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Початок</w:t>
            </w:r>
          </w:p>
        </w:tc>
        <w:tc>
          <w:tcPr>
            <w:tcW w:w="2550" w:type="pct"/>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E3767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Призупинення</w:t>
            </w:r>
          </w:p>
        </w:tc>
      </w:tr>
      <w:tr w:rsidR="00570CCD" w:rsidRPr="00570CCD" w14:paraId="4AAB68EF" w14:textId="77777777">
        <w:trPr>
          <w:jc w:val="center"/>
        </w:trPr>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99529D" w14:textId="6623038D"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1962B01" wp14:editId="5E6BBC48">
                  <wp:extent cx="280670" cy="135890"/>
                  <wp:effectExtent l="0" t="0" r="0" b="3810"/>
                  <wp:docPr id="276926699"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02F9CC" w14:textId="31C9023F"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8FC8D38" wp14:editId="2BD1FC4E">
                  <wp:extent cx="280670" cy="135890"/>
                  <wp:effectExtent l="0" t="0" r="0" b="3810"/>
                  <wp:docPr id="212867425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35D9C1" w14:textId="46243F53"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"https://ips.ligazakon.net/l_flib1.nsf/LookupFiles/re45143_img_056.gif/$file/re45143_img_056.gif"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BC27E9A" wp14:editId="7AAFD250">
                  <wp:extent cx="570230" cy="135890"/>
                  <wp:effectExtent l="0" t="0" r="1270" b="3810"/>
                  <wp:docPr id="144744073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EFA85E" w14:textId="4C47A4CF"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F7FAAF0" wp14:editId="4DB5A354">
                  <wp:extent cx="280670" cy="135890"/>
                  <wp:effectExtent l="0" t="0" r="0" b="3810"/>
                  <wp:docPr id="149619187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1ADD2A" w14:textId="1A179E43"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FCDC6F3" wp14:editId="7588BF16">
                  <wp:extent cx="280670" cy="135890"/>
                  <wp:effectExtent l="0" t="0" r="0" b="3810"/>
                  <wp:docPr id="37832540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A364E1" w14:textId="3B306324"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4564B97" wp14:editId="44A9A51F">
                  <wp:extent cx="280670" cy="135890"/>
                  <wp:effectExtent l="0" t="0" r="0" b="3810"/>
                  <wp:docPr id="47379767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61F6AA" w14:textId="79F7CA92"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D9ECE9A" wp14:editId="225A36DF">
                  <wp:extent cx="280670" cy="135890"/>
                  <wp:effectExtent l="0" t="0" r="0" b="3810"/>
                  <wp:docPr id="15624069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409307" w14:textId="3C54F5E1"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"https://ips.ligazakon.net/l_flib1.nsf/LookupFiles/re45143_img_056.gif/$file/re45143_img_056.gif"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068AF41" wp14:editId="5C8D85DA">
                  <wp:extent cx="570230" cy="135890"/>
                  <wp:effectExtent l="0" t="0" r="1270" b="3810"/>
                  <wp:docPr id="90436592"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554104" w14:textId="61BF2AD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B182B21" wp14:editId="2399E3A6">
                  <wp:extent cx="280670" cy="135890"/>
                  <wp:effectExtent l="0" t="0" r="0" b="3810"/>
                  <wp:docPr id="46221090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AC2F9D" w14:textId="387E0B5F"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93B54A6" wp14:editId="4D93C1C9">
                  <wp:extent cx="280670" cy="135890"/>
                  <wp:effectExtent l="0" t="0" r="0" b="3810"/>
                  <wp:docPr id="2142788195"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r w:rsidR="00570CCD" w:rsidRPr="00570CCD" w14:paraId="28015268" w14:textId="77777777">
        <w:trPr>
          <w:jc w:val="center"/>
        </w:trPr>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E57CE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число</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F683B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місяць</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27C15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рік</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3234B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години</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1C930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хвилини</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41C29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число</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D2300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місяць</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8895D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рік</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E84BA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години</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AAAED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хвилини</w:t>
            </w:r>
          </w:p>
        </w:tc>
      </w:tr>
    </w:tbl>
    <w:p w14:paraId="55C32863"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8"/>
        <w:gridCol w:w="878"/>
        <w:gridCol w:w="1035"/>
        <w:gridCol w:w="879"/>
        <w:gridCol w:w="969"/>
        <w:gridCol w:w="699"/>
        <w:gridCol w:w="879"/>
        <w:gridCol w:w="1035"/>
        <w:gridCol w:w="969"/>
        <w:gridCol w:w="969"/>
      </w:tblGrid>
      <w:tr w:rsidR="00570CCD" w:rsidRPr="00570CCD" w14:paraId="037E8513" w14:textId="77777777">
        <w:trPr>
          <w:jc w:val="center"/>
        </w:trPr>
        <w:tc>
          <w:tcPr>
            <w:tcW w:w="2450" w:type="pct"/>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F1382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Продовження</w:t>
            </w:r>
          </w:p>
        </w:tc>
        <w:tc>
          <w:tcPr>
            <w:tcW w:w="2550" w:type="pct"/>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050AD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Завершення</w:t>
            </w:r>
          </w:p>
        </w:tc>
      </w:tr>
      <w:tr w:rsidR="00570CCD" w:rsidRPr="00570CCD" w14:paraId="48614E49" w14:textId="77777777">
        <w:trPr>
          <w:jc w:val="center"/>
        </w:trPr>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C3D3A4" w14:textId="3E67C7D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42B3EF8" wp14:editId="6EDD6490">
                  <wp:extent cx="280670" cy="135890"/>
                  <wp:effectExtent l="0" t="0" r="0" b="3810"/>
                  <wp:docPr id="737011802"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9AF4BA" w14:textId="3B54AAA5"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A1B81B0" wp14:editId="7D5830CA">
                  <wp:extent cx="280670" cy="135890"/>
                  <wp:effectExtent l="0" t="0" r="0" b="3810"/>
                  <wp:docPr id="86083256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AB3540" w14:textId="63B4FCBC"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"https://ips.ligazakon.net/l_flib1.nsf/LookupFiles/re45143_img_056.gif/$file/re45143_img_056.gif"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C4B35BA" wp14:editId="3820F71E">
                  <wp:extent cx="570230" cy="135890"/>
                  <wp:effectExtent l="0" t="0" r="1270" b="3810"/>
                  <wp:docPr id="1599592547"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269C22" w14:textId="7E794D21"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C58CC8E" wp14:editId="396F50BE">
                  <wp:extent cx="280670" cy="135890"/>
                  <wp:effectExtent l="0" t="0" r="0" b="3810"/>
                  <wp:docPr id="137279223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40B3EB" w14:textId="6A3CB0F4"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5AC2EF7" wp14:editId="47D24F65">
                  <wp:extent cx="280670" cy="135890"/>
                  <wp:effectExtent l="0" t="0" r="0" b="3810"/>
                  <wp:docPr id="115320687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432A0B" w14:textId="74A9D57C"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992893B" wp14:editId="4634DA5C">
                  <wp:extent cx="280670" cy="135890"/>
                  <wp:effectExtent l="0" t="0" r="0" b="3810"/>
                  <wp:docPr id="1451336371"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B0C297" w14:textId="435DC96F"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5A76B8E" wp14:editId="57C1DD90">
                  <wp:extent cx="280670" cy="135890"/>
                  <wp:effectExtent l="0" t="0" r="0" b="3810"/>
                  <wp:docPr id="39251614"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25BF20" w14:textId="0AB8FF5F"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"https://ips.ligazakon.net/l_flib1.nsf/LookupFiles/re45143_img_056.gif/$file/re45143_img_056.gif"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2D61F99" wp14:editId="43AACE4C">
                  <wp:extent cx="570230" cy="135890"/>
                  <wp:effectExtent l="0" t="0" r="1270" b="3810"/>
                  <wp:docPr id="131840516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21DECD" w14:textId="0C0ECBA0"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B86F18B" wp14:editId="530F4675">
                  <wp:extent cx="280670" cy="135890"/>
                  <wp:effectExtent l="0" t="0" r="0" b="3810"/>
                  <wp:docPr id="1635646664"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6D624F" w14:textId="3CB1987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2ED4DD7" wp14:editId="582FCBFD">
                  <wp:extent cx="280670" cy="135890"/>
                  <wp:effectExtent l="0" t="0" r="0" b="3810"/>
                  <wp:docPr id="168329235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r w:rsidR="00570CCD" w:rsidRPr="00570CCD" w14:paraId="0CA4992A" w14:textId="77777777">
        <w:trPr>
          <w:jc w:val="center"/>
        </w:trPr>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051B5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число</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F6A3C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місяць</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F52A6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рік</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69BFD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години</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F0601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хвилини</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A2F77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число</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FBA6E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місяць</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3DF71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рік</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3D99D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години</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433DB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хвилини</w:t>
            </w:r>
          </w:p>
        </w:tc>
      </w:tr>
    </w:tbl>
    <w:p w14:paraId="21948C65"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3DFF1D05" w14:textId="77777777">
        <w:trPr>
          <w:jc w:val="center"/>
        </w:trPr>
        <w:tc>
          <w:tcPr>
            <w:tcW w:w="5000" w:type="pct"/>
            <w:tcMar>
              <w:top w:w="0" w:type="dxa"/>
              <w:left w:w="0" w:type="dxa"/>
              <w:bottom w:w="0" w:type="dxa"/>
              <w:right w:w="0" w:type="dxa"/>
            </w:tcMar>
            <w:vAlign w:val="center"/>
            <w:hideMark/>
          </w:tcPr>
          <w:p w14:paraId="5ADAB1A4" w14:textId="37F5F8FD"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Банківські реквізити: номер окремого поточного рахунку в банку або окремого рахунку в органі, що здійснює казначейське обслуговування бюджетних коштів, найменування банку або органу, що здійснює казначейське обслуговування бюджетних коштів:</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"https://ips.ligazakon.net/l_flib1.nsf/LookupFiles/re45143_img_074.gif/$file/re45143_img_074.gif"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4D023F8" wp14:editId="3AF3D9C4">
                  <wp:extent cx="4735195" cy="135890"/>
                  <wp:effectExtent l="0" t="0" r="1905" b="3810"/>
                  <wp:docPr id="622548534"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5195"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код ID НБУ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000CC65" wp14:editId="5ED6D2D0">
                  <wp:extent cx="823595" cy="127000"/>
                  <wp:effectExtent l="0" t="0" r="1905" b="0"/>
                  <wp:docPr id="123523639"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банку)</w:t>
            </w:r>
          </w:p>
          <w:p w14:paraId="12DDCE34" w14:textId="1D5366F8"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Середньооблікова кількість штатних працівників станом на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9ADF65D" wp14:editId="2E34093E">
                  <wp:extent cx="1203960" cy="135890"/>
                  <wp:effectExtent l="0" t="0" r="2540" b="3810"/>
                  <wp:docPr id="142639698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становить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"https://ips.ligazakon.net/l_flib1.nsf/LookupFiles/re45143_img_056.gif/$file/re45143_img_056.gif"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1D1260D" wp14:editId="10501FE0">
                  <wp:extent cx="570230" cy="135890"/>
                  <wp:effectExtent l="0" t="0" r="1270" b="3810"/>
                  <wp:docPr id="1252244218"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осіб (згідно з даними звіту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затвердженого </w:t>
            </w:r>
            <w:r w:rsidRPr="00570CCD">
              <w:rPr>
                <w:rFonts w:ascii="Times New Roman" w:eastAsia="Times New Roman" w:hAnsi="Times New Roman" w:cs="Times New Roman"/>
                <w:color w:val="000000"/>
                <w:kern w:val="0"/>
                <w:lang w:eastAsia="ru-RU"/>
                <w14:ligatures w14:val="none"/>
              </w:rPr>
              <w:t>наказом Міністерства фінансів України від 13 січня 2015 року N 4</w:t>
            </w:r>
            <w:r w:rsidRPr="00570CCD">
              <w:rPr>
                <w:rFonts w:ascii="Times New Roman" w:eastAsia="Times New Roman" w:hAnsi="Times New Roman" w:cs="Times New Roman"/>
                <w:kern w:val="0"/>
                <w:lang w:eastAsia="ru-RU"/>
                <w14:ligatures w14:val="none"/>
              </w:rPr>
              <w:t>, зареєстрованим у Міністерстві юстиції України 30 січня 2015 року за N 111/26556 (у редакції </w:t>
            </w:r>
            <w:r w:rsidRPr="00570CCD">
              <w:rPr>
                <w:rFonts w:ascii="Times New Roman" w:eastAsia="Times New Roman" w:hAnsi="Times New Roman" w:cs="Times New Roman"/>
                <w:color w:val="000000"/>
                <w:kern w:val="0"/>
                <w:lang w:eastAsia="ru-RU"/>
                <w14:ligatures w14:val="none"/>
              </w:rPr>
              <w:t>наказу Міністерства фінансів України від 24 січня 2025 року N 39</w:t>
            </w:r>
            <w:r w:rsidRPr="00570CCD">
              <w:rPr>
                <w:rFonts w:ascii="Times New Roman" w:eastAsia="Times New Roman" w:hAnsi="Times New Roman" w:cs="Times New Roman"/>
                <w:kern w:val="0"/>
                <w:lang w:eastAsia="ru-RU"/>
                <w14:ligatures w14:val="none"/>
              </w:rPr>
              <w:t>).</w:t>
            </w:r>
          </w:p>
          <w:p w14:paraId="623C4A6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Дані про останню документальну перевірку:</w:t>
            </w:r>
          </w:p>
        </w:tc>
      </w:tr>
    </w:tbl>
    <w:p w14:paraId="7F092D37"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5"/>
        <w:gridCol w:w="4505"/>
      </w:tblGrid>
      <w:tr w:rsidR="00570CCD" w:rsidRPr="00570CCD" w14:paraId="35F13558" w14:textId="77777777">
        <w:trPr>
          <w:jc w:val="center"/>
        </w:trPr>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18A67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Планова</w:t>
            </w:r>
          </w:p>
        </w:tc>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B71D7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Позапланова</w:t>
            </w:r>
          </w:p>
        </w:tc>
      </w:tr>
      <w:tr w:rsidR="00570CCD" w:rsidRPr="00570CCD" w14:paraId="323697CD" w14:textId="77777777">
        <w:trPr>
          <w:jc w:val="center"/>
        </w:trPr>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983AC7" w14:textId="31E63CAA"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FADA74D" wp14:editId="6AA4087B">
                  <wp:extent cx="153670" cy="153670"/>
                  <wp:effectExtent l="0" t="0" r="0" b="0"/>
                  <wp:docPr id="67618218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проводилась</w:t>
            </w:r>
          </w:p>
        </w:tc>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13948C" w14:textId="0E12152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3F80200" wp14:editId="4D248BC0">
                  <wp:extent cx="153670" cy="153670"/>
                  <wp:effectExtent l="0" t="0" r="0" b="0"/>
                  <wp:docPr id="615383721"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проводилась</w:t>
            </w:r>
          </w:p>
        </w:tc>
      </w:tr>
      <w:tr w:rsidR="00570CCD" w:rsidRPr="00570CCD" w14:paraId="400A5B4D" w14:textId="77777777">
        <w:trPr>
          <w:jc w:val="center"/>
        </w:trPr>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6A69B6" w14:textId="3CF1AE58"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C718959" wp14:editId="611D5278">
                  <wp:extent cx="153670" cy="153670"/>
                  <wp:effectExtent l="0" t="0" r="0" b="0"/>
                  <wp:docPr id="80897374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проводилась за період 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AAF02E2" wp14:editId="01C46558">
                  <wp:extent cx="1203960" cy="135890"/>
                  <wp:effectExtent l="0" t="0" r="2540" b="3810"/>
                  <wp:docPr id="214594238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70E72FD" wp14:editId="41C1A671">
                  <wp:extent cx="1203960" cy="135890"/>
                  <wp:effectExtent l="0" t="0" r="2540" b="3810"/>
                  <wp:docPr id="29577376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54666DF1" w14:textId="5FB3568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Акт перевірки</w:t>
            </w:r>
            <w:r w:rsidRPr="00570CCD">
              <w:rPr>
                <w:rFonts w:ascii="Times New Roman" w:eastAsia="Times New Roman" w:hAnsi="Times New Roman" w:cs="Times New Roman"/>
                <w:kern w:val="0"/>
                <w:lang w:eastAsia="ru-RU"/>
                <w14:ligatures w14:val="none"/>
              </w:rPr>
              <w:br/>
              <w:t>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05E3A6A" wp14:editId="6FC124F2">
                  <wp:extent cx="1203960" cy="135890"/>
                  <wp:effectExtent l="0" t="0" r="2540" b="3810"/>
                  <wp:docPr id="4456745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9F3BA91" wp14:editId="026A26FD">
                  <wp:extent cx="823595" cy="127000"/>
                  <wp:effectExtent l="0" t="0" r="1905" b="0"/>
                  <wp:docPr id="64690889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9495EE" w14:textId="033F6230"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6492026" wp14:editId="7325912D">
                  <wp:extent cx="153670" cy="153670"/>
                  <wp:effectExtent l="0" t="0" r="0" b="0"/>
                  <wp:docPr id="119308503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проводилась за період з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E63129E" wp14:editId="5E17585E">
                  <wp:extent cx="1203960" cy="135890"/>
                  <wp:effectExtent l="0" t="0" r="2540" b="3810"/>
                  <wp:docPr id="212548350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по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9CE15CE" wp14:editId="6DC455C6">
                  <wp:extent cx="1203960" cy="135890"/>
                  <wp:effectExtent l="0" t="0" r="2540" b="3810"/>
                  <wp:docPr id="12454040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7748D46D" w14:textId="6B483326"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Акт перевірки</w:t>
            </w:r>
            <w:r w:rsidRPr="00570CCD">
              <w:rPr>
                <w:rFonts w:ascii="Times New Roman" w:eastAsia="Times New Roman" w:hAnsi="Times New Roman" w:cs="Times New Roman"/>
                <w:kern w:val="0"/>
                <w:lang w:eastAsia="ru-RU"/>
                <w14:ligatures w14:val="none"/>
              </w:rPr>
              <w:br/>
              <w:t>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2277AF1" wp14:editId="1FB12E41">
                  <wp:extent cx="1203960" cy="135890"/>
                  <wp:effectExtent l="0" t="0" r="2540" b="3810"/>
                  <wp:docPr id="206248937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FA45A2C" wp14:editId="0BF42D59">
                  <wp:extent cx="823595" cy="127000"/>
                  <wp:effectExtent l="0" t="0" r="1905" b="0"/>
                  <wp:docPr id="68240908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r w:rsidR="00570CCD" w:rsidRPr="00570CCD" w14:paraId="7CBCD28C" w14:textId="77777777">
        <w:trPr>
          <w:jc w:val="center"/>
        </w:trPr>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5D5CA1" w14:textId="6DD9FF80"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Рішення про повернення коштів та застосування фінансових санкцій:</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F24361C" wp14:editId="6EA29278">
                  <wp:extent cx="153670" cy="153670"/>
                  <wp:effectExtent l="0" t="0" r="0" b="0"/>
                  <wp:docPr id="100084603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видавалося;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B3C87D7" wp14:editId="0CF14F09">
                  <wp:extent cx="153670" cy="153670"/>
                  <wp:effectExtent l="0" t="0" r="0" b="0"/>
                  <wp:docPr id="3415658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видавалося;</w:t>
            </w:r>
            <w:r w:rsidRPr="00570CCD">
              <w:rPr>
                <w:rFonts w:ascii="Times New Roman" w:eastAsia="Times New Roman" w:hAnsi="Times New Roman" w:cs="Times New Roman"/>
                <w:kern w:val="0"/>
                <w:lang w:eastAsia="ru-RU"/>
                <w14:ligatures w14:val="none"/>
              </w:rPr>
              <w:br/>
              <w:t>його вимоги: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C3441BC" wp14:editId="0639B3C2">
                  <wp:extent cx="153670" cy="153670"/>
                  <wp:effectExtent l="0" t="0" r="0" b="0"/>
                  <wp:docPr id="85932767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виконано;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BCAA216" wp14:editId="553DD72F">
                  <wp:extent cx="153670" cy="153670"/>
                  <wp:effectExtent l="0" t="0" r="0" b="0"/>
                  <wp:docPr id="128018467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виконано</w:t>
            </w:r>
          </w:p>
        </w:tc>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B78D83" w14:textId="769322C3"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Рішення про повернення коштів та застосування фінансових санкцій:</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7B90933" wp14:editId="3084ED5F">
                  <wp:extent cx="153670" cy="153670"/>
                  <wp:effectExtent l="0" t="0" r="0" b="0"/>
                  <wp:docPr id="136955644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видавалося;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0A2AFE2" wp14:editId="1574ACA1">
                  <wp:extent cx="153670" cy="153670"/>
                  <wp:effectExtent l="0" t="0" r="0" b="0"/>
                  <wp:docPr id="94292915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видавалося;</w:t>
            </w:r>
            <w:r w:rsidRPr="00570CCD">
              <w:rPr>
                <w:rFonts w:ascii="Times New Roman" w:eastAsia="Times New Roman" w:hAnsi="Times New Roman" w:cs="Times New Roman"/>
                <w:kern w:val="0"/>
                <w:lang w:eastAsia="ru-RU"/>
                <w14:ligatures w14:val="none"/>
              </w:rPr>
              <w:br/>
              <w:t>його вимоги: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C426072" wp14:editId="726374B5">
                  <wp:extent cx="153670" cy="153670"/>
                  <wp:effectExtent l="0" t="0" r="0" b="0"/>
                  <wp:docPr id="140784965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виконано;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97ACC1A" wp14:editId="6CBA773C">
                  <wp:extent cx="153670" cy="153670"/>
                  <wp:effectExtent l="0" t="0" r="0" b="0"/>
                  <wp:docPr id="43218987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виконано</w:t>
            </w:r>
          </w:p>
        </w:tc>
      </w:tr>
      <w:tr w:rsidR="00570CCD" w:rsidRPr="00570CCD" w14:paraId="3F52A356" w14:textId="77777777">
        <w:trPr>
          <w:jc w:val="center"/>
        </w:trPr>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E63DA4" w14:textId="350969F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Рішення про застосування фінансових санкцій:</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6F507B7" wp14:editId="19217EC7">
                  <wp:extent cx="153670" cy="153670"/>
                  <wp:effectExtent l="0" t="0" r="0" b="0"/>
                  <wp:docPr id="169634647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видавалося;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135E481" wp14:editId="38E28A43">
                  <wp:extent cx="153670" cy="153670"/>
                  <wp:effectExtent l="0" t="0" r="0" b="0"/>
                  <wp:docPr id="32139032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видавалося;</w:t>
            </w:r>
            <w:r w:rsidRPr="00570CCD">
              <w:rPr>
                <w:rFonts w:ascii="Times New Roman" w:eastAsia="Times New Roman" w:hAnsi="Times New Roman" w:cs="Times New Roman"/>
                <w:kern w:val="0"/>
                <w:lang w:eastAsia="ru-RU"/>
                <w14:ligatures w14:val="none"/>
              </w:rPr>
              <w:br/>
              <w:t>його вимоги: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B8BE76D" wp14:editId="49C95E88">
                  <wp:extent cx="153670" cy="153670"/>
                  <wp:effectExtent l="0" t="0" r="0" b="0"/>
                  <wp:docPr id="46934911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виконано;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13A3423" wp14:editId="14A8F6A1">
                  <wp:extent cx="153670" cy="153670"/>
                  <wp:effectExtent l="0" t="0" r="0" b="0"/>
                  <wp:docPr id="85723925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виконано</w:t>
            </w:r>
          </w:p>
        </w:tc>
        <w:tc>
          <w:tcPr>
            <w:tcW w:w="2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D7B54B" w14:textId="7166AA95"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Рішення про застосування фінансових санкцій:</w:t>
            </w:r>
            <w:r w:rsidRPr="00570CCD">
              <w:rPr>
                <w:rFonts w:ascii="Times New Roman" w:eastAsia="Times New Roman" w:hAnsi="Times New Roman" w:cs="Times New Roman"/>
                <w:kern w:val="0"/>
                <w:lang w:eastAsia="ru-RU"/>
                <w14:ligatures w14:val="none"/>
              </w:rPr>
              <w:b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0EEFFFF" wp14:editId="71C36E2D">
                  <wp:extent cx="153670" cy="153670"/>
                  <wp:effectExtent l="0" t="0" r="0" b="0"/>
                  <wp:docPr id="191240826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видавалося;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BDFDF50" wp14:editId="259927E6">
                  <wp:extent cx="153670" cy="153670"/>
                  <wp:effectExtent l="0" t="0" r="0" b="0"/>
                  <wp:docPr id="53090274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видавалося;</w:t>
            </w:r>
            <w:r w:rsidRPr="00570CCD">
              <w:rPr>
                <w:rFonts w:ascii="Times New Roman" w:eastAsia="Times New Roman" w:hAnsi="Times New Roman" w:cs="Times New Roman"/>
                <w:kern w:val="0"/>
                <w:lang w:eastAsia="ru-RU"/>
                <w14:ligatures w14:val="none"/>
              </w:rPr>
              <w:br/>
              <w:t>його вимоги: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686B555" wp14:editId="474330D8">
                  <wp:extent cx="153670" cy="153670"/>
                  <wp:effectExtent l="0" t="0" r="0" b="0"/>
                  <wp:docPr id="75790763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виконано;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8E783B4" wp14:editId="61B2480A">
                  <wp:extent cx="153670" cy="153670"/>
                  <wp:effectExtent l="0" t="0" r="0" b="0"/>
                  <wp:docPr id="174591191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виконано</w:t>
            </w:r>
          </w:p>
        </w:tc>
      </w:tr>
    </w:tbl>
    <w:p w14:paraId="6050F0B5"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5BE21548" w14:textId="77777777">
        <w:trPr>
          <w:jc w:val="center"/>
        </w:trPr>
        <w:tc>
          <w:tcPr>
            <w:tcW w:w="5000" w:type="pct"/>
            <w:tcMar>
              <w:top w:w="0" w:type="dxa"/>
              <w:left w:w="0" w:type="dxa"/>
              <w:bottom w:w="0" w:type="dxa"/>
              <w:right w:w="0" w:type="dxa"/>
            </w:tcMar>
            <w:vAlign w:val="center"/>
            <w:hideMark/>
          </w:tcPr>
          <w:p w14:paraId="1C2F411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Посадові особи територіального органу Пенсійного фонду України, які здійснюють документальну перевірку:</w:t>
            </w:r>
          </w:p>
        </w:tc>
      </w:tr>
    </w:tbl>
    <w:p w14:paraId="0B574EE4"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1"/>
        <w:gridCol w:w="2883"/>
        <w:gridCol w:w="5316"/>
      </w:tblGrid>
      <w:tr w:rsidR="00570CCD" w:rsidRPr="00570CCD" w14:paraId="71A54896"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7A2B3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D995A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4F275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Прізвище, ім'я та по батькові (за наявності)</w:t>
            </w:r>
          </w:p>
        </w:tc>
      </w:tr>
      <w:tr w:rsidR="00570CCD" w:rsidRPr="00570CCD" w14:paraId="1FB4ADFB"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DE98B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96098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F8B14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r>
      <w:tr w:rsidR="00570CCD" w:rsidRPr="00570CCD" w14:paraId="20A9E025"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8345D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1AD97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148E7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4813BA5B" w14:textId="77777777">
        <w:trPr>
          <w:jc w:val="center"/>
        </w:trPr>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08A36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71E74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C2A3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bl>
    <w:p w14:paraId="37E113B2"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7F8C61F1" w14:textId="77777777">
        <w:trPr>
          <w:jc w:val="center"/>
        </w:trPr>
        <w:tc>
          <w:tcPr>
            <w:tcW w:w="5000" w:type="pct"/>
            <w:tcMar>
              <w:top w:w="0" w:type="dxa"/>
              <w:left w:w="0" w:type="dxa"/>
              <w:bottom w:w="0" w:type="dxa"/>
              <w:right w:w="0" w:type="dxa"/>
            </w:tcMar>
            <w:vAlign w:val="center"/>
            <w:hideMark/>
          </w:tcPr>
          <w:p w14:paraId="50BD56F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Документальна перевірка проведена з відома керівника або уповноваженої особи страхувальника</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(прізвище, власне ім'я та по батькові (за наявності))</w:t>
            </w:r>
            <w:r w:rsidRPr="00570CCD">
              <w:rPr>
                <w:rFonts w:ascii="Times New Roman" w:eastAsia="Times New Roman" w:hAnsi="Times New Roman" w:cs="Times New Roman"/>
                <w:kern w:val="0"/>
                <w:lang w:eastAsia="ru-RU"/>
                <w14:ligatures w14:val="none"/>
              </w:rPr>
              <w:br/>
              <w:t>у присутності _________________________________________________________________________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(прізвище, власне ім'я та по батькові (за наявності))</w:t>
            </w:r>
          </w:p>
          <w:p w14:paraId="0ABD8677" w14:textId="4D7841F1"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Перед проведенням документальної перевірки страхувальником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4B4539A" wp14:editId="449CC682">
                  <wp:extent cx="153670" cy="153670"/>
                  <wp:effectExtent l="0" t="0" r="0" b="0"/>
                  <wp:docPr id="51458434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надано /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4F8122A" wp14:editId="217BCE0C">
                  <wp:extent cx="153670" cy="153670"/>
                  <wp:effectExtent l="0" t="0" r="0" b="0"/>
                  <wp:docPr id="213703486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не надано журнал реєстрації перевірок страхувальника.</w:t>
            </w:r>
          </w:p>
          <w:p w14:paraId="23DC4312" w14:textId="53B1DFDC"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Запис у журналі реєстрації документальних перевірок страхувальника здійснено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BDD9937" wp14:editId="5782E5AC">
                  <wp:extent cx="1203960" cy="135890"/>
                  <wp:effectExtent l="0" t="0" r="2540" b="3810"/>
                  <wp:docPr id="15341495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за порядковим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"https://ips.ligazakon.net/l_flib1.nsf/LookupFiles/re45143_img_056.gif/$file/re45143_img_056.gif"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F4BC984" wp14:editId="7C6AF234">
                  <wp:extent cx="570230" cy="135890"/>
                  <wp:effectExtent l="0" t="0" r="1270" b="3810"/>
                  <wp:docPr id="177328765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p w14:paraId="5405DA1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Під час документальної перевірки використано: ____________________________________________</w:t>
            </w:r>
            <w:r w:rsidRPr="00570CCD">
              <w:rPr>
                <w:rFonts w:ascii="Times New Roman" w:eastAsia="Times New Roman" w:hAnsi="Times New Roman" w:cs="Times New Roman"/>
                <w:kern w:val="0"/>
                <w:lang w:eastAsia="ru-RU"/>
                <w14:ligatures w14:val="none"/>
              </w:rPr>
              <w:br/>
              <w:t>                                                                                                                                           (назва первинних документів)</w:t>
            </w:r>
          </w:p>
        </w:tc>
      </w:tr>
    </w:tbl>
    <w:p w14:paraId="47966697"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Перелік</w:t>
      </w:r>
      <w:r w:rsidRPr="00570CCD">
        <w:rPr>
          <w:rFonts w:ascii="Times New Roman" w:eastAsia="Times New Roman" w:hAnsi="Times New Roman" w:cs="Times New Roman"/>
          <w:b/>
          <w:bCs/>
          <w:color w:val="293A55"/>
          <w:kern w:val="0"/>
          <w:lang w:eastAsia="ru-RU"/>
          <w14:ligatures w14:val="none"/>
        </w:rPr>
        <w:br/>
        <w:t>питань щодо проведення документальної перевірки</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
        <w:gridCol w:w="3331"/>
        <w:gridCol w:w="448"/>
        <w:gridCol w:w="358"/>
        <w:gridCol w:w="1364"/>
        <w:gridCol w:w="3061"/>
      </w:tblGrid>
      <w:tr w:rsidR="00570CCD" w:rsidRPr="00570CCD" w14:paraId="741FD844" w14:textId="77777777">
        <w:trPr>
          <w:jc w:val="center"/>
        </w:trPr>
        <w:tc>
          <w:tcPr>
            <w:tcW w:w="2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EA9B6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18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59860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Питання щодо дотримання страхувальником порядку використання страхових коштів</w:t>
            </w:r>
          </w:p>
        </w:tc>
        <w:tc>
          <w:tcPr>
            <w:tcW w:w="12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76B34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Відповіді на питання</w:t>
            </w:r>
          </w:p>
        </w:tc>
        <w:tc>
          <w:tcPr>
            <w:tcW w:w="17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C949C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Нормативне обґрунтування</w:t>
            </w:r>
          </w:p>
        </w:tc>
      </w:tr>
      <w:tr w:rsidR="00570CCD" w:rsidRPr="00570CCD" w14:paraId="45E0015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B8907C"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B8830"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F47A8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так</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0E0FE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ні</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859A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не розглядалося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53786" w14:textId="77777777" w:rsidR="00570CCD" w:rsidRPr="00570CCD" w:rsidRDefault="00570CCD" w:rsidP="00570CCD">
            <w:pPr>
              <w:rPr>
                <w:rFonts w:ascii="Times New Roman" w:eastAsia="Times New Roman" w:hAnsi="Times New Roman" w:cs="Times New Roman"/>
                <w:kern w:val="0"/>
                <w:lang w:eastAsia="ru-RU"/>
                <w14:ligatures w14:val="none"/>
              </w:rPr>
            </w:pPr>
          </w:p>
        </w:tc>
      </w:tr>
      <w:tr w:rsidR="00570CCD" w:rsidRPr="00570CCD" w14:paraId="699D97C0"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A07BD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1</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BCA08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6753A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01FE9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91ED7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5</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4F773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6</w:t>
            </w:r>
          </w:p>
        </w:tc>
      </w:tr>
      <w:tr w:rsidR="00570CCD" w:rsidRPr="00570CCD" w14:paraId="5BBC37F6"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D39CF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3A292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Страхувальником здійснені заходи щодо усунення порушень, виявлених попередніми документальними перевірками</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4A243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5D659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104B5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274CD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Частини третя</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п'ята</w:t>
            </w:r>
            <w:r w:rsidRPr="00570CCD">
              <w:rPr>
                <w:rFonts w:ascii="Times New Roman" w:eastAsia="Times New Roman" w:hAnsi="Times New Roman" w:cs="Times New Roman"/>
                <w:kern w:val="0"/>
                <w:lang w:eastAsia="ru-RU"/>
                <w14:ligatures w14:val="none"/>
              </w:rPr>
              <w:t> та </w:t>
            </w:r>
            <w:r w:rsidRPr="00570CCD">
              <w:rPr>
                <w:rFonts w:ascii="Times New Roman" w:eastAsia="Times New Roman" w:hAnsi="Times New Roman" w:cs="Times New Roman"/>
                <w:color w:val="000000"/>
                <w:kern w:val="0"/>
                <w:lang w:eastAsia="ru-RU"/>
                <w14:ligatures w14:val="none"/>
              </w:rPr>
              <w:t>шоста статті 15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частини третя</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п'ята</w:t>
            </w:r>
            <w:r w:rsidRPr="00570CCD">
              <w:rPr>
                <w:rFonts w:ascii="Times New Roman" w:eastAsia="Times New Roman" w:hAnsi="Times New Roman" w:cs="Times New Roman"/>
                <w:kern w:val="0"/>
                <w:lang w:eastAsia="ru-RU"/>
                <w14:ligatures w14:val="none"/>
              </w:rPr>
              <w:t> та </w:t>
            </w:r>
            <w:r w:rsidRPr="00570CCD">
              <w:rPr>
                <w:rFonts w:ascii="Times New Roman" w:eastAsia="Times New Roman" w:hAnsi="Times New Roman" w:cs="Times New Roman"/>
                <w:color w:val="000000"/>
                <w:kern w:val="0"/>
                <w:lang w:eastAsia="ru-RU"/>
                <w14:ligatures w14:val="none"/>
              </w:rPr>
              <w:t>шоста статті 8 Закону N 1105</w:t>
            </w:r>
            <w:r w:rsidRPr="00570CCD">
              <w:rPr>
                <w:rFonts w:ascii="Times New Roman" w:eastAsia="Times New Roman" w:hAnsi="Times New Roman" w:cs="Times New Roman"/>
                <w:kern w:val="0"/>
                <w:lang w:eastAsia="ru-RU"/>
                <w14:ligatures w14:val="none"/>
              </w:rPr>
              <w:t> (в редакції з 01.01.2023)</w:t>
            </w:r>
          </w:p>
        </w:tc>
      </w:tr>
      <w:tr w:rsidR="00570CCD" w:rsidRPr="00570CCD" w14:paraId="61EB594C"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BBC05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CFBFF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Наявна заборгованість страхувальника перед Фондом</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03930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2C9E3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BF0EB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A4F8D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Частина шоста статті 15</w:t>
            </w:r>
            <w:r w:rsidRPr="00570CCD">
              <w:rPr>
                <w:rFonts w:ascii="Times New Roman" w:eastAsia="Times New Roman" w:hAnsi="Times New Roman" w:cs="Times New Roman"/>
                <w:kern w:val="0"/>
                <w:lang w:eastAsia="ru-RU"/>
                <w14:ligatures w14:val="none"/>
              </w:rPr>
              <w:t>, абзац четвертий </w:t>
            </w:r>
            <w:r w:rsidRPr="00570CCD">
              <w:rPr>
                <w:rFonts w:ascii="Times New Roman" w:eastAsia="Times New Roman" w:hAnsi="Times New Roman" w:cs="Times New Roman"/>
                <w:color w:val="000000"/>
                <w:kern w:val="0"/>
                <w:lang w:eastAsia="ru-RU"/>
                <w14:ligatures w14:val="none"/>
              </w:rPr>
              <w:t>частини першої статті 34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частина шоста статті 8</w:t>
            </w:r>
            <w:r w:rsidRPr="00570CCD">
              <w:rPr>
                <w:rFonts w:ascii="Times New Roman" w:eastAsia="Times New Roman" w:hAnsi="Times New Roman" w:cs="Times New Roman"/>
                <w:kern w:val="0"/>
                <w:lang w:eastAsia="ru-RU"/>
                <w14:ligatures w14:val="none"/>
              </w:rPr>
              <w:t>, абзац четвертий </w:t>
            </w:r>
            <w:r w:rsidRPr="00570CCD">
              <w:rPr>
                <w:rFonts w:ascii="Times New Roman" w:eastAsia="Times New Roman" w:hAnsi="Times New Roman" w:cs="Times New Roman"/>
                <w:color w:val="000000"/>
                <w:kern w:val="0"/>
                <w:lang w:eastAsia="ru-RU"/>
                <w14:ligatures w14:val="none"/>
              </w:rPr>
              <w:t>частини першої статті 26 Закону N 1105</w:t>
            </w:r>
            <w:r w:rsidRPr="00570CCD">
              <w:rPr>
                <w:rFonts w:ascii="Times New Roman" w:eastAsia="Times New Roman" w:hAnsi="Times New Roman" w:cs="Times New Roman"/>
                <w:kern w:val="0"/>
                <w:lang w:eastAsia="ru-RU"/>
                <w14:ligatures w14:val="none"/>
              </w:rPr>
              <w:t> (в редакції з 01.01.2023)</w:t>
            </w:r>
          </w:p>
        </w:tc>
      </w:tr>
      <w:tr w:rsidR="00570CCD" w:rsidRPr="00570CCD" w14:paraId="7DDF33A8"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CDA8D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D390C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Повернення страхувальником страхових коштів Фонду здійснено в повному обсязі та своєчасно</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661D7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859C7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D0AEE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D3227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Абзац четвертий </w:t>
            </w:r>
            <w:r w:rsidRPr="00570CCD">
              <w:rPr>
                <w:rFonts w:ascii="Times New Roman" w:eastAsia="Times New Roman" w:hAnsi="Times New Roman" w:cs="Times New Roman"/>
                <w:color w:val="000000"/>
                <w:kern w:val="0"/>
                <w:lang w:eastAsia="ru-RU"/>
                <w14:ligatures w14:val="none"/>
              </w:rPr>
              <w:t>частини першої статті 34 Закону N 1105</w:t>
            </w:r>
            <w:r w:rsidRPr="00570CCD">
              <w:rPr>
                <w:rFonts w:ascii="Times New Roman" w:eastAsia="Times New Roman" w:hAnsi="Times New Roman" w:cs="Times New Roman"/>
                <w:kern w:val="0"/>
                <w:lang w:eastAsia="ru-RU"/>
                <w14:ligatures w14:val="none"/>
              </w:rPr>
              <w:t> (в редакції до 01.01.2023), абзац четвертий </w:t>
            </w:r>
            <w:r w:rsidRPr="00570CCD">
              <w:rPr>
                <w:rFonts w:ascii="Times New Roman" w:eastAsia="Times New Roman" w:hAnsi="Times New Roman" w:cs="Times New Roman"/>
                <w:color w:val="000000"/>
                <w:kern w:val="0"/>
                <w:lang w:eastAsia="ru-RU"/>
                <w14:ligatures w14:val="none"/>
              </w:rPr>
              <w:t>частини першої статті 26 Закону N 1105</w:t>
            </w:r>
            <w:r w:rsidRPr="00570CCD">
              <w:rPr>
                <w:rFonts w:ascii="Times New Roman" w:eastAsia="Times New Roman" w:hAnsi="Times New Roman" w:cs="Times New Roman"/>
                <w:kern w:val="0"/>
                <w:lang w:eastAsia="ru-RU"/>
                <w14:ligatures w14:val="none"/>
              </w:rPr>
              <w:t> (в редакції з 01.01.2023)</w:t>
            </w:r>
          </w:p>
        </w:tc>
      </w:tr>
      <w:tr w:rsidR="00570CCD" w:rsidRPr="00570CCD" w14:paraId="5AFD5EB9"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CDA5D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604C6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Призначення та виплати матеріального забезпечення / страхові виплати застрахованим особам та окремих виплат потерпілим на виробництві здійснюються відповідно до </w:t>
            </w:r>
            <w:r w:rsidRPr="00570CCD">
              <w:rPr>
                <w:rFonts w:ascii="Times New Roman" w:eastAsia="Times New Roman" w:hAnsi="Times New Roman" w:cs="Times New Roman"/>
                <w:color w:val="000000"/>
                <w:kern w:val="0"/>
                <w:lang w:eastAsia="ru-RU"/>
                <w14:ligatures w14:val="none"/>
              </w:rPr>
              <w:t>Закону N 1105</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5ED0E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81C39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39CAE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2ADA1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Статті 19</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22</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24</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25</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30</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31</w:t>
            </w:r>
            <w:r w:rsidRPr="00570CCD">
              <w:rPr>
                <w:rFonts w:ascii="Times New Roman" w:eastAsia="Times New Roman" w:hAnsi="Times New Roman" w:cs="Times New Roman"/>
                <w:kern w:val="0"/>
                <w:lang w:eastAsia="ru-RU"/>
                <w14:ligatures w14:val="none"/>
              </w:rPr>
              <w:t> та </w:t>
            </w:r>
            <w:r w:rsidRPr="00570CCD">
              <w:rPr>
                <w:rFonts w:ascii="Times New Roman" w:eastAsia="Times New Roman" w:hAnsi="Times New Roman" w:cs="Times New Roman"/>
                <w:color w:val="000000"/>
                <w:kern w:val="0"/>
                <w:lang w:eastAsia="ru-RU"/>
                <w14:ligatures w14:val="none"/>
              </w:rPr>
              <w:t>43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статті 12</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15</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17</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18</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22</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23</w:t>
            </w:r>
            <w:r w:rsidRPr="00570CCD">
              <w:rPr>
                <w:rFonts w:ascii="Times New Roman" w:eastAsia="Times New Roman" w:hAnsi="Times New Roman" w:cs="Times New Roman"/>
                <w:kern w:val="0"/>
                <w:lang w:eastAsia="ru-RU"/>
                <w14:ligatures w14:val="none"/>
              </w:rPr>
              <w:t> та </w:t>
            </w:r>
            <w:r w:rsidRPr="00570CCD">
              <w:rPr>
                <w:rFonts w:ascii="Times New Roman" w:eastAsia="Times New Roman" w:hAnsi="Times New Roman" w:cs="Times New Roman"/>
                <w:color w:val="000000"/>
                <w:kern w:val="0"/>
                <w:lang w:eastAsia="ru-RU"/>
                <w14:ligatures w14:val="none"/>
              </w:rPr>
              <w:t>37 Закону N 1105</w:t>
            </w:r>
            <w:r w:rsidRPr="00570CCD">
              <w:rPr>
                <w:rFonts w:ascii="Times New Roman" w:eastAsia="Times New Roman" w:hAnsi="Times New Roman" w:cs="Times New Roman"/>
                <w:kern w:val="0"/>
                <w:lang w:eastAsia="ru-RU"/>
                <w14:ligatures w14:val="none"/>
              </w:rPr>
              <w:t> (в редакції з 01.01.2023), </w:t>
            </w:r>
            <w:r w:rsidRPr="00570CCD">
              <w:rPr>
                <w:rFonts w:ascii="Times New Roman" w:eastAsia="Times New Roman" w:hAnsi="Times New Roman" w:cs="Times New Roman"/>
                <w:color w:val="000000"/>
                <w:kern w:val="0"/>
                <w:lang w:eastAsia="ru-RU"/>
                <w14:ligatures w14:val="none"/>
              </w:rPr>
              <w:t>Постанова N 11</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Постанова N 12</w:t>
            </w:r>
          </w:p>
        </w:tc>
      </w:tr>
      <w:tr w:rsidR="00570CCD" w:rsidRPr="00570CCD" w14:paraId="7FF541E0"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27CC2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5</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CFD20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Обчислення розміру середньоденної заробітної плати, з якої обраховуються суми матеріального забезпечення / страхових виплат застрахованим особам та окремих виплат потерпілим на виробництві здійснюється відповідно до законодавства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BA2D6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6D1C8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ECBC9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0BBA4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Стаття 33</w:t>
            </w:r>
            <w:r w:rsidRPr="00570CCD">
              <w:rPr>
                <w:rFonts w:ascii="Times New Roman" w:eastAsia="Times New Roman" w:hAnsi="Times New Roman" w:cs="Times New Roman"/>
                <w:kern w:val="0"/>
                <w:lang w:eastAsia="ru-RU"/>
                <w14:ligatures w14:val="none"/>
              </w:rPr>
              <w:t>, абзаци третій та четвертий </w:t>
            </w:r>
            <w:r w:rsidRPr="00570CCD">
              <w:rPr>
                <w:rFonts w:ascii="Times New Roman" w:eastAsia="Times New Roman" w:hAnsi="Times New Roman" w:cs="Times New Roman"/>
                <w:color w:val="000000"/>
                <w:kern w:val="0"/>
                <w:lang w:eastAsia="ru-RU"/>
                <w14:ligatures w14:val="none"/>
              </w:rPr>
              <w:t>частини третьої статті 42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стаття 25</w:t>
            </w:r>
            <w:r w:rsidRPr="00570CCD">
              <w:rPr>
                <w:rFonts w:ascii="Times New Roman" w:eastAsia="Times New Roman" w:hAnsi="Times New Roman" w:cs="Times New Roman"/>
                <w:kern w:val="0"/>
                <w:lang w:eastAsia="ru-RU"/>
                <w14:ligatures w14:val="none"/>
              </w:rPr>
              <w:t>, абзац третій та четвертий </w:t>
            </w:r>
            <w:r w:rsidRPr="00570CCD">
              <w:rPr>
                <w:rFonts w:ascii="Times New Roman" w:eastAsia="Times New Roman" w:hAnsi="Times New Roman" w:cs="Times New Roman"/>
                <w:color w:val="000000"/>
                <w:kern w:val="0"/>
                <w:lang w:eastAsia="ru-RU"/>
                <w14:ligatures w14:val="none"/>
              </w:rPr>
              <w:t>частини третьої статті 36 Закону N 1105</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постанова КМУ N 1266</w:t>
            </w:r>
            <w:r w:rsidRPr="00570CCD">
              <w:rPr>
                <w:rFonts w:ascii="Times New Roman" w:eastAsia="Times New Roman" w:hAnsi="Times New Roman" w:cs="Times New Roman"/>
                <w:kern w:val="0"/>
                <w:lang w:eastAsia="ru-RU"/>
                <w14:ligatures w14:val="none"/>
              </w:rPr>
              <w:t> (в редакції з 01.01.2023)</w:t>
            </w:r>
          </w:p>
        </w:tc>
      </w:tr>
      <w:tr w:rsidR="00570CCD" w:rsidRPr="00570CCD" w14:paraId="3235BF7D"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ED2EB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6</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26754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xml:space="preserve">Наявні всі необхідні документи, які є підставою для отримання матеріального забезпечення / страхових виплат та окремих виплат потерпілим на </w:t>
            </w:r>
            <w:r w:rsidRPr="00570CCD">
              <w:rPr>
                <w:rFonts w:ascii="Times New Roman" w:eastAsia="Times New Roman" w:hAnsi="Times New Roman" w:cs="Times New Roman"/>
                <w:kern w:val="0"/>
                <w:lang w:eastAsia="ru-RU"/>
                <w14:ligatures w14:val="none"/>
              </w:rPr>
              <w:lastRenderedPageBreak/>
              <w:t>виробництві за рахунок коштів згідно з відповідними заявами-розрахунками</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6D16C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10AEB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0C2A3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BCDB4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Стаття 34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 xml:space="preserve">стаття 26 Закону </w:t>
            </w:r>
            <w:r w:rsidRPr="00570CCD">
              <w:rPr>
                <w:rFonts w:ascii="Times New Roman" w:eastAsia="Times New Roman" w:hAnsi="Times New Roman" w:cs="Times New Roman"/>
                <w:color w:val="000000"/>
                <w:kern w:val="0"/>
                <w:lang w:eastAsia="ru-RU"/>
                <w14:ligatures w14:val="none"/>
              </w:rPr>
              <w:lastRenderedPageBreak/>
              <w:t>N 1105</w:t>
            </w:r>
            <w:r w:rsidRPr="00570CCD">
              <w:rPr>
                <w:rFonts w:ascii="Times New Roman" w:eastAsia="Times New Roman" w:hAnsi="Times New Roman" w:cs="Times New Roman"/>
                <w:kern w:val="0"/>
                <w:lang w:eastAsia="ru-RU"/>
                <w14:ligatures w14:val="none"/>
              </w:rPr>
              <w:t> (в редакції з 01.01.2023), </w:t>
            </w:r>
            <w:r w:rsidRPr="00570CCD">
              <w:rPr>
                <w:rFonts w:ascii="Times New Roman" w:eastAsia="Times New Roman" w:hAnsi="Times New Roman" w:cs="Times New Roman"/>
                <w:color w:val="000000"/>
                <w:kern w:val="0"/>
                <w:lang w:eastAsia="ru-RU"/>
                <w14:ligatures w14:val="none"/>
              </w:rPr>
              <w:t>Постанова N 12</w:t>
            </w:r>
          </w:p>
        </w:tc>
      </w:tr>
      <w:tr w:rsidR="00570CCD" w:rsidRPr="00570CCD" w14:paraId="7D599424"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FFDFD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7</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3A6B1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Ведення бухгалтерського обліку, складання звітності та своєчасність її надання до органів (зокрема повідомлень про виплату коштів застрахованим особам) здійснюється відповідно до законодавства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2ADEC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B0F2B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5D78A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EA94C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Пункт 2 частини другої статті 15</w:t>
            </w:r>
            <w:r w:rsidRPr="00570CCD">
              <w:rPr>
                <w:rFonts w:ascii="Times New Roman" w:eastAsia="Times New Roman" w:hAnsi="Times New Roman" w:cs="Times New Roman"/>
                <w:kern w:val="0"/>
                <w:lang w:eastAsia="ru-RU"/>
                <w14:ligatures w14:val="none"/>
              </w:rPr>
              <w:t>, абзац третій </w:t>
            </w:r>
            <w:r w:rsidRPr="00570CCD">
              <w:rPr>
                <w:rFonts w:ascii="Times New Roman" w:eastAsia="Times New Roman" w:hAnsi="Times New Roman" w:cs="Times New Roman"/>
                <w:color w:val="000000"/>
                <w:kern w:val="0"/>
                <w:lang w:eastAsia="ru-RU"/>
                <w14:ligatures w14:val="none"/>
              </w:rPr>
              <w:t>частини другої статті 34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пункт 2 частини другої статті 8</w:t>
            </w:r>
            <w:r w:rsidRPr="00570CCD">
              <w:rPr>
                <w:rFonts w:ascii="Times New Roman" w:eastAsia="Times New Roman" w:hAnsi="Times New Roman" w:cs="Times New Roman"/>
                <w:kern w:val="0"/>
                <w:lang w:eastAsia="ru-RU"/>
                <w14:ligatures w14:val="none"/>
              </w:rPr>
              <w:t>, абзац третій </w:t>
            </w:r>
            <w:r w:rsidRPr="00570CCD">
              <w:rPr>
                <w:rFonts w:ascii="Times New Roman" w:eastAsia="Times New Roman" w:hAnsi="Times New Roman" w:cs="Times New Roman"/>
                <w:color w:val="000000"/>
                <w:kern w:val="0"/>
                <w:lang w:eastAsia="ru-RU"/>
                <w14:ligatures w14:val="none"/>
              </w:rPr>
              <w:t>частини другої статті 26 Закону N 1105</w:t>
            </w:r>
            <w:r w:rsidRPr="00570CCD">
              <w:rPr>
                <w:rFonts w:ascii="Times New Roman" w:eastAsia="Times New Roman" w:hAnsi="Times New Roman" w:cs="Times New Roman"/>
                <w:kern w:val="0"/>
                <w:lang w:eastAsia="ru-RU"/>
                <w14:ligatures w14:val="none"/>
              </w:rPr>
              <w:t> (в редакції з 01.01.2023)</w:t>
            </w:r>
          </w:p>
        </w:tc>
      </w:tr>
      <w:tr w:rsidR="00570CCD" w:rsidRPr="00570CCD" w14:paraId="7C4A8264"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9515C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8</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72228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Комісія (уповноважений) із страхування у зв'язку з тимчасовою втратою працездатності створена та діє відповідно до законодавства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A372C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771F0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EEF8A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C5408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Частина третя статті 30</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частина перша</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третя статті 32 Закону N 1105</w:t>
            </w:r>
            <w:r w:rsidRPr="00570CCD">
              <w:rPr>
                <w:rFonts w:ascii="Times New Roman" w:eastAsia="Times New Roman" w:hAnsi="Times New Roman" w:cs="Times New Roman"/>
                <w:kern w:val="0"/>
                <w:lang w:eastAsia="ru-RU"/>
                <w14:ligatures w14:val="none"/>
              </w:rPr>
              <w:t> (в редакції до 01.01.2023), </w:t>
            </w:r>
            <w:r w:rsidRPr="00570CCD">
              <w:rPr>
                <w:rFonts w:ascii="Times New Roman" w:eastAsia="Times New Roman" w:hAnsi="Times New Roman" w:cs="Times New Roman"/>
                <w:color w:val="000000"/>
                <w:kern w:val="0"/>
                <w:lang w:eastAsia="ru-RU"/>
                <w14:ligatures w14:val="none"/>
              </w:rPr>
              <w:t>Постанова N 13</w:t>
            </w:r>
          </w:p>
        </w:tc>
      </w:tr>
      <w:tr w:rsidR="00570CCD" w:rsidRPr="00570CCD" w14:paraId="720707A5"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792B7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9</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84644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Страхові внески за діючими видами загальнообов'язкового державного соціального страхування та суми штрафних санкцій, нарахованих та/або не сплачених у період до 01 січня 2011 року, в тому числі нарахованих внесків, строк сплати яких на 01 січня 2011 року не настав, нараховувалися та сплачувалися страхувальником своєчасно та згідно з вимогами законодавства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086DB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65982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8A595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917A2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Абзац шостий </w:t>
            </w:r>
            <w:r w:rsidRPr="00570CCD">
              <w:rPr>
                <w:rFonts w:ascii="Times New Roman" w:eastAsia="Times New Roman" w:hAnsi="Times New Roman" w:cs="Times New Roman"/>
                <w:color w:val="000000"/>
                <w:kern w:val="0"/>
                <w:lang w:eastAsia="ru-RU"/>
                <w14:ligatures w14:val="none"/>
              </w:rPr>
              <w:t>пункту 7 розділу VII "Прикінцеві та перехідні положення" Закону N 2464</w:t>
            </w:r>
          </w:p>
        </w:tc>
      </w:tr>
      <w:tr w:rsidR="00570CCD" w:rsidRPr="00570CCD" w14:paraId="390DF6DD"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BD45F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10</w:t>
            </w:r>
          </w:p>
        </w:tc>
        <w:tc>
          <w:tcPr>
            <w:tcW w:w="1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320CB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Санаторно-курортні путівки, придбані за рахунок страхових коштів, видані страхувальником та використані застрахованими особами згідно із законодавством у сфері загальнообов'язкового державного соціального страхування у зв'язку з тимчасовою втратою працездатності та витратами, зумовленими похованням, що діяло до 01.01.2015</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1DB4B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AAEF8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B4FCF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597C9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Постанова ФСС з ТВП N 12</w:t>
            </w:r>
          </w:p>
        </w:tc>
      </w:tr>
    </w:tbl>
    <w:p w14:paraId="67C44ABC"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lastRenderedPageBreak/>
        <w:t>Перелік*</w:t>
      </w:r>
      <w:r w:rsidRPr="00570CCD">
        <w:rPr>
          <w:rFonts w:ascii="Times New Roman" w:eastAsia="Times New Roman" w:hAnsi="Times New Roman" w:cs="Times New Roman"/>
          <w:b/>
          <w:bCs/>
          <w:color w:val="293A55"/>
          <w:kern w:val="0"/>
          <w:lang w:eastAsia="ru-RU"/>
          <w14:ligatures w14:val="none"/>
        </w:rPr>
        <w:br/>
        <w:t>нормативно-правових актів, відповідно до яких складено перелік питань щодо проведення документальної перевірки</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
        <w:gridCol w:w="4234"/>
        <w:gridCol w:w="1715"/>
        <w:gridCol w:w="2522"/>
      </w:tblGrid>
      <w:tr w:rsidR="00570CCD" w:rsidRPr="00570CCD" w14:paraId="3AC87E9B" w14:textId="77777777">
        <w:trPr>
          <w:jc w:val="center"/>
        </w:trPr>
        <w:tc>
          <w:tcPr>
            <w:tcW w:w="3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73EEF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33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A2EC9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Нормативно-правовий акт</w:t>
            </w:r>
          </w:p>
        </w:tc>
        <w:tc>
          <w:tcPr>
            <w:tcW w:w="14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5C4B7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 і номер державної реєстрації нормативно-правового акта у Міністерстві юстиції України</w:t>
            </w:r>
          </w:p>
        </w:tc>
      </w:tr>
      <w:tr w:rsidR="00570CCD" w:rsidRPr="00570CCD" w14:paraId="0812C5B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DE0BE"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93AA1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вид і заголовок</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F149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 і номер, скорочення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DC02F" w14:textId="77777777" w:rsidR="00570CCD" w:rsidRPr="00570CCD" w:rsidRDefault="00570CCD" w:rsidP="00570CCD">
            <w:pPr>
              <w:rPr>
                <w:rFonts w:ascii="Times New Roman" w:eastAsia="Times New Roman" w:hAnsi="Times New Roman" w:cs="Times New Roman"/>
                <w:kern w:val="0"/>
                <w:lang w:eastAsia="ru-RU"/>
                <w14:ligatures w14:val="none"/>
              </w:rPr>
            </w:pPr>
          </w:p>
        </w:tc>
      </w:tr>
      <w:tr w:rsidR="00570CCD" w:rsidRPr="00570CCD" w14:paraId="40397C86"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370E1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2351D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071FF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60FF9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r>
      <w:tr w:rsidR="00570CCD" w:rsidRPr="00570CCD" w14:paraId="0EB7FF0B"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6AFD8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8C8CD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Закон України "Про загальнообов'язкове державне соціальне страхування"</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02FBE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23.09.99 N 1105</w:t>
            </w:r>
            <w:r w:rsidRPr="00570CCD">
              <w:rPr>
                <w:rFonts w:ascii="Times New Roman" w:eastAsia="Times New Roman" w:hAnsi="Times New Roman" w:cs="Times New Roman"/>
                <w:kern w:val="0"/>
                <w:lang w:eastAsia="ru-RU"/>
                <w14:ligatures w14:val="none"/>
              </w:rPr>
              <w:t> (Закон N 1105)</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87904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64896A00"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C0027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2B754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Закон України "Про збір та облік єдиного внеску на загальнообов'язкове державне соціальне страхування"</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3F342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08.07.2010 N 2464</w:t>
            </w:r>
            <w:r w:rsidRPr="00570CCD">
              <w:rPr>
                <w:rFonts w:ascii="Times New Roman" w:eastAsia="Times New Roman" w:hAnsi="Times New Roman" w:cs="Times New Roman"/>
                <w:kern w:val="0"/>
                <w:lang w:eastAsia="ru-RU"/>
                <w14:ligatures w14:val="none"/>
              </w:rPr>
              <w:t> (Закон N 2464)</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BFC22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21083129"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B4759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10EC4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Порядок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затверджений постановою Кабінету Міністрів України</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45AE1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26.09.2001 N 1266</w:t>
            </w:r>
            <w:r w:rsidRPr="00570CCD">
              <w:rPr>
                <w:rFonts w:ascii="Times New Roman" w:eastAsia="Times New Roman" w:hAnsi="Times New Roman" w:cs="Times New Roman"/>
                <w:kern w:val="0"/>
                <w:lang w:eastAsia="ru-RU"/>
                <w14:ligatures w14:val="none"/>
              </w:rPr>
              <w:t> (Постанова N 1266)</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33C48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6C8E9832"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52C6D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A3E56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Порядок призначення, перерахування та проведення страхових виплат</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A36C9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19.07.2018 N 11</w:t>
            </w:r>
            <w:r w:rsidRPr="00570CCD">
              <w:rPr>
                <w:rFonts w:ascii="Times New Roman" w:eastAsia="Times New Roman" w:hAnsi="Times New Roman" w:cs="Times New Roman"/>
                <w:kern w:val="0"/>
                <w:lang w:eastAsia="ru-RU"/>
                <w14:ligatures w14:val="none"/>
              </w:rPr>
              <w:t> (Постанова N 11)</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89B91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5C14D4C6"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71A52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5</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D8E3A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Порядок призначення, перерахування та здійснення страхових виплат за загальнообов'язковим державним соціальним страхуванням від нещасного випадку на виробництві та професійного захворювання, які спричинили втрату працездатності, затверджений постановою правління Пенсійного фонду України</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A1DFB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26.01.2024 N 4-1</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0F96B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11.03.2024 за N 353/41698</w:t>
            </w:r>
          </w:p>
        </w:tc>
      </w:tr>
      <w:tr w:rsidR="00570CCD" w:rsidRPr="00570CCD" w14:paraId="36596107"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338CE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6</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B1D6C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Порядок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 затверджений постановою правління Фонду соціального страхування України</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8A88F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19.07.2018 N 12</w:t>
            </w:r>
            <w:r w:rsidRPr="00570CCD">
              <w:rPr>
                <w:rFonts w:ascii="Times New Roman" w:eastAsia="Times New Roman" w:hAnsi="Times New Roman" w:cs="Times New Roman"/>
                <w:kern w:val="0"/>
                <w:lang w:eastAsia="ru-RU"/>
                <w14:ligatures w14:val="none"/>
              </w:rPr>
              <w:t> (Постанова N 12)</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B4FCF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6D5C1DD5"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EC267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7</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8C12F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Положення про комісію (уповноваженого) із страхування у зв'язку з тимчасовою втратою працездатності, затверджене постановою правління Фонду соціального страхування України</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C0A45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19.07.2018 N 13</w:t>
            </w:r>
            <w:r w:rsidRPr="00570CCD">
              <w:rPr>
                <w:rFonts w:ascii="Times New Roman" w:eastAsia="Times New Roman" w:hAnsi="Times New Roman" w:cs="Times New Roman"/>
                <w:kern w:val="0"/>
                <w:lang w:eastAsia="ru-RU"/>
                <w14:ligatures w14:val="none"/>
              </w:rPr>
              <w:t> (Постанова N 13)</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6D54D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25165385"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F165E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8</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DEE33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Закон України "Про загальнообов'язкове державне соціальне страхування у зв'язку з тимчасовою втратою працездатності та витратами, зумовленими похованням"</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BFE42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18.01.2001 N 2240-III</w:t>
            </w:r>
            <w:r w:rsidRPr="00570CCD">
              <w:rPr>
                <w:rFonts w:ascii="Times New Roman" w:eastAsia="Times New Roman" w:hAnsi="Times New Roman" w:cs="Times New Roman"/>
                <w:kern w:val="0"/>
                <w:lang w:eastAsia="ru-RU"/>
                <w14:ligatures w14:val="none"/>
              </w:rPr>
              <w:t> (Закон N 2240)</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A103A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61FB58D5"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8EE92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9</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93AD8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Порядок отримання застрахованими особами і членами їх сімей санаторно-курортного лікування, що сплачується за рахунок коштів Фонду соціального страхування з тимчасової втрати працездатності, затверджений постановою правління Фонду соціального страхування з тимчасової втрати працездатності</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75C40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color w:val="000000"/>
                <w:kern w:val="0"/>
                <w:lang w:eastAsia="ru-RU"/>
                <w14:ligatures w14:val="none"/>
              </w:rPr>
              <w:t>від 25.02.2009 N 12</w:t>
            </w:r>
            <w:r w:rsidRPr="00570CCD">
              <w:rPr>
                <w:rFonts w:ascii="Times New Roman" w:eastAsia="Times New Roman" w:hAnsi="Times New Roman" w:cs="Times New Roman"/>
                <w:kern w:val="0"/>
                <w:lang w:eastAsia="ru-RU"/>
                <w14:ligatures w14:val="none"/>
              </w:rPr>
              <w:t> (Постанова ФСС з ТВП N 12)</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EE172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14.04.2009 за N 339/16355</w:t>
            </w:r>
          </w:p>
        </w:tc>
      </w:tr>
    </w:tbl>
    <w:p w14:paraId="028BD49A"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28E583F6" w14:textId="77777777">
        <w:trPr>
          <w:jc w:val="center"/>
        </w:trPr>
        <w:tc>
          <w:tcPr>
            <w:tcW w:w="5000" w:type="pct"/>
            <w:tcMar>
              <w:top w:w="0" w:type="dxa"/>
              <w:left w:w="0" w:type="dxa"/>
              <w:bottom w:w="0" w:type="dxa"/>
              <w:right w:w="0" w:type="dxa"/>
            </w:tcMar>
            <w:vAlign w:val="center"/>
            <w:hideMark/>
          </w:tcPr>
          <w:p w14:paraId="4967B6A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w:t>
            </w:r>
            <w:r w:rsidRPr="00570CCD">
              <w:rPr>
                <w:rFonts w:ascii="Times New Roman" w:eastAsia="Times New Roman" w:hAnsi="Times New Roman" w:cs="Times New Roman"/>
                <w:kern w:val="0"/>
                <w:lang w:eastAsia="ru-RU"/>
                <w14:ligatures w14:val="none"/>
              </w:rPr>
              <w:br/>
              <w:t>* Перелік нормативно-правових актів, який містить більше 10 позицій або має гриф обмеження доступу, може складатись окремим додатком до уніфікованої форми акта перевірки.</w:t>
            </w:r>
          </w:p>
          <w:p w14:paraId="2AD783B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Нормативно-правовий акт, який визнано таким, що втратив чинність, застосовується при проведенні перевірки за періоди до втрати ним чинності.</w:t>
            </w:r>
          </w:p>
        </w:tc>
      </w:tr>
    </w:tbl>
    <w:p w14:paraId="080444D8"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513"/>
        <w:gridCol w:w="4513"/>
      </w:tblGrid>
      <w:tr w:rsidR="00570CCD" w:rsidRPr="00570CCD" w14:paraId="30C8014A" w14:textId="77777777">
        <w:trPr>
          <w:jc w:val="center"/>
        </w:trPr>
        <w:tc>
          <w:tcPr>
            <w:tcW w:w="2500" w:type="pct"/>
            <w:tcMar>
              <w:top w:w="0" w:type="dxa"/>
              <w:left w:w="0" w:type="dxa"/>
              <w:bottom w:w="0" w:type="dxa"/>
              <w:right w:w="0" w:type="dxa"/>
            </w:tcMar>
            <w:vAlign w:val="center"/>
            <w:hideMark/>
          </w:tcPr>
          <w:p w14:paraId="26D1C91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0" w:type="pct"/>
            <w:tcMar>
              <w:top w:w="0" w:type="dxa"/>
              <w:left w:w="0" w:type="dxa"/>
              <w:bottom w:w="0" w:type="dxa"/>
              <w:right w:w="0" w:type="dxa"/>
            </w:tcMar>
            <w:vAlign w:val="center"/>
            <w:hideMark/>
          </w:tcPr>
          <w:p w14:paraId="591C612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Таблиця 1</w:t>
            </w:r>
            <w:r w:rsidRPr="00570CCD">
              <w:rPr>
                <w:rFonts w:ascii="Times New Roman" w:eastAsia="Times New Roman" w:hAnsi="Times New Roman" w:cs="Times New Roman"/>
                <w:kern w:val="0"/>
                <w:lang w:eastAsia="ru-RU"/>
                <w14:ligatures w14:val="none"/>
              </w:rPr>
              <w:br/>
              <w:t>(до питання, наведеного в пункті 3 Переліку питань щодо проведення документальної перевірки)</w:t>
            </w:r>
          </w:p>
        </w:tc>
      </w:tr>
    </w:tbl>
    <w:p w14:paraId="03E651D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Своєчасність та повнота повернення страхувальником невикористаних або самостійно виявлених неправомірно нарахованих (використаних) страхових коштів</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
        <w:gridCol w:w="663"/>
        <w:gridCol w:w="1015"/>
        <w:gridCol w:w="323"/>
        <w:gridCol w:w="392"/>
        <w:gridCol w:w="509"/>
        <w:gridCol w:w="292"/>
        <w:gridCol w:w="344"/>
        <w:gridCol w:w="450"/>
        <w:gridCol w:w="450"/>
        <w:gridCol w:w="791"/>
        <w:gridCol w:w="386"/>
        <w:gridCol w:w="482"/>
        <w:gridCol w:w="365"/>
        <w:gridCol w:w="365"/>
        <w:gridCol w:w="365"/>
        <w:gridCol w:w="365"/>
        <w:gridCol w:w="404"/>
        <w:gridCol w:w="504"/>
        <w:gridCol w:w="350"/>
      </w:tblGrid>
      <w:tr w:rsidR="00570CCD" w:rsidRPr="00570CCD" w14:paraId="7CC397ED" w14:textId="77777777">
        <w:trPr>
          <w:jc w:val="center"/>
        </w:trPr>
        <w:tc>
          <w:tcPr>
            <w:tcW w:w="1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DE9CC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5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30E81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Прізвище, ім'я, по батькові (за наявності) застрахо-</w:t>
            </w:r>
            <w:r w:rsidRPr="00570CCD">
              <w:rPr>
                <w:rFonts w:ascii="Times New Roman" w:eastAsia="Times New Roman" w:hAnsi="Times New Roman" w:cs="Times New Roman"/>
                <w:kern w:val="0"/>
                <w:lang w:eastAsia="ru-RU"/>
                <w14:ligatures w14:val="none"/>
              </w:rPr>
              <w:br/>
              <w:t>ваної особи</w:t>
            </w:r>
          </w:p>
        </w:tc>
        <w:tc>
          <w:tcPr>
            <w:tcW w:w="3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45835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Реєстра-</w:t>
            </w:r>
            <w:r w:rsidRPr="00570CCD">
              <w:rPr>
                <w:rFonts w:ascii="Times New Roman" w:eastAsia="Times New Roman" w:hAnsi="Times New Roman" w:cs="Times New Roman"/>
                <w:kern w:val="0"/>
                <w:lang w:eastAsia="ru-RU"/>
                <w14:ligatures w14:val="none"/>
              </w:rPr>
              <w:br/>
              <w:t>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або серія (за наявності) та номер паспорта</w:t>
            </w:r>
          </w:p>
        </w:tc>
        <w:tc>
          <w:tcPr>
            <w:tcW w:w="45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CD770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Дані листка непраце-</w:t>
            </w:r>
            <w:r w:rsidRPr="00570CCD">
              <w:rPr>
                <w:rFonts w:ascii="Times New Roman" w:eastAsia="Times New Roman" w:hAnsi="Times New Roman" w:cs="Times New Roman"/>
                <w:kern w:val="0"/>
                <w:lang w:eastAsia="ru-RU"/>
                <w14:ligatures w14:val="none"/>
              </w:rPr>
              <w:br/>
              <w:t>здатності</w:t>
            </w:r>
          </w:p>
        </w:tc>
        <w:tc>
          <w:tcPr>
            <w:tcW w:w="75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5C252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Отримано страхових коштів страхувальником від Пенсійного фонду України</w:t>
            </w:r>
          </w:p>
        </w:tc>
        <w:tc>
          <w:tcPr>
            <w:tcW w:w="5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0937C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Виплачено матеріального забезпечення / страхові виплати застрахованій особі з урахуванням сплачен</w:t>
            </w:r>
            <w:r w:rsidRPr="00570CCD">
              <w:rPr>
                <w:rFonts w:ascii="Times New Roman" w:eastAsia="Times New Roman" w:hAnsi="Times New Roman" w:cs="Times New Roman"/>
                <w:kern w:val="0"/>
                <w:lang w:eastAsia="ru-RU"/>
                <w14:ligatures w14:val="none"/>
              </w:rPr>
              <w:lastRenderedPageBreak/>
              <w:t>их податків та зборів</w:t>
            </w:r>
          </w:p>
        </w:tc>
        <w:tc>
          <w:tcPr>
            <w:tcW w:w="4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AECB5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Розбіжність, грн</w:t>
            </w:r>
          </w:p>
        </w:tc>
        <w:tc>
          <w:tcPr>
            <w:tcW w:w="45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BC1CB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Самостійно виявлені страхуваль-</w:t>
            </w:r>
            <w:r w:rsidRPr="00570CCD">
              <w:rPr>
                <w:rFonts w:ascii="Times New Roman" w:eastAsia="Times New Roman" w:hAnsi="Times New Roman" w:cs="Times New Roman"/>
                <w:kern w:val="0"/>
                <w:lang w:eastAsia="ru-RU"/>
                <w14:ligatures w14:val="none"/>
              </w:rPr>
              <w:br/>
              <w:t>ником неправомірно нараховані (використані) страхов</w:t>
            </w:r>
            <w:r w:rsidRPr="00570CCD">
              <w:rPr>
                <w:rFonts w:ascii="Times New Roman" w:eastAsia="Times New Roman" w:hAnsi="Times New Roman" w:cs="Times New Roman"/>
                <w:kern w:val="0"/>
                <w:lang w:eastAsia="ru-RU"/>
                <w14:ligatures w14:val="none"/>
              </w:rPr>
              <w:lastRenderedPageBreak/>
              <w:t>і кошти Фонду</w:t>
            </w:r>
          </w:p>
        </w:tc>
        <w:tc>
          <w:tcPr>
            <w:tcW w:w="4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A6EE0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Повернуто до Пенсійного фонду України (протягом трьох робоч</w:t>
            </w:r>
            <w:r w:rsidRPr="00570CCD">
              <w:rPr>
                <w:rFonts w:ascii="Times New Roman" w:eastAsia="Times New Roman" w:hAnsi="Times New Roman" w:cs="Times New Roman"/>
                <w:kern w:val="0"/>
                <w:lang w:eastAsia="ru-RU"/>
                <w14:ligatures w14:val="none"/>
              </w:rPr>
              <w:lastRenderedPageBreak/>
              <w:t>их днів)</w:t>
            </w:r>
          </w:p>
        </w:tc>
        <w:tc>
          <w:tcPr>
            <w:tcW w:w="4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064FF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Повернуто до Пенсійного фонду України (протягом понад трьох робоч</w:t>
            </w:r>
            <w:r w:rsidRPr="00570CCD">
              <w:rPr>
                <w:rFonts w:ascii="Times New Roman" w:eastAsia="Times New Roman" w:hAnsi="Times New Roman" w:cs="Times New Roman"/>
                <w:kern w:val="0"/>
                <w:lang w:eastAsia="ru-RU"/>
                <w14:ligatures w14:val="none"/>
              </w:rPr>
              <w:lastRenderedPageBreak/>
              <w:t>их днів)</w:t>
            </w:r>
          </w:p>
        </w:tc>
        <w:tc>
          <w:tcPr>
            <w:tcW w:w="45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35C2B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Не повернуто невикористані кошти</w:t>
            </w:r>
          </w:p>
        </w:tc>
        <w:tc>
          <w:tcPr>
            <w:tcW w:w="2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7CC5F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w:t>
            </w:r>
            <w:r w:rsidRPr="00570CCD">
              <w:rPr>
                <w:rFonts w:ascii="Times New Roman" w:eastAsia="Times New Roman" w:hAnsi="Times New Roman" w:cs="Times New Roman"/>
                <w:kern w:val="0"/>
                <w:lang w:eastAsia="ru-RU"/>
                <w14:ligatures w14:val="none"/>
              </w:rPr>
              <w:br/>
              <w:t>мітка</w:t>
            </w:r>
          </w:p>
        </w:tc>
      </w:tr>
      <w:tr w:rsidR="00570CCD" w:rsidRPr="00570CCD" w14:paraId="6199AC0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86165"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D5B19"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8CAE36"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044F8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серія</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6C5FF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номер</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AB343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 дата заяви-</w:t>
            </w:r>
            <w:r w:rsidRPr="00570CCD">
              <w:rPr>
                <w:rFonts w:ascii="Times New Roman" w:eastAsia="Times New Roman" w:hAnsi="Times New Roman" w:cs="Times New Roman"/>
                <w:kern w:val="0"/>
                <w:lang w:eastAsia="ru-RU"/>
                <w14:ligatures w14:val="none"/>
              </w:rPr>
              <w:br/>
              <w:t>розра-</w:t>
            </w:r>
            <w:r w:rsidRPr="00570CCD">
              <w:rPr>
                <w:rFonts w:ascii="Times New Roman" w:eastAsia="Times New Roman" w:hAnsi="Times New Roman" w:cs="Times New Roman"/>
                <w:kern w:val="0"/>
                <w:lang w:eastAsia="ru-RU"/>
                <w14:ligatures w14:val="none"/>
              </w:rPr>
              <w:br/>
              <w:t>хунку</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00055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DAAEA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грн</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6A3B4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70856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9C6BD"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09F4B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FEB35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грн</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336E0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1085F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грн</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F1396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33458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грн</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005A7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дата</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9A4C3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A7F13" w14:textId="77777777" w:rsidR="00570CCD" w:rsidRPr="00570CCD" w:rsidRDefault="00570CCD" w:rsidP="00570CCD">
            <w:pPr>
              <w:rPr>
                <w:rFonts w:ascii="Times New Roman" w:eastAsia="Times New Roman" w:hAnsi="Times New Roman" w:cs="Times New Roman"/>
                <w:kern w:val="0"/>
                <w:lang w:eastAsia="ru-RU"/>
                <w14:ligatures w14:val="none"/>
              </w:rPr>
            </w:pPr>
          </w:p>
        </w:tc>
      </w:tr>
      <w:tr w:rsidR="00570CCD" w:rsidRPr="00570CCD" w14:paraId="6E904C9B" w14:textId="77777777">
        <w:trPr>
          <w:jc w:val="center"/>
        </w:trPr>
        <w:tc>
          <w:tcPr>
            <w:tcW w:w="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6893B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F83FF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BA575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B6A84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62CB0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5</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1331C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6</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6919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7</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10838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8</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929DA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9</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B6A76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10</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41A40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11 = 8 - 10</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3EEA3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12</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AD723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13</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028CA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14</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DACE1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15</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221A8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16</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5FBD5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17</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EEF9A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18</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ECA06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19 = 11 + 13 - 15 - 17</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D3AC9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20</w:t>
            </w:r>
          </w:p>
        </w:tc>
      </w:tr>
      <w:tr w:rsidR="00570CCD" w:rsidRPr="00570CCD" w14:paraId="6B40B31C" w14:textId="77777777">
        <w:trPr>
          <w:jc w:val="center"/>
        </w:trPr>
        <w:tc>
          <w:tcPr>
            <w:tcW w:w="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D7C1E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36B4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C3F0C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F99C6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F1CA2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E5E10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F6008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80714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875A7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A713C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AE6CC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8F935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13446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34AD5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EAAEB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3E2AC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FAFA6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64A4B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10113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724EA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5BFF99BB" w14:textId="77777777">
        <w:trPr>
          <w:jc w:val="center"/>
        </w:trPr>
        <w:tc>
          <w:tcPr>
            <w:tcW w:w="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2433D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E5333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E9BD3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0C955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CAD4F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59132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415A1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2A461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D119C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D6031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424EF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DD4FD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4D0F0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4729A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16EE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D4DCC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27C7F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2F359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28643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992A7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6D81F9E6" w14:textId="77777777">
        <w:trPr>
          <w:jc w:val="center"/>
        </w:trPr>
        <w:tc>
          <w:tcPr>
            <w:tcW w:w="1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B98E1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Всього</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8D35E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59396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FB180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D4A91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66CEC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16E3A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28958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FDFCD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D8C71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59C97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91CDF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97555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B2F2C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18B14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54F93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E943F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E223B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r>
    </w:tbl>
    <w:p w14:paraId="2E5CF081"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513"/>
        <w:gridCol w:w="4513"/>
      </w:tblGrid>
      <w:tr w:rsidR="00570CCD" w:rsidRPr="00570CCD" w14:paraId="26097F6C" w14:textId="77777777">
        <w:trPr>
          <w:jc w:val="center"/>
        </w:trPr>
        <w:tc>
          <w:tcPr>
            <w:tcW w:w="2500" w:type="pct"/>
            <w:tcMar>
              <w:top w:w="0" w:type="dxa"/>
              <w:left w:w="0" w:type="dxa"/>
              <w:bottom w:w="0" w:type="dxa"/>
              <w:right w:w="0" w:type="dxa"/>
            </w:tcMar>
            <w:vAlign w:val="center"/>
            <w:hideMark/>
          </w:tcPr>
          <w:p w14:paraId="3E8359C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0" w:type="pct"/>
            <w:tcMar>
              <w:top w:w="0" w:type="dxa"/>
              <w:left w:w="0" w:type="dxa"/>
              <w:bottom w:w="0" w:type="dxa"/>
              <w:right w:w="0" w:type="dxa"/>
            </w:tcMar>
            <w:vAlign w:val="center"/>
            <w:hideMark/>
          </w:tcPr>
          <w:p w14:paraId="5017399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Таблиця 2</w:t>
            </w:r>
            <w:r w:rsidRPr="00570CCD">
              <w:rPr>
                <w:rFonts w:ascii="Times New Roman" w:eastAsia="Times New Roman" w:hAnsi="Times New Roman" w:cs="Times New Roman"/>
                <w:kern w:val="0"/>
                <w:lang w:eastAsia="ru-RU"/>
                <w14:ligatures w14:val="none"/>
              </w:rPr>
              <w:br/>
              <w:t>(до питання, наведеного в пункті 5 Переліку питань щодо проведення документальної перевірки)</w:t>
            </w:r>
          </w:p>
        </w:tc>
      </w:tr>
    </w:tbl>
    <w:p w14:paraId="556A07BB"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Перелік виплат матеріального забезпечення / страхових виплат застрахованим особам, по яких перевіркою виявлено порушення законодавства у сфері загальнообов'язкового державного соціального страхування</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
        <w:gridCol w:w="715"/>
        <w:gridCol w:w="1096"/>
        <w:gridCol w:w="728"/>
        <w:gridCol w:w="537"/>
        <w:gridCol w:w="643"/>
        <w:gridCol w:w="642"/>
        <w:gridCol w:w="481"/>
        <w:gridCol w:w="782"/>
        <w:gridCol w:w="481"/>
        <w:gridCol w:w="560"/>
        <w:gridCol w:w="693"/>
        <w:gridCol w:w="714"/>
        <w:gridCol w:w="730"/>
      </w:tblGrid>
      <w:tr w:rsidR="00570CCD" w:rsidRPr="00570CCD" w14:paraId="5DC91C38" w14:textId="77777777">
        <w:trPr>
          <w:jc w:val="center"/>
        </w:trPr>
        <w:tc>
          <w:tcPr>
            <w:tcW w:w="1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B7854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5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8191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Прізвище, ім'я, по батькові (за наявності) застрахо-</w:t>
            </w:r>
            <w:r w:rsidRPr="00570CCD">
              <w:rPr>
                <w:rFonts w:ascii="Times New Roman" w:eastAsia="Times New Roman" w:hAnsi="Times New Roman" w:cs="Times New Roman"/>
                <w:kern w:val="0"/>
                <w:lang w:eastAsia="ru-RU"/>
                <w14:ligatures w14:val="none"/>
              </w:rPr>
              <w:br/>
              <w:t>ваної особи</w:t>
            </w:r>
          </w:p>
        </w:tc>
        <w:tc>
          <w:tcPr>
            <w:tcW w:w="3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C3FDA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Реєстра-</w:t>
            </w:r>
            <w:r w:rsidRPr="00570CCD">
              <w:rPr>
                <w:rFonts w:ascii="Times New Roman" w:eastAsia="Times New Roman" w:hAnsi="Times New Roman" w:cs="Times New Roman"/>
                <w:kern w:val="0"/>
                <w:lang w:eastAsia="ru-RU"/>
                <w14:ligatures w14:val="none"/>
              </w:rPr>
              <w:br/>
              <w:t>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або серія (за наяв-</w:t>
            </w:r>
            <w:r w:rsidRPr="00570CCD">
              <w:rPr>
                <w:rFonts w:ascii="Times New Roman" w:eastAsia="Times New Roman" w:hAnsi="Times New Roman" w:cs="Times New Roman"/>
                <w:kern w:val="0"/>
                <w:lang w:eastAsia="ru-RU"/>
                <w14:ligatures w14:val="none"/>
              </w:rPr>
              <w:br/>
              <w:t>ності) та номер паспорта</w:t>
            </w:r>
          </w:p>
        </w:tc>
        <w:tc>
          <w:tcPr>
            <w:tcW w:w="4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E5E93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Основне місце роботи - 1;</w:t>
            </w:r>
            <w:r w:rsidRPr="00570CCD">
              <w:rPr>
                <w:rFonts w:ascii="Times New Roman" w:eastAsia="Times New Roman" w:hAnsi="Times New Roman" w:cs="Times New Roman"/>
                <w:kern w:val="0"/>
                <w:lang w:eastAsia="ru-RU"/>
                <w14:ligatures w14:val="none"/>
              </w:rPr>
              <w:br/>
              <w:t>суміс-</w:t>
            </w:r>
            <w:r w:rsidRPr="00570CCD">
              <w:rPr>
                <w:rFonts w:ascii="Times New Roman" w:eastAsia="Times New Roman" w:hAnsi="Times New Roman" w:cs="Times New Roman"/>
                <w:kern w:val="0"/>
                <w:lang w:eastAsia="ru-RU"/>
                <w14:ligatures w14:val="none"/>
              </w:rPr>
              <w:br/>
              <w:t>ництво - 2;</w:t>
            </w:r>
            <w:r w:rsidRPr="00570CCD">
              <w:rPr>
                <w:rFonts w:ascii="Times New Roman" w:eastAsia="Times New Roman" w:hAnsi="Times New Roman" w:cs="Times New Roman"/>
                <w:kern w:val="0"/>
                <w:lang w:eastAsia="ru-RU"/>
                <w14:ligatures w14:val="none"/>
              </w:rPr>
              <w:br/>
              <w:t>ФОП - 3;</w:t>
            </w:r>
            <w:r w:rsidRPr="00570CCD">
              <w:rPr>
                <w:rFonts w:ascii="Times New Roman" w:eastAsia="Times New Roman" w:hAnsi="Times New Roman" w:cs="Times New Roman"/>
                <w:kern w:val="0"/>
                <w:lang w:eastAsia="ru-RU"/>
                <w14:ligatures w14:val="none"/>
              </w:rPr>
              <w:br/>
              <w:t>за цивільно-</w:t>
            </w:r>
            <w:r w:rsidRPr="00570CCD">
              <w:rPr>
                <w:rFonts w:ascii="Times New Roman" w:eastAsia="Times New Roman" w:hAnsi="Times New Roman" w:cs="Times New Roman"/>
                <w:kern w:val="0"/>
                <w:lang w:eastAsia="ru-RU"/>
                <w14:ligatures w14:val="none"/>
              </w:rPr>
              <w:br/>
              <w:t>правовим договором - 4</w:t>
            </w:r>
          </w:p>
        </w:tc>
        <w:tc>
          <w:tcPr>
            <w:tcW w:w="55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31F4F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Дані листка непрацездатності</w:t>
            </w:r>
          </w:p>
        </w:tc>
        <w:tc>
          <w:tcPr>
            <w:tcW w:w="3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8FBB3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Причини непраце-</w:t>
            </w:r>
            <w:r w:rsidRPr="00570CCD">
              <w:rPr>
                <w:rFonts w:ascii="Times New Roman" w:eastAsia="Times New Roman" w:hAnsi="Times New Roman" w:cs="Times New Roman"/>
                <w:kern w:val="0"/>
                <w:lang w:eastAsia="ru-RU"/>
                <w14:ligatures w14:val="none"/>
              </w:rPr>
              <w:br/>
              <w:t>здатності</w:t>
            </w:r>
          </w:p>
        </w:tc>
        <w:tc>
          <w:tcPr>
            <w:tcW w:w="7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0D0C4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Кількість днів непрацездатності</w:t>
            </w:r>
          </w:p>
        </w:tc>
        <w:tc>
          <w:tcPr>
            <w:tcW w:w="65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9C286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допомоги</w:t>
            </w:r>
          </w:p>
        </w:tc>
        <w:tc>
          <w:tcPr>
            <w:tcW w:w="90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C7BF6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Виявлено порушення</w:t>
            </w:r>
          </w:p>
        </w:tc>
        <w:tc>
          <w:tcPr>
            <w:tcW w:w="4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05C7A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Вимоги законо-</w:t>
            </w:r>
            <w:r w:rsidRPr="00570CCD">
              <w:rPr>
                <w:rFonts w:ascii="Times New Roman" w:eastAsia="Times New Roman" w:hAnsi="Times New Roman" w:cs="Times New Roman"/>
                <w:kern w:val="0"/>
                <w:lang w:eastAsia="ru-RU"/>
                <w14:ligatures w14:val="none"/>
              </w:rPr>
              <w:br/>
              <w:t>давства, які було порушено, із зазна-</w:t>
            </w:r>
            <w:r w:rsidRPr="00570CCD">
              <w:rPr>
                <w:rFonts w:ascii="Times New Roman" w:eastAsia="Times New Roman" w:hAnsi="Times New Roman" w:cs="Times New Roman"/>
                <w:kern w:val="0"/>
                <w:lang w:eastAsia="ru-RU"/>
                <w14:ligatures w14:val="none"/>
              </w:rPr>
              <w:br/>
              <w:t>ченням відпо-</w:t>
            </w:r>
            <w:r w:rsidRPr="00570CCD">
              <w:rPr>
                <w:rFonts w:ascii="Times New Roman" w:eastAsia="Times New Roman" w:hAnsi="Times New Roman" w:cs="Times New Roman"/>
                <w:kern w:val="0"/>
                <w:lang w:eastAsia="ru-RU"/>
                <w14:ligatures w14:val="none"/>
              </w:rPr>
              <w:br/>
              <w:t>відних статей (частин, пункті</w:t>
            </w:r>
            <w:r w:rsidRPr="00570CCD">
              <w:rPr>
                <w:rFonts w:ascii="Times New Roman" w:eastAsia="Times New Roman" w:hAnsi="Times New Roman" w:cs="Times New Roman"/>
                <w:kern w:val="0"/>
                <w:lang w:eastAsia="ru-RU"/>
                <w14:ligatures w14:val="none"/>
              </w:rPr>
              <w:lastRenderedPageBreak/>
              <w:t>в, абзаців)</w:t>
            </w:r>
          </w:p>
        </w:tc>
      </w:tr>
      <w:tr w:rsidR="00570CCD" w:rsidRPr="00570CCD" w14:paraId="5BE8DF1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4C8649"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84E40"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EBBC7"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26828E"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6B637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серія</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D2C86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6010C1"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6FB26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Всього</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1CD22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у т. ч. за рахунок Пенсійного фонду України</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B79BE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Всього</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E4D66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у т. ч. за рахунок коштів Пенсій-</w:t>
            </w:r>
            <w:r w:rsidRPr="00570CCD">
              <w:rPr>
                <w:rFonts w:ascii="Times New Roman" w:eastAsia="Times New Roman" w:hAnsi="Times New Roman" w:cs="Times New Roman"/>
                <w:kern w:val="0"/>
                <w:lang w:eastAsia="ru-RU"/>
                <w14:ligatures w14:val="none"/>
              </w:rPr>
              <w:br/>
              <w:t xml:space="preserve">ного фонду </w:t>
            </w:r>
            <w:r w:rsidRPr="00570CCD">
              <w:rPr>
                <w:rFonts w:ascii="Times New Roman" w:eastAsia="Times New Roman" w:hAnsi="Times New Roman" w:cs="Times New Roman"/>
                <w:kern w:val="0"/>
                <w:lang w:eastAsia="ru-RU"/>
                <w14:ligatures w14:val="none"/>
              </w:rPr>
              <w:lastRenderedPageBreak/>
              <w:t>України</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02971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сума неправо-</w:t>
            </w:r>
            <w:r w:rsidRPr="00570CCD">
              <w:rPr>
                <w:rFonts w:ascii="Times New Roman" w:eastAsia="Times New Roman" w:hAnsi="Times New Roman" w:cs="Times New Roman"/>
                <w:kern w:val="0"/>
                <w:lang w:eastAsia="ru-RU"/>
                <w14:ligatures w14:val="none"/>
              </w:rPr>
              <w:br/>
              <w:t>мірно викорис-</w:t>
            </w:r>
            <w:r w:rsidRPr="00570CCD">
              <w:rPr>
                <w:rFonts w:ascii="Times New Roman" w:eastAsia="Times New Roman" w:hAnsi="Times New Roman" w:cs="Times New Roman"/>
                <w:kern w:val="0"/>
                <w:lang w:eastAsia="ru-RU"/>
                <w14:ligatures w14:val="none"/>
              </w:rPr>
              <w:br/>
              <w:t>таних страхових коштів Пенсій-</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kern w:val="0"/>
                <w:lang w:eastAsia="ru-RU"/>
                <w14:ligatures w14:val="none"/>
              </w:rPr>
              <w:lastRenderedPageBreak/>
              <w:t>ного фонду України</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6C486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сума недоплати матеріаль-</w:t>
            </w:r>
            <w:r w:rsidRPr="00570CCD">
              <w:rPr>
                <w:rFonts w:ascii="Times New Roman" w:eastAsia="Times New Roman" w:hAnsi="Times New Roman" w:cs="Times New Roman"/>
                <w:kern w:val="0"/>
                <w:lang w:eastAsia="ru-RU"/>
                <w14:ligatures w14:val="none"/>
              </w:rPr>
              <w:br/>
              <w:t>ного забезпе-</w:t>
            </w:r>
            <w:r w:rsidRPr="00570CCD">
              <w:rPr>
                <w:rFonts w:ascii="Times New Roman" w:eastAsia="Times New Roman" w:hAnsi="Times New Roman" w:cs="Times New Roman"/>
                <w:kern w:val="0"/>
                <w:lang w:eastAsia="ru-RU"/>
                <w14:ligatures w14:val="none"/>
              </w:rPr>
              <w:br/>
              <w:t>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2307A3" w14:textId="77777777" w:rsidR="00570CCD" w:rsidRPr="00570CCD" w:rsidRDefault="00570CCD" w:rsidP="00570CCD">
            <w:pPr>
              <w:rPr>
                <w:rFonts w:ascii="Times New Roman" w:eastAsia="Times New Roman" w:hAnsi="Times New Roman" w:cs="Times New Roman"/>
                <w:kern w:val="0"/>
                <w:lang w:eastAsia="ru-RU"/>
                <w14:ligatures w14:val="none"/>
              </w:rPr>
            </w:pPr>
          </w:p>
        </w:tc>
      </w:tr>
      <w:tr w:rsidR="00570CCD" w:rsidRPr="00570CCD" w14:paraId="21C64234" w14:textId="77777777">
        <w:trPr>
          <w:jc w:val="center"/>
        </w:trPr>
        <w:tc>
          <w:tcPr>
            <w:tcW w:w="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C35E5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06A8B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83330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4A208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CF050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5</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01C97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6</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9AE34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7</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0DD6B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8</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F3D02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9</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843B3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10</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DFCE0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11</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F076E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12</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0D6B6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13</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DD59A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14</w:t>
            </w:r>
          </w:p>
        </w:tc>
      </w:tr>
      <w:tr w:rsidR="00570CCD" w:rsidRPr="00570CCD" w14:paraId="6FE1F9AF" w14:textId="77777777">
        <w:trPr>
          <w:jc w:val="center"/>
        </w:trPr>
        <w:tc>
          <w:tcPr>
            <w:tcW w:w="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E67E2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81D5D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F64E4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25250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0B2CE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C76BB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7B5F3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00626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CBBD5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2BAE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C2690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43B54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8EC05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76CEA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243F5010" w14:textId="77777777">
        <w:trPr>
          <w:jc w:val="center"/>
        </w:trPr>
        <w:tc>
          <w:tcPr>
            <w:tcW w:w="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34B0C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5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6F767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20DD2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D192F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FFC72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86F5B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8D0DD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5929A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9FD41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9964A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B8429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E0BEA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FFE8C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923D1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77F4E6C2" w14:textId="77777777">
        <w:trPr>
          <w:jc w:val="center"/>
        </w:trPr>
        <w:tc>
          <w:tcPr>
            <w:tcW w:w="1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EF371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Всього:</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20B5C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E9B5D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F27F5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0C960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E39D4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164CE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90B05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C956C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12654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C4715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3C1B6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х</w:t>
            </w:r>
          </w:p>
        </w:tc>
      </w:tr>
    </w:tbl>
    <w:p w14:paraId="0945893B"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5250"/>
        <w:gridCol w:w="5250"/>
      </w:tblGrid>
      <w:tr w:rsidR="00570CCD" w:rsidRPr="00570CCD" w14:paraId="792D3F88" w14:textId="77777777">
        <w:trPr>
          <w:jc w:val="center"/>
        </w:trPr>
        <w:tc>
          <w:tcPr>
            <w:tcW w:w="2500" w:type="pct"/>
            <w:tcMar>
              <w:top w:w="0" w:type="dxa"/>
              <w:left w:w="0" w:type="dxa"/>
              <w:bottom w:w="0" w:type="dxa"/>
              <w:right w:w="0" w:type="dxa"/>
            </w:tcMar>
            <w:vAlign w:val="center"/>
            <w:hideMark/>
          </w:tcPr>
          <w:p w14:paraId="4BAE4D5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500" w:type="pct"/>
            <w:tcMar>
              <w:top w:w="0" w:type="dxa"/>
              <w:left w:w="0" w:type="dxa"/>
              <w:bottom w:w="0" w:type="dxa"/>
              <w:right w:w="0" w:type="dxa"/>
            </w:tcMar>
            <w:vAlign w:val="center"/>
            <w:hideMark/>
          </w:tcPr>
          <w:p w14:paraId="78DAB3B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Таблиця 3</w:t>
            </w:r>
            <w:r w:rsidRPr="00570CCD">
              <w:rPr>
                <w:rFonts w:ascii="Times New Roman" w:eastAsia="Times New Roman" w:hAnsi="Times New Roman" w:cs="Times New Roman"/>
                <w:kern w:val="0"/>
                <w:lang w:eastAsia="ru-RU"/>
                <w14:ligatures w14:val="none"/>
              </w:rPr>
              <w:br/>
              <w:t>(до питання, наведеного в пункті 4 Переліку питань щодо проведення документальної перевірки)</w:t>
            </w:r>
          </w:p>
        </w:tc>
      </w:tr>
    </w:tbl>
    <w:p w14:paraId="57EB2C5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Інформація щодо використаних страхових коштів відповідно до вимог законодавства у сфері загальнообов'язкового державного соціального страхування</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51"/>
        <w:gridCol w:w="1992"/>
        <w:gridCol w:w="1048"/>
        <w:gridCol w:w="1319"/>
      </w:tblGrid>
      <w:tr w:rsidR="00570CCD" w:rsidRPr="00570CCD" w14:paraId="79A45AD7" w14:textId="77777777">
        <w:trPr>
          <w:jc w:val="center"/>
        </w:trPr>
        <w:tc>
          <w:tcPr>
            <w:tcW w:w="26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10905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Назва статей витрат</w:t>
            </w:r>
          </w:p>
        </w:tc>
        <w:tc>
          <w:tcPr>
            <w:tcW w:w="24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7D72A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 період</w:t>
            </w:r>
          </w:p>
        </w:tc>
      </w:tr>
      <w:tr w:rsidR="00570CCD" w:rsidRPr="00570CCD" w14:paraId="6FA6D74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3DD2B5"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1650"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C9331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Сума витрат, грн згідно:</w:t>
            </w:r>
          </w:p>
        </w:tc>
        <w:tc>
          <w:tcPr>
            <w:tcW w:w="7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BA8C5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Відхилення, грн</w:t>
            </w:r>
          </w:p>
        </w:tc>
      </w:tr>
      <w:tr w:rsidR="00570CCD" w:rsidRPr="00570CCD" w14:paraId="1E1C6FA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9D60F5"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9D909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зі </w:t>
            </w:r>
            <w:r w:rsidRPr="00570CCD">
              <w:rPr>
                <w:rFonts w:ascii="Times New Roman" w:eastAsia="Times New Roman" w:hAnsi="Times New Roman" w:cs="Times New Roman"/>
                <w:color w:val="000000"/>
                <w:kern w:val="0"/>
                <w:lang w:eastAsia="ru-RU"/>
                <w14:ligatures w14:val="none"/>
              </w:rPr>
              <w:t>звітом за формою N Ф4-ФСС з ТВП</w:t>
            </w:r>
            <w:r w:rsidRPr="00570CCD">
              <w:rPr>
                <w:rFonts w:ascii="Times New Roman" w:eastAsia="Times New Roman" w:hAnsi="Times New Roman" w:cs="Times New Roman"/>
                <w:kern w:val="0"/>
                <w:lang w:eastAsia="ru-RU"/>
                <w14:ligatures w14:val="none"/>
              </w:rPr>
              <w:t>* або </w:t>
            </w:r>
            <w:r w:rsidRPr="00570CCD">
              <w:rPr>
                <w:rFonts w:ascii="Times New Roman" w:eastAsia="Times New Roman" w:hAnsi="Times New Roman" w:cs="Times New Roman"/>
                <w:color w:val="000000"/>
                <w:kern w:val="0"/>
                <w:lang w:eastAsia="ru-RU"/>
                <w14:ligatures w14:val="none"/>
              </w:rPr>
              <w:t>повідомленням про виплату коштів застрахованим особам</w:t>
            </w:r>
            <w:r w:rsidRPr="00570CCD">
              <w:rPr>
                <w:rFonts w:ascii="Times New Roman" w:eastAsia="Times New Roman" w:hAnsi="Times New Roman" w:cs="Times New Roman"/>
                <w:kern w:val="0"/>
                <w:lang w:eastAsia="ru-RU"/>
                <w14:ligatures w14:val="none"/>
              </w:rPr>
              <w:t>**</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C1A96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 даними перевірки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BDFFA" w14:textId="77777777" w:rsidR="00570CCD" w:rsidRPr="00570CCD" w:rsidRDefault="00570CCD" w:rsidP="00570CCD">
            <w:pPr>
              <w:rPr>
                <w:rFonts w:ascii="Times New Roman" w:eastAsia="Times New Roman" w:hAnsi="Times New Roman" w:cs="Times New Roman"/>
                <w:kern w:val="0"/>
                <w:lang w:eastAsia="ru-RU"/>
                <w14:ligatures w14:val="none"/>
              </w:rPr>
            </w:pPr>
          </w:p>
        </w:tc>
      </w:tr>
      <w:tr w:rsidR="00570CCD" w:rsidRPr="00570CCD" w14:paraId="1CEA1AD8"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F55BC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CE948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257BA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048EE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 = 3 - 2</w:t>
            </w:r>
          </w:p>
        </w:tc>
      </w:tr>
      <w:tr w:rsidR="00570CCD" w:rsidRPr="00570CCD" w14:paraId="0483B24C"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14807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I. Матеріальне забезпечення / страхові виплати у зв'язку з тимчасовою втратою працездатності застрахованим особам, всього:</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92728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40C8E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68760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63E1B40B"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5BCE5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у тому числі:</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0803C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859BC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B6A4E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110506B7"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C500C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допомога по тимчасовій непрацездатності (включаючи догляд за хворою дитиною)</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BAE87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7617B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77CD1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26BC93B4"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DF55E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допомога по вагітності та пологах</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EF33F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A97BA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F95EF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4BCF47DA"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7B2AC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допомога на поховання (крім поховання пенсіонерів та осіб, які померли від нещасного випадку на виробництві)</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2595B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EE9EB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4BECF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08C7418E"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045AE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II. Виплати потерпілим на виробництві, всього:</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20083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E703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6E412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496371E0"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2A8EC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у тому числі:</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B3FF8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5E76F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07DAD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3181C9B1"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147D5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допомога по тимчасовій непрацездатності, яка настала внаслідок нещасного випадку на виробництві або професійного захворювання</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181ED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64ABA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18DA7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54E24BEE"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23698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виплата при тимчасовому переведенні потерпілого на легшу, нижчеоплачувану роботу</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958B9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1A2DE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5EBF6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2EE3D7BC"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87BE0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відшкодування вартості поховання потерпілого та пов'язаних із цим ритуальних послуг</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92FBB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CEC8F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0145E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179CC9C2" w14:textId="77777777">
        <w:trPr>
          <w:jc w:val="center"/>
        </w:trPr>
        <w:tc>
          <w:tcPr>
            <w:tcW w:w="2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D803D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Всього: (I + II)</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181FF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8EAD2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9699F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bl>
    <w:p w14:paraId="74F4E014"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36B02B9F" w14:textId="77777777">
        <w:trPr>
          <w:jc w:val="center"/>
        </w:trPr>
        <w:tc>
          <w:tcPr>
            <w:tcW w:w="5000" w:type="pct"/>
            <w:tcMar>
              <w:top w:w="0" w:type="dxa"/>
              <w:left w:w="0" w:type="dxa"/>
              <w:bottom w:w="0" w:type="dxa"/>
              <w:right w:w="0" w:type="dxa"/>
            </w:tcMar>
            <w:vAlign w:val="center"/>
            <w:hideMark/>
          </w:tcPr>
          <w:p w14:paraId="71455FD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w:t>
            </w:r>
            <w:r w:rsidRPr="00570CCD">
              <w:rPr>
                <w:rFonts w:ascii="Times New Roman" w:eastAsia="Times New Roman" w:hAnsi="Times New Roman" w:cs="Times New Roman"/>
                <w:kern w:val="0"/>
                <w:lang w:eastAsia="ru-RU"/>
                <w14:ligatures w14:val="none"/>
              </w:rPr>
              <w:br/>
              <w:t>* Звіт за формою Ф4-ФСС з ТВП, затверджений </w:t>
            </w:r>
            <w:r w:rsidRPr="00570CCD">
              <w:rPr>
                <w:rFonts w:ascii="Times New Roman" w:eastAsia="Times New Roman" w:hAnsi="Times New Roman" w:cs="Times New Roman"/>
                <w:color w:val="000000"/>
                <w:kern w:val="0"/>
                <w:lang w:eastAsia="ru-RU"/>
                <w14:ligatures w14:val="none"/>
              </w:rPr>
              <w:t>постановою правління Фонду соціального страхування з тимчасової втрати працездатності від 18 січня 2011 року N 4 "Про затвердження Порядку формування та подання страхувальниками звітності по коштах загальнообов'язкового державного соціального страхування у зв'язку з тимчасовою втратою працездатності та витратами, зумовленими похованням"</w:t>
            </w:r>
            <w:r w:rsidRPr="00570CCD">
              <w:rPr>
                <w:rFonts w:ascii="Times New Roman" w:eastAsia="Times New Roman" w:hAnsi="Times New Roman" w:cs="Times New Roman"/>
                <w:kern w:val="0"/>
                <w:lang w:eastAsia="ru-RU"/>
                <w14:ligatures w14:val="none"/>
              </w:rPr>
              <w:t>, зареєстрованою в Міністерстві юстиції України 24 березня 2011 року за N 392/19130, подається страхувальником за період до 01 січня 2019 року.</w:t>
            </w:r>
          </w:p>
          <w:p w14:paraId="0D7AAF9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Повідомлення про виплату коштів застрахованим особам за формою згідно з додатком 2 до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 затвердженого </w:t>
            </w:r>
            <w:r w:rsidRPr="00570CCD">
              <w:rPr>
                <w:rFonts w:ascii="Times New Roman" w:eastAsia="Times New Roman" w:hAnsi="Times New Roman" w:cs="Times New Roman"/>
                <w:color w:val="000000"/>
                <w:kern w:val="0"/>
                <w:lang w:eastAsia="ru-RU"/>
                <w14:ligatures w14:val="none"/>
              </w:rPr>
              <w:t>постановою правління Фонду соціального страхування України від 19 липня 2018 року N 12, подається страхувальником з 01 жовтня 2018 року</w:t>
            </w:r>
            <w:r w:rsidRPr="00570CCD">
              <w:rPr>
                <w:rFonts w:ascii="Times New Roman" w:eastAsia="Times New Roman" w:hAnsi="Times New Roman" w:cs="Times New Roman"/>
                <w:kern w:val="0"/>
                <w:lang w:eastAsia="ru-RU"/>
                <w14:ligatures w14:val="none"/>
              </w:rPr>
              <w:t>.</w:t>
            </w:r>
          </w:p>
        </w:tc>
      </w:tr>
    </w:tbl>
    <w:p w14:paraId="1F8649D5"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Опис</w:t>
      </w:r>
      <w:r w:rsidRPr="00570CCD">
        <w:rPr>
          <w:rFonts w:ascii="Times New Roman" w:eastAsia="Times New Roman" w:hAnsi="Times New Roman" w:cs="Times New Roman"/>
          <w:b/>
          <w:bCs/>
          <w:color w:val="293A55"/>
          <w:kern w:val="0"/>
          <w:lang w:eastAsia="ru-RU"/>
          <w14:ligatures w14:val="none"/>
        </w:rPr>
        <w:br/>
        <w:t>виявлених порушень вимог законодавства</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40CBADD9" w14:textId="77777777">
        <w:trPr>
          <w:jc w:val="center"/>
        </w:trPr>
        <w:tc>
          <w:tcPr>
            <w:tcW w:w="5000" w:type="pct"/>
            <w:tcMar>
              <w:top w:w="0" w:type="dxa"/>
              <w:left w:w="0" w:type="dxa"/>
              <w:bottom w:w="0" w:type="dxa"/>
              <w:right w:w="0" w:type="dxa"/>
            </w:tcMar>
            <w:vAlign w:val="center"/>
            <w:hideMark/>
          </w:tcPr>
          <w:p w14:paraId="7DCB266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 результатами проведення документальної перевірки встановлено:</w:t>
            </w:r>
          </w:p>
          <w:p w14:paraId="758D15D5" w14:textId="3FFC95FA"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97EB46D" wp14:editId="74537000">
                  <wp:extent cx="153670" cy="153670"/>
                  <wp:effectExtent l="0" t="0" r="0" b="0"/>
                  <wp:docPr id="89479706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відсутність порушень вимог законодавства;</w:t>
            </w:r>
          </w:p>
          <w:p w14:paraId="408B731B" w14:textId="10757C44"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"https://ips.ligazakon.net/l_flib1.nsf/LookupFiles/re45143_img_035.gif/$file/re45143_img_035.gif"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CDCB3E2" wp14:editId="52BF5039">
                  <wp:extent cx="153670" cy="153670"/>
                  <wp:effectExtent l="0" t="0" r="0" b="0"/>
                  <wp:docPr id="116601747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наявність порушень вимог законодавства</w:t>
            </w:r>
          </w:p>
        </w:tc>
      </w:tr>
    </w:tbl>
    <w:p w14:paraId="60D92BE8"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
        <w:gridCol w:w="5316"/>
        <w:gridCol w:w="3244"/>
      </w:tblGrid>
      <w:tr w:rsidR="00570CCD" w:rsidRPr="00570CCD" w14:paraId="71ECE130"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76477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A04E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Вимоги законодавства, які було порушено, із зазначенням відповідних статей (частин, пунктів, абзаців тощо)</w:t>
            </w:r>
          </w:p>
        </w:tc>
        <w:tc>
          <w:tcPr>
            <w:tcW w:w="1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E0822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Детальний опис виявленого порушення*</w:t>
            </w:r>
          </w:p>
        </w:tc>
      </w:tr>
      <w:tr w:rsidR="00570CCD" w:rsidRPr="00570CCD" w14:paraId="4FF72796"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87DDEF"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59D81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1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C3C20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r>
      <w:tr w:rsidR="00570CCD" w:rsidRPr="00570CCD" w14:paraId="41600B36"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B6836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DAEA9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659DB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7A02544C"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9AE40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2A5FA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8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A40FE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bl>
    <w:p w14:paraId="4668E9D6"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54D0B823" w14:textId="77777777">
        <w:trPr>
          <w:jc w:val="center"/>
        </w:trPr>
        <w:tc>
          <w:tcPr>
            <w:tcW w:w="5000" w:type="pct"/>
            <w:tcMar>
              <w:top w:w="0" w:type="dxa"/>
              <w:left w:w="0" w:type="dxa"/>
              <w:bottom w:w="0" w:type="dxa"/>
              <w:right w:w="0" w:type="dxa"/>
            </w:tcMar>
            <w:vAlign w:val="center"/>
            <w:hideMark/>
          </w:tcPr>
          <w:p w14:paraId="41DF84B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xml:space="preserve">* Зазначаються зміст порушення з посиланням на відповідну вимогу (норму) законодавства, період, у </w:t>
            </w:r>
            <w:r w:rsidRPr="00570CCD">
              <w:rPr>
                <w:rFonts w:ascii="Times New Roman" w:eastAsia="Times New Roman" w:hAnsi="Times New Roman" w:cs="Times New Roman"/>
                <w:kern w:val="0"/>
                <w:lang w:eastAsia="ru-RU"/>
                <w14:ligatures w14:val="none"/>
              </w:rPr>
              <w:lastRenderedPageBreak/>
              <w:t>якому воно вчинено (місяць, рік), первинний документ, на підставі якого здійснено записи в бухгалтерському обліку, та інші докази, що підтверджують наявність факту порушення.</w:t>
            </w:r>
          </w:p>
          <w:p w14:paraId="36F44A3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Під час документальної перевірки не надано: ______________________________________________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(назва первинних документів)</w:t>
            </w:r>
          </w:p>
        </w:tc>
      </w:tr>
    </w:tbl>
    <w:p w14:paraId="6634F679"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lastRenderedPageBreak/>
        <w:t>Перелік</w:t>
      </w:r>
      <w:r w:rsidRPr="00570CCD">
        <w:rPr>
          <w:rFonts w:ascii="Times New Roman" w:eastAsia="Times New Roman" w:hAnsi="Times New Roman" w:cs="Times New Roman"/>
          <w:b/>
          <w:bCs/>
          <w:color w:val="293A55"/>
          <w:kern w:val="0"/>
          <w:lang w:eastAsia="ru-RU"/>
          <w14:ligatures w14:val="none"/>
        </w:rPr>
        <w:br/>
        <w:t>питань щодо здійснення контролю за діями (бездіяльністю) посадових осіб, які здійснювали перевірку**</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
        <w:gridCol w:w="3784"/>
        <w:gridCol w:w="541"/>
        <w:gridCol w:w="360"/>
        <w:gridCol w:w="1532"/>
        <w:gridCol w:w="2343"/>
      </w:tblGrid>
      <w:tr w:rsidR="00570CCD" w:rsidRPr="00570CCD" w14:paraId="431C75F2" w14:textId="77777777">
        <w:trPr>
          <w:jc w:val="center"/>
        </w:trPr>
        <w:tc>
          <w:tcPr>
            <w:tcW w:w="25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E05F0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21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AAEFB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Питання щодо здійснення контролю</w:t>
            </w:r>
          </w:p>
        </w:tc>
        <w:tc>
          <w:tcPr>
            <w:tcW w:w="135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BB9E6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Відповіді на питання</w:t>
            </w:r>
          </w:p>
        </w:tc>
        <w:tc>
          <w:tcPr>
            <w:tcW w:w="1300"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B84AD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Порядок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p>
        </w:tc>
      </w:tr>
      <w:tr w:rsidR="00570CCD" w:rsidRPr="00570CCD" w14:paraId="6DBFD3D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E59C35"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82F" w14:textId="77777777" w:rsidR="00570CCD" w:rsidRPr="00570CCD" w:rsidRDefault="00570CCD" w:rsidP="00570CCD">
            <w:pPr>
              <w:rPr>
                <w:rFonts w:ascii="Times New Roman" w:eastAsia="Times New Roman" w:hAnsi="Times New Roman" w:cs="Times New Roman"/>
                <w:kern w:val="0"/>
                <w:lang w:eastAsia="ru-RU"/>
                <w14:ligatures w14:val="none"/>
              </w:rPr>
            </w:pP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F79F2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так</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A0767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ні</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EDF6B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EC6DD" w14:textId="77777777" w:rsidR="00570CCD" w:rsidRPr="00570CCD" w:rsidRDefault="00570CCD" w:rsidP="00570CCD">
            <w:pPr>
              <w:rPr>
                <w:rFonts w:ascii="Times New Roman" w:eastAsia="Times New Roman" w:hAnsi="Times New Roman" w:cs="Times New Roman"/>
                <w:kern w:val="0"/>
                <w:lang w:eastAsia="ru-RU"/>
                <w14:ligatures w14:val="none"/>
              </w:rPr>
            </w:pPr>
          </w:p>
        </w:tc>
      </w:tr>
      <w:tr w:rsidR="00570CCD" w:rsidRPr="00570CCD" w14:paraId="3E64D409"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2ECAD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21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28EEA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5948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4BA8A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4</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92255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5</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AFABF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6</w:t>
            </w:r>
          </w:p>
        </w:tc>
      </w:tr>
      <w:tr w:rsidR="00570CCD" w:rsidRPr="00570CCD" w14:paraId="2D0983FC"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2724A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1</w:t>
            </w:r>
          </w:p>
        </w:tc>
        <w:tc>
          <w:tcPr>
            <w:tcW w:w="21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B6DEA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Страхувальнику не пізніше ніж за десять календарних днів до дня початку перевірки надано письмове повідомлення про проведення документальної планової перевірки</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88BCC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BE1D4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759BC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E63EF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Пункт 10 розділу II Порядку</w:t>
            </w:r>
          </w:p>
        </w:tc>
      </w:tr>
      <w:tr w:rsidR="00570CCD" w:rsidRPr="00570CCD" w14:paraId="7CCCC3D7"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192B9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2</w:t>
            </w:r>
          </w:p>
        </w:tc>
        <w:tc>
          <w:tcPr>
            <w:tcW w:w="21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AB3AC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Страхувальнику надано направлення на проведення документальної перевірки та службове посвідчення посадової особи територіального органу Фонду, яка зазначена в направленні на проведення перевірки</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FA606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50F1D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597A5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B7949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пункт 9 розділу II Порядку</w:t>
            </w:r>
          </w:p>
        </w:tc>
      </w:tr>
      <w:tr w:rsidR="00570CCD" w:rsidRPr="00570CCD" w14:paraId="493FE5A8"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81FE86"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3</w:t>
            </w:r>
          </w:p>
        </w:tc>
        <w:tc>
          <w:tcPr>
            <w:tcW w:w="21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0E386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Перед початком проведення документальної перевірки посадовою особою територіального органу Фонду внесено запис про проведення такого заходу до відповідного журналу страхувальника (у разі його наявності)</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971D4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4A7C9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9B74B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DA717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пункт 17 розділу II Порядку</w:t>
            </w:r>
          </w:p>
        </w:tc>
      </w:tr>
      <w:tr w:rsidR="00570CCD" w:rsidRPr="00570CCD" w14:paraId="2D300D35" w14:textId="77777777">
        <w:trPr>
          <w:jc w:val="center"/>
        </w:trPr>
        <w:tc>
          <w:tcPr>
            <w:tcW w:w="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5A287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4</w:t>
            </w:r>
          </w:p>
        </w:tc>
        <w:tc>
          <w:tcPr>
            <w:tcW w:w="21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CE125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Під час проведення документальної позапланової перевірки розглядалися виключно ті питання, які стали підставою для її проведення</w:t>
            </w:r>
          </w:p>
        </w:tc>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A1D87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FB013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6956BE"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319BB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пункту 7 розділу II Порядку</w:t>
            </w:r>
          </w:p>
        </w:tc>
      </w:tr>
    </w:tbl>
    <w:p w14:paraId="27776D9E"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5A94E484" w14:textId="77777777">
        <w:trPr>
          <w:jc w:val="center"/>
        </w:trPr>
        <w:tc>
          <w:tcPr>
            <w:tcW w:w="5000" w:type="pct"/>
            <w:tcMar>
              <w:top w:w="0" w:type="dxa"/>
              <w:left w:w="0" w:type="dxa"/>
              <w:bottom w:w="0" w:type="dxa"/>
              <w:right w:w="0" w:type="dxa"/>
            </w:tcMar>
            <w:vAlign w:val="center"/>
            <w:hideMark/>
          </w:tcPr>
          <w:p w14:paraId="2BB5053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w:t>
            </w:r>
            <w:r w:rsidRPr="00570CCD">
              <w:rPr>
                <w:rFonts w:ascii="Times New Roman" w:eastAsia="Times New Roman" w:hAnsi="Times New Roman" w:cs="Times New Roman"/>
                <w:kern w:val="0"/>
                <w:lang w:eastAsia="ru-RU"/>
                <w14:ligatures w14:val="none"/>
              </w:rPr>
              <w:br/>
              <w:t>** Ця частина акта перевірки заповнюється страхувальником.</w:t>
            </w:r>
          </w:p>
        </w:tc>
      </w:tr>
    </w:tbl>
    <w:p w14:paraId="1D0F933E"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Пояснення, зауваження або заперечення щодо проведеної документальної перевірки та складеного акта перевірки***</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1"/>
        <w:gridCol w:w="8469"/>
      </w:tblGrid>
      <w:tr w:rsidR="00570CCD" w:rsidRPr="00570CCD" w14:paraId="25F94041"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906B9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з/п</w:t>
            </w:r>
          </w:p>
        </w:tc>
        <w:tc>
          <w:tcPr>
            <w:tcW w:w="4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7C774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Пояснення, зауваження або заперечення</w:t>
            </w:r>
          </w:p>
        </w:tc>
      </w:tr>
      <w:tr w:rsidR="00570CCD" w:rsidRPr="00570CCD" w14:paraId="7B5C75C5"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22C671"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23CC2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r w:rsidR="00570CCD" w:rsidRPr="00570CCD" w14:paraId="34042781" w14:textId="77777777">
        <w:trPr>
          <w:jc w:val="center"/>
        </w:trPr>
        <w:tc>
          <w:tcPr>
            <w:tcW w:w="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1EF2D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c>
          <w:tcPr>
            <w:tcW w:w="4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56E7B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p>
        </w:tc>
      </w:tr>
    </w:tbl>
    <w:p w14:paraId="1E6C5968"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244A2506" w14:textId="77777777">
        <w:trPr>
          <w:jc w:val="center"/>
        </w:trPr>
        <w:tc>
          <w:tcPr>
            <w:tcW w:w="5000" w:type="pct"/>
            <w:tcMar>
              <w:top w:w="0" w:type="dxa"/>
              <w:left w:w="0" w:type="dxa"/>
              <w:bottom w:w="0" w:type="dxa"/>
              <w:right w:w="0" w:type="dxa"/>
            </w:tcMar>
            <w:vAlign w:val="center"/>
            <w:hideMark/>
          </w:tcPr>
          <w:p w14:paraId="3DAEA09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Страхувальником у письмовій формі можуть бути надані заперечення та/або додаткові документи до проведеної документальної перевірки та складеного акта перевірки протягом наступних п'яти робочих днів з дня, наступного за днем підписання (відмови від підписання) та/або отримання акта перевірки.</w:t>
            </w:r>
          </w:p>
          <w:p w14:paraId="6F5337A3" w14:textId="1F2C6D70"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Додатки на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"https://ips.ligazakon.net/l_flib1.nsf/LookupFiles/re45143_img_054.gif/$file/re45143_img_054.gif"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9EDA95D" wp14:editId="78D85B1D">
                  <wp:extent cx="280670" cy="135890"/>
                  <wp:effectExtent l="0" t="0" r="0" b="3810"/>
                  <wp:docPr id="19511624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аркушах.</w:t>
            </w:r>
          </w:p>
          <w:p w14:paraId="668A5B4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Посадові особи територіального органу</w:t>
            </w:r>
            <w:r w:rsidRPr="00570CCD">
              <w:rPr>
                <w:rFonts w:ascii="Times New Roman" w:eastAsia="Times New Roman" w:hAnsi="Times New Roman" w:cs="Times New Roman"/>
                <w:kern w:val="0"/>
                <w:lang w:eastAsia="ru-RU"/>
                <w14:ligatures w14:val="none"/>
              </w:rPr>
              <w:br/>
              <w:t> 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територіального органу Пенсійного фонду України)</w:t>
            </w:r>
          </w:p>
          <w:p w14:paraId="64DD992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tc>
      </w:tr>
    </w:tbl>
    <w:p w14:paraId="4B7B0A35"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4E51697D" w14:textId="77777777">
        <w:trPr>
          <w:jc w:val="center"/>
        </w:trPr>
        <w:tc>
          <w:tcPr>
            <w:tcW w:w="5000" w:type="pct"/>
            <w:tcMar>
              <w:top w:w="0" w:type="dxa"/>
              <w:left w:w="0" w:type="dxa"/>
              <w:bottom w:w="0" w:type="dxa"/>
              <w:right w:w="0" w:type="dxa"/>
            </w:tcMar>
            <w:vAlign w:val="center"/>
            <w:hideMark/>
          </w:tcPr>
          <w:p w14:paraId="4A43617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Підтверджуємо, що первинні документи, використані при проведенні документальної перевірки, достовірні, надані в повному обсязі, додаткових (інших) документів, що свідчать про діяльність страхувальника за період, що перевіряється, немає.</w:t>
            </w:r>
          </w:p>
          <w:p w14:paraId="15FF777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Керівник або уповноважена особа страхувальника:</w:t>
            </w:r>
          </w:p>
          <w:p w14:paraId="0495CFA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024C8DA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Головний бухгалтер або особа, яка забезпечує</w:t>
            </w:r>
            <w:r w:rsidRPr="00570CCD">
              <w:rPr>
                <w:rFonts w:ascii="Times New Roman" w:eastAsia="Times New Roman" w:hAnsi="Times New Roman" w:cs="Times New Roman"/>
                <w:kern w:val="0"/>
                <w:lang w:eastAsia="ru-RU"/>
                <w14:ligatures w14:val="none"/>
              </w:rPr>
              <w:br/>
              <w:t>ведення бухгалтерського обліку:</w:t>
            </w:r>
          </w:p>
          <w:p w14:paraId="4DE2A11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0A4B11BB"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Акт перевірки складено у двох примірниках.</w:t>
            </w:r>
          </w:p>
          <w:p w14:paraId="7CF3EEA6" w14:textId="5015DEE8"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Примірник цього Акта перевірки на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"https://ips.ligazakon.net/l_flib1.nsf/LookupFiles/re45143_img_113.gif/$file/re45143_img_113.gif"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D871A77" wp14:editId="0A433A07">
                  <wp:extent cx="307975" cy="127000"/>
                  <wp:effectExtent l="0" t="0" r="0" b="0"/>
                  <wp:docPr id="56757698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97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сторінках отримано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"https://ips.ligazakon.net/l_flib1.nsf/LookupFiles/re45143_img_113.gif/$file/re45143_img_113.gif"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430F4496" wp14:editId="73A2B09B">
                  <wp:extent cx="307975" cy="127000"/>
                  <wp:effectExtent l="0" t="0" r="0" b="0"/>
                  <wp:docPr id="14379016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97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"https://ips.ligazakon.net/l_flib1.nsf/LookupFiles/re45143_img_113.gif/$file/re45143_img_113.gif"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BC703FC" wp14:editId="4EDF7CB2">
                  <wp:extent cx="307975" cy="127000"/>
                  <wp:effectExtent l="0" t="0" r="0" b="0"/>
                  <wp:docPr id="36750519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97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"https://ips.ligazakon.net/l_flib1.nsf/LookupFiles/re45143_img_116.gif/$file/re45143_img_116.gif"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5CF0BE0D" wp14:editId="4F2FECB6">
                  <wp:extent cx="633730" cy="127000"/>
                  <wp:effectExtent l="0" t="0" r="1270" b="0"/>
                  <wp:docPr id="66482509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730"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p>
          <w:p w14:paraId="35174D9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5A087A4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Відмітка про відмову від підписання та отримання керівником або уповноваженою особою страхувальника цього Акта перевірки: ____________________________________________________</w:t>
            </w:r>
          </w:p>
          <w:p w14:paraId="124839F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 обов'язками, правами страхувальників та порядком оскарження рішень та дій посадових осіб територіальних органів ознайомлений.</w:t>
            </w:r>
          </w:p>
          <w:p w14:paraId="77E4340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Керівник або уповноважена особа страхувальника:</w:t>
            </w:r>
          </w:p>
          <w:p w14:paraId="08AC1FE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tc>
      </w:tr>
    </w:tbl>
    <w:p w14:paraId="2448C890"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____________</w:t>
      </w:r>
    </w:p>
    <w:p w14:paraId="1743023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00B90A3F"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Додаток 5</w:t>
      </w:r>
      <w:r w:rsidRPr="00570CCD">
        <w:rPr>
          <w:rFonts w:ascii="Times New Roman" w:eastAsia="Times New Roman" w:hAnsi="Times New Roman" w:cs="Times New Roman"/>
          <w:color w:val="293A55"/>
          <w:kern w:val="0"/>
          <w:lang w:eastAsia="ru-RU"/>
          <w14:ligatures w14:val="none"/>
        </w:rPr>
        <w:br/>
        <w:t>до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br/>
        <w:t>(пункт 1 розділу IV)</w:t>
      </w:r>
    </w:p>
    <w:p w14:paraId="55CAB594"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(найменування територіального органу Пенсійного фонду України,</w:t>
      </w:r>
      <w:r w:rsidRPr="00570CCD">
        <w:rPr>
          <w:rFonts w:ascii="Times New Roman" w:eastAsia="Times New Roman" w:hAnsi="Times New Roman" w:cs="Times New Roman"/>
          <w:color w:val="293A55"/>
          <w:kern w:val="0"/>
          <w:lang w:eastAsia="ru-RU"/>
          <w14:ligatures w14:val="none"/>
        </w:rPr>
        <w:br/>
        <w:t>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його місцезнаходження, номер телефону та адреса електронної пошти)</w:t>
      </w:r>
    </w:p>
    <w:p w14:paraId="5CA4CC6D"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Рішення</w:t>
      </w:r>
      <w:r w:rsidRPr="00570CCD">
        <w:rPr>
          <w:rFonts w:ascii="Times New Roman" w:eastAsia="Times New Roman" w:hAnsi="Times New Roman" w:cs="Times New Roman"/>
          <w:b/>
          <w:bCs/>
          <w:color w:val="293A55"/>
          <w:kern w:val="0"/>
          <w:lang w:eastAsia="ru-RU"/>
          <w14:ligatures w14:val="none"/>
        </w:rPr>
        <w:br/>
        <w:t>про повернення страхових коштів та застосування фінансових санкцій за порушення порядку використання страхових коштів</w:t>
      </w:r>
    </w:p>
    <w:tbl>
      <w:tblPr>
        <w:tblW w:w="10500" w:type="dxa"/>
        <w:jc w:val="center"/>
        <w:tblCellMar>
          <w:top w:w="15" w:type="dxa"/>
          <w:left w:w="15" w:type="dxa"/>
          <w:bottom w:w="15" w:type="dxa"/>
          <w:right w:w="15" w:type="dxa"/>
        </w:tblCellMar>
        <w:tblLook w:val="04A0" w:firstRow="1" w:lastRow="0" w:firstColumn="1" w:lastColumn="0" w:noHBand="0" w:noVBand="1"/>
      </w:tblPr>
      <w:tblGrid>
        <w:gridCol w:w="5880"/>
        <w:gridCol w:w="4620"/>
      </w:tblGrid>
      <w:tr w:rsidR="00570CCD" w:rsidRPr="00570CCD" w14:paraId="0E28823E" w14:textId="77777777">
        <w:trPr>
          <w:jc w:val="center"/>
        </w:trPr>
        <w:tc>
          <w:tcPr>
            <w:tcW w:w="2800" w:type="pct"/>
            <w:tcMar>
              <w:top w:w="0" w:type="dxa"/>
              <w:left w:w="0" w:type="dxa"/>
              <w:bottom w:w="0" w:type="dxa"/>
              <w:right w:w="0" w:type="dxa"/>
            </w:tcMar>
            <w:vAlign w:val="center"/>
            <w:hideMark/>
          </w:tcPr>
          <w:p w14:paraId="394358D9" w14:textId="1FDBA563"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AB7DAF5" wp14:editId="6B4DB9BE">
                  <wp:extent cx="1203960" cy="153670"/>
                  <wp:effectExtent l="0" t="0" r="2540" b="0"/>
                  <wp:docPr id="167174690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br/>
              <w:t>(дата прийняття рішення)</w:t>
            </w:r>
          </w:p>
        </w:tc>
        <w:tc>
          <w:tcPr>
            <w:tcW w:w="2200" w:type="pct"/>
            <w:tcMar>
              <w:top w:w="0" w:type="dxa"/>
              <w:left w:w="0" w:type="dxa"/>
              <w:bottom w:w="0" w:type="dxa"/>
              <w:right w:w="0" w:type="dxa"/>
            </w:tcMar>
            <w:vAlign w:val="center"/>
            <w:hideMark/>
          </w:tcPr>
          <w:p w14:paraId="67B46235" w14:textId="7093A36C"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1A57A181" wp14:editId="0A8D7A25">
                  <wp:extent cx="823595" cy="127000"/>
                  <wp:effectExtent l="0" t="0" r="1905" b="0"/>
                  <wp:docPr id="15400970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bl>
    <w:p w14:paraId="43194915"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3381D652" w14:textId="77777777">
        <w:trPr>
          <w:jc w:val="center"/>
        </w:trPr>
        <w:tc>
          <w:tcPr>
            <w:tcW w:w="5000" w:type="pct"/>
            <w:tcMar>
              <w:top w:w="0" w:type="dxa"/>
              <w:left w:w="0" w:type="dxa"/>
              <w:bottom w:w="0" w:type="dxa"/>
              <w:right w:w="0" w:type="dxa"/>
            </w:tcMar>
            <w:vAlign w:val="center"/>
            <w:hideMark/>
          </w:tcPr>
          <w:p w14:paraId="3C158C30" w14:textId="77DDDE21"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Я, 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посади, прізвище, власне ім'я та по батькові (за наявності) посадової особи, яка приймає це рішення)</w:t>
            </w:r>
            <w:r w:rsidRPr="00570CCD">
              <w:rPr>
                <w:rFonts w:ascii="Times New Roman" w:eastAsia="Times New Roman" w:hAnsi="Times New Roman" w:cs="Times New Roman"/>
                <w:kern w:val="0"/>
                <w:lang w:eastAsia="ru-RU"/>
                <w14:ligatures w14:val="none"/>
              </w:rPr>
              <w:br/>
              <w:t>розглянувши матеріали документальної </w:t>
            </w:r>
            <w:r w:rsidRPr="00570CCD">
              <w:rPr>
                <w:rFonts w:ascii="Times New Roman" w:eastAsia="Times New Roman" w:hAnsi="Times New Roman" w:cs="Times New Roman"/>
                <w:kern w:val="0"/>
                <w:u w:val="single"/>
                <w:lang w:eastAsia="ru-RU"/>
                <w14:ligatures w14:val="none"/>
              </w:rPr>
              <w:t>планової/позапланової</w:t>
            </w:r>
            <w:r w:rsidRPr="00570CCD">
              <w:rPr>
                <w:rFonts w:ascii="Times New Roman" w:eastAsia="Times New Roman" w:hAnsi="Times New Roman" w:cs="Times New Roman"/>
                <w:kern w:val="0"/>
                <w:lang w:eastAsia="ru-RU"/>
                <w14:ligatures w14:val="none"/>
              </w:rPr>
              <w:t> перевірки (непотрібне викреслити)</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 або прізвище, ім'я та по батькові (за наявності)</w:t>
            </w:r>
            <w:r w:rsidRPr="00570CCD">
              <w:rPr>
                <w:rFonts w:ascii="Times New Roman" w:eastAsia="Times New Roman" w:hAnsi="Times New Roman" w:cs="Times New Roman"/>
                <w:kern w:val="0"/>
                <w:lang w:eastAsia="ru-RU"/>
                <w14:ligatures w14:val="none"/>
              </w:rPr>
              <w:br/>
              <w:t>                                                                                          фізичної особи - підприємця)</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"https://ips.ligazakon.net/l_flib1.nsf/LookupFiles/re45143_img_004.gif/$file/re45143_img_004.gif"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EDB83B1" wp14:editId="087E7F14">
                  <wp:extent cx="2154555" cy="180975"/>
                  <wp:effectExtent l="0" t="0" r="4445" b="0"/>
                  <wp:docPr id="55940438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555" cy="18097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або серія (за наявності) та номер паспорта*</w:t>
            </w:r>
            <w:r w:rsidRPr="00570CCD">
              <w:rPr>
                <w:rFonts w:ascii="Times New Roman" w:eastAsia="Times New Roman" w:hAnsi="Times New Roman" w:cs="Times New Roman"/>
                <w:kern w:val="0"/>
                <w:lang w:eastAsia="ru-RU"/>
                <w14:ligatures w14:val="none"/>
              </w:rPr>
              <w:br/>
              <w:t>з питань _____________________________________________________________________________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(акт перевірки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657EF20" wp14:editId="0F967F23">
                  <wp:extent cx="1203960" cy="135890"/>
                  <wp:effectExtent l="0" t="0" r="2540" b="3810"/>
                  <wp:docPr id="1786881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67D5F96" wp14:editId="67CB2CB5">
                  <wp:extent cx="823595" cy="127000"/>
                  <wp:effectExtent l="0" t="0" r="1905" b="0"/>
                  <wp:docPr id="2481701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якою виявлено порушення 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(заголовок нормативно-правового акта, номер статті (пункту, підпункту))</w:t>
            </w:r>
            <w:r w:rsidRPr="00570CCD">
              <w:rPr>
                <w:rFonts w:ascii="Times New Roman" w:eastAsia="Times New Roman" w:hAnsi="Times New Roman" w:cs="Times New Roman"/>
                <w:kern w:val="0"/>
                <w:lang w:eastAsia="ru-RU"/>
                <w14:ligatures w14:val="none"/>
              </w:rPr>
              <w:br/>
              <w:t>і за наслідками якої підлягає поверненню</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(сума в гривнях цифрами та словами)</w:t>
            </w:r>
            <w:r w:rsidRPr="00570CCD">
              <w:rPr>
                <w:rFonts w:ascii="Times New Roman" w:eastAsia="Times New Roman" w:hAnsi="Times New Roman" w:cs="Times New Roman"/>
                <w:kern w:val="0"/>
                <w:lang w:eastAsia="ru-RU"/>
                <w14:ligatures w14:val="none"/>
              </w:rPr>
              <w:br/>
              <w:t>керуючись абзацом першим </w:t>
            </w:r>
            <w:r w:rsidRPr="00570CCD">
              <w:rPr>
                <w:rFonts w:ascii="Times New Roman" w:eastAsia="Times New Roman" w:hAnsi="Times New Roman" w:cs="Times New Roman"/>
                <w:color w:val="000000"/>
                <w:kern w:val="0"/>
                <w:lang w:eastAsia="ru-RU"/>
                <w14:ligatures w14:val="none"/>
              </w:rPr>
              <w:t>частини шостої статті 8 Закону України "Про загальнообов'язкове державне соціальне страхування"</w:t>
            </w:r>
            <w:r w:rsidRPr="00570CCD">
              <w:rPr>
                <w:rFonts w:ascii="Times New Roman" w:eastAsia="Times New Roman" w:hAnsi="Times New Roman" w:cs="Times New Roman"/>
                <w:kern w:val="0"/>
                <w:lang w:eastAsia="ru-RU"/>
                <w14:ligatures w14:val="none"/>
              </w:rPr>
              <w:t>, вирішив(ла) застосувати до 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 або прізвище, ім'я та по батькові (за наявності)</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kern w:val="0"/>
                <w:lang w:eastAsia="ru-RU"/>
                <w14:ligatures w14:val="none"/>
              </w:rPr>
              <w:lastRenderedPageBreak/>
              <w:t>                                                                                      фізичної особи - підприємця)</w:t>
            </w:r>
            <w:r w:rsidRPr="00570CCD">
              <w:rPr>
                <w:rFonts w:ascii="Times New Roman" w:eastAsia="Times New Roman" w:hAnsi="Times New Roman" w:cs="Times New Roman"/>
                <w:kern w:val="0"/>
                <w:lang w:eastAsia="ru-RU"/>
                <w14:ligatures w14:val="none"/>
              </w:rPr>
              <w:br/>
              <w:t>фінансові санкції у вигляді стягнення суми штрафу в розмірі 50 % суми неправомірно витрачених страхових коштів та/або вартості наданих соціальних послуг:</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(сума штрафу в гривнях цифрами та словами)</w:t>
            </w:r>
          </w:p>
          <w:p w14:paraId="21AFD3F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Загальна сума коштів, яка протягом десяти робочих днів з дня одержання рішення підлягає перерахуванню (сплаті) на рахунок: ______________________________________________________</w:t>
            </w:r>
            <w:r w:rsidRPr="00570CCD">
              <w:rPr>
                <w:rFonts w:ascii="Times New Roman" w:eastAsia="Times New Roman" w:hAnsi="Times New Roman" w:cs="Times New Roman"/>
                <w:kern w:val="0"/>
                <w:lang w:eastAsia="ru-RU"/>
                <w14:ligatures w14:val="none"/>
              </w:rPr>
              <w:br/>
              <w:t>                                                                                      (найменування територіального органу Пенсійного фонду України)</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(номер банківського рахунку)</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банку)</w:t>
            </w:r>
            <w:r w:rsidRPr="00570CCD">
              <w:rPr>
                <w:rFonts w:ascii="Times New Roman" w:eastAsia="Times New Roman" w:hAnsi="Times New Roman" w:cs="Times New Roman"/>
                <w:kern w:val="0"/>
                <w:lang w:eastAsia="ru-RU"/>
                <w14:ligatures w14:val="none"/>
              </w:rPr>
              <w:br/>
              <w:t>становить 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(сума в гривнях цифрами та словами)</w:t>
            </w:r>
          </w:p>
          <w:p w14:paraId="7162C1D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 несвоєчасне повернення або повернення не в повному обсязі страхових коштів на страхувальників та інших отримувачів коштів соціального страхування у зв'язку з тимчасовою втратою працездатності та від нещасного випадку накладається штраф у розмірі 10 відсотків несвоєчасно повернутих або повернутих не в повному обсязі страхових коштів.</w:t>
            </w:r>
          </w:p>
          <w:p w14:paraId="74B2D6D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Одночасно на суми несвоєчасно повернутих або повернутих не в повному обсязі страхових коштів і штрафних санкцій нараховується пеня в розмірі 0,1 відсотка зазначених сум коштів, розрахована за кожний день прострочення платежу.</w:t>
            </w:r>
          </w:p>
          <w:p w14:paraId="0BE863C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статей 74</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75 Закону України "Про адміністративну процедуру"</w:t>
            </w:r>
            <w:r w:rsidRPr="00570CCD">
              <w:rPr>
                <w:rFonts w:ascii="Times New Roman" w:eastAsia="Times New Roman" w:hAnsi="Times New Roman" w:cs="Times New Roman"/>
                <w:kern w:val="0"/>
                <w:lang w:eastAsia="ru-RU"/>
                <w14:ligatures w14:val="none"/>
              </w:rPr>
              <w:t> це рішення набирає чинності з дня доведення його до відома страхувальника шляхом вручення або надсилання його поштою (рекомендованим листом з повідомленням про вручення). Якщо час отримання рішення не зафіксовано, воно вважається доведеним до відома особи на п'ятий календарний день з дня його надсилання адміністративним органом, крім випадків, якщо рішення не надійшло до особи або надійшло пізніше.</w:t>
            </w:r>
          </w:p>
          <w:p w14:paraId="6D47836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частини першої статті 10 Закону України "Про загальнообов'язкове державне соціальне страхування"</w:t>
            </w:r>
            <w:r w:rsidRPr="00570CCD">
              <w:rPr>
                <w:rFonts w:ascii="Times New Roman" w:eastAsia="Times New Roman" w:hAnsi="Times New Roman" w:cs="Times New Roman"/>
                <w:kern w:val="0"/>
                <w:lang w:eastAsia="ru-RU"/>
                <w14:ligatures w14:val="none"/>
              </w:rPr>
              <w:t> застраховані особи, страхувальники, інші особи, які перебувають у правовідносинах, передбачених цим </w:t>
            </w:r>
            <w:r w:rsidRPr="00570CCD">
              <w:rPr>
                <w:rFonts w:ascii="Times New Roman" w:eastAsia="Times New Roman" w:hAnsi="Times New Roman" w:cs="Times New Roman"/>
                <w:color w:val="000000"/>
                <w:kern w:val="0"/>
                <w:lang w:eastAsia="ru-RU"/>
                <w14:ligatures w14:val="none"/>
              </w:rPr>
              <w:t>Законом</w:t>
            </w:r>
            <w:r w:rsidRPr="00570CCD">
              <w:rPr>
                <w:rFonts w:ascii="Times New Roman" w:eastAsia="Times New Roman" w:hAnsi="Times New Roman" w:cs="Times New Roman"/>
                <w:kern w:val="0"/>
                <w:lang w:eastAsia="ru-RU"/>
                <w14:ligatures w14:val="none"/>
              </w:rPr>
              <w:t>, мають право на оскарження рішень, дій (бездіяльності) територіальних органів уповноваженого органу та їх посадових осіб у порядку підлеглості до керівника відповідного територіального органу Пенсійного фонду України, посадовою особою якого винесено оскаржуване рішення, вчинено дію (бездіяльність), а у разі відмови в задоволенні скарги - до Пенсійного фонду України та/або в судовому порядку.</w:t>
            </w:r>
          </w:p>
          <w:p w14:paraId="6B8911A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Скарга на це рішення може бути подана протягом тридцяти календарних днів з дня доведення його до відома страхувальника до керівника територіального органу Пенсійного фонду України, посадовою особою якого винесено оскаржуване рішення (начальника Головного управління Пенсійного фонду України в _______________, _______________</w:t>
            </w:r>
            <w:r w:rsidRPr="00570CCD">
              <w:rPr>
                <w:rFonts w:ascii="Times New Roman" w:eastAsia="Times New Roman" w:hAnsi="Times New Roman" w:cs="Times New Roman"/>
                <w:kern w:val="0"/>
                <w:u w:val="single"/>
                <w:lang w:eastAsia="ru-RU"/>
                <w14:ligatures w14:val="none"/>
              </w:rPr>
              <w:t>адреса</w:t>
            </w:r>
            <w:r w:rsidRPr="00570CCD">
              <w:rPr>
                <w:rFonts w:ascii="Times New Roman" w:eastAsia="Times New Roman" w:hAnsi="Times New Roman" w:cs="Times New Roman"/>
                <w:kern w:val="0"/>
                <w:lang w:eastAsia="ru-RU"/>
                <w14:ligatures w14:val="none"/>
              </w:rPr>
              <w:t xml:space="preserve">________________). У разі, якщо оскаржуване рішення органу Пенсійного фонду України винесене керівником цього органу, страхувальник має право на оскарження такого рішення в адміністративному порядку до Пенсійного фонду України (вул. Бастіонна, буд. 9, м. Київ-14, 01601) через адміністративний орган, що його </w:t>
            </w:r>
            <w:r w:rsidRPr="00570CCD">
              <w:rPr>
                <w:rFonts w:ascii="Times New Roman" w:eastAsia="Times New Roman" w:hAnsi="Times New Roman" w:cs="Times New Roman"/>
                <w:kern w:val="0"/>
                <w:lang w:eastAsia="ru-RU"/>
                <w14:ligatures w14:val="none"/>
              </w:rPr>
              <w:lastRenderedPageBreak/>
              <w:t>прийняв (Головне управління Пенсійного фонду України в _____________________, _______________</w:t>
            </w:r>
            <w:r w:rsidRPr="00570CCD">
              <w:rPr>
                <w:rFonts w:ascii="Times New Roman" w:eastAsia="Times New Roman" w:hAnsi="Times New Roman" w:cs="Times New Roman"/>
                <w:kern w:val="0"/>
                <w:u w:val="single"/>
                <w:lang w:eastAsia="ru-RU"/>
                <w14:ligatures w14:val="none"/>
              </w:rPr>
              <w:t>адреса</w:t>
            </w:r>
            <w:r w:rsidRPr="00570CCD">
              <w:rPr>
                <w:rFonts w:ascii="Times New Roman" w:eastAsia="Times New Roman" w:hAnsi="Times New Roman" w:cs="Times New Roman"/>
                <w:kern w:val="0"/>
                <w:lang w:eastAsia="ru-RU"/>
                <w14:ligatures w14:val="none"/>
              </w:rPr>
              <w:t>______________), та/або до адміністративного суду.</w:t>
            </w:r>
          </w:p>
          <w:p w14:paraId="0476606D"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Для фізичних осіб, які через свої релігійні переконання відмовляються від прийняття реєстраційного номера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та офіційно повідомили про це відповідний контролюючий орган і мають відмітку в паспорті.</w:t>
            </w:r>
          </w:p>
          <w:p w14:paraId="4C5DF0B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Керівник територіального органу Пенсійного фонду України або його заступник:</w:t>
            </w:r>
          </w:p>
          <w:p w14:paraId="4AE8826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54DEC4A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 П.</w:t>
            </w:r>
          </w:p>
          <w:p w14:paraId="012A95A8"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Примірник рішення отримано:</w:t>
            </w:r>
          </w:p>
          <w:p w14:paraId="59BC0BD9"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1E1F580E" w14:textId="1683E2A6"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2C8E9D6" wp14:editId="5D260468">
                  <wp:extent cx="1203960" cy="153670"/>
                  <wp:effectExtent l="0" t="0" r="2540" b="0"/>
                  <wp:docPr id="73748270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(дата отримання рішення)</w:t>
            </w:r>
          </w:p>
        </w:tc>
      </w:tr>
    </w:tbl>
    <w:p w14:paraId="1707DB5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____________</w:t>
      </w:r>
    </w:p>
    <w:p w14:paraId="23763A07"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 </w:t>
      </w:r>
    </w:p>
    <w:p w14:paraId="099CD279"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Додаток 6</w:t>
      </w:r>
      <w:r w:rsidRPr="00570CCD">
        <w:rPr>
          <w:rFonts w:ascii="Times New Roman" w:eastAsia="Times New Roman" w:hAnsi="Times New Roman" w:cs="Times New Roman"/>
          <w:color w:val="293A55"/>
          <w:kern w:val="0"/>
          <w:lang w:eastAsia="ru-RU"/>
          <w14:ligatures w14:val="none"/>
        </w:rPr>
        <w:br/>
        <w:t>до Порядку перевірки правильності використання страхувальниками страхових коштів загальнообов'язкового державного соціального страхування та застосування фінансових санкцій за порушення встановленого порядку їх використання</w:t>
      </w:r>
      <w:r w:rsidRPr="00570CCD">
        <w:rPr>
          <w:rFonts w:ascii="Times New Roman" w:eastAsia="Times New Roman" w:hAnsi="Times New Roman" w:cs="Times New Roman"/>
          <w:color w:val="293A55"/>
          <w:kern w:val="0"/>
          <w:lang w:eastAsia="ru-RU"/>
          <w14:ligatures w14:val="none"/>
        </w:rPr>
        <w:br/>
        <w:t>(пункт 2 розділу IV)</w:t>
      </w:r>
    </w:p>
    <w:p w14:paraId="60431AB6"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t>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(найменування територіального органу Пенсійного фонду України,</w:t>
      </w:r>
      <w:r w:rsidRPr="00570CCD">
        <w:rPr>
          <w:rFonts w:ascii="Times New Roman" w:eastAsia="Times New Roman" w:hAnsi="Times New Roman" w:cs="Times New Roman"/>
          <w:color w:val="293A55"/>
          <w:kern w:val="0"/>
          <w:lang w:eastAsia="ru-RU"/>
          <w14:ligatures w14:val="none"/>
        </w:rPr>
        <w:br/>
        <w:t>_______________________________________________________________________</w:t>
      </w:r>
      <w:r w:rsidRPr="00570CCD">
        <w:rPr>
          <w:rFonts w:ascii="Times New Roman" w:eastAsia="Times New Roman" w:hAnsi="Times New Roman" w:cs="Times New Roman"/>
          <w:color w:val="293A55"/>
          <w:kern w:val="0"/>
          <w:lang w:eastAsia="ru-RU"/>
          <w14:ligatures w14:val="none"/>
        </w:rPr>
        <w:br/>
        <w:t>його місцезнаходження, номер телефону та адреса електронної пошти)</w:t>
      </w:r>
    </w:p>
    <w:p w14:paraId="09649F26" w14:textId="77777777" w:rsidR="00570CCD" w:rsidRPr="00570CCD" w:rsidRDefault="00570CCD" w:rsidP="00570CCD">
      <w:pPr>
        <w:spacing w:before="330" w:after="165"/>
        <w:outlineLvl w:val="2"/>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b/>
          <w:bCs/>
          <w:color w:val="293A55"/>
          <w:kern w:val="0"/>
          <w:lang w:eastAsia="ru-RU"/>
          <w14:ligatures w14:val="none"/>
        </w:rPr>
        <w:t>Рішення</w:t>
      </w:r>
      <w:r w:rsidRPr="00570CCD">
        <w:rPr>
          <w:rFonts w:ascii="Times New Roman" w:eastAsia="Times New Roman" w:hAnsi="Times New Roman" w:cs="Times New Roman"/>
          <w:b/>
          <w:bCs/>
          <w:color w:val="293A55"/>
          <w:kern w:val="0"/>
          <w:lang w:eastAsia="ru-RU"/>
          <w14:ligatures w14:val="none"/>
        </w:rPr>
        <w:br/>
        <w:t>про застосування фінансових санкцій за несвоєчасне повернення або повернення не в повному обсязі страхових коштів</w:t>
      </w:r>
    </w:p>
    <w:tbl>
      <w:tblPr>
        <w:tblW w:w="10500" w:type="dxa"/>
        <w:jc w:val="center"/>
        <w:tblCellMar>
          <w:top w:w="15" w:type="dxa"/>
          <w:left w:w="15" w:type="dxa"/>
          <w:bottom w:w="15" w:type="dxa"/>
          <w:right w:w="15" w:type="dxa"/>
        </w:tblCellMar>
        <w:tblLook w:val="04A0" w:firstRow="1" w:lastRow="0" w:firstColumn="1" w:lastColumn="0" w:noHBand="0" w:noVBand="1"/>
      </w:tblPr>
      <w:tblGrid>
        <w:gridCol w:w="5460"/>
        <w:gridCol w:w="5040"/>
      </w:tblGrid>
      <w:tr w:rsidR="00570CCD" w:rsidRPr="00570CCD" w14:paraId="2491A126" w14:textId="77777777">
        <w:trPr>
          <w:jc w:val="center"/>
        </w:trPr>
        <w:tc>
          <w:tcPr>
            <w:tcW w:w="2600" w:type="pct"/>
            <w:tcMar>
              <w:top w:w="0" w:type="dxa"/>
              <w:left w:w="0" w:type="dxa"/>
              <w:bottom w:w="0" w:type="dxa"/>
              <w:right w:w="0" w:type="dxa"/>
            </w:tcMar>
            <w:vAlign w:val="center"/>
            <w:hideMark/>
          </w:tcPr>
          <w:p w14:paraId="743A1EE9" w14:textId="3B1829EB"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0BFA99C" wp14:editId="37330373">
                  <wp:extent cx="1203960" cy="153670"/>
                  <wp:effectExtent l="0" t="0" r="2540" b="0"/>
                  <wp:docPr id="124393494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(дата прийняття рішення)</w:t>
            </w:r>
          </w:p>
        </w:tc>
        <w:tc>
          <w:tcPr>
            <w:tcW w:w="2400" w:type="pct"/>
            <w:tcMar>
              <w:top w:w="0" w:type="dxa"/>
              <w:left w:w="0" w:type="dxa"/>
              <w:bottom w:w="0" w:type="dxa"/>
              <w:right w:w="0" w:type="dxa"/>
            </w:tcMar>
            <w:vAlign w:val="center"/>
            <w:hideMark/>
          </w:tcPr>
          <w:p w14:paraId="74C0D3FE" w14:textId="4479426A"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3DA8AAE" wp14:editId="1D2235DE">
                  <wp:extent cx="823595" cy="127000"/>
                  <wp:effectExtent l="0" t="0" r="1905" b="0"/>
                  <wp:docPr id="91400774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p>
        </w:tc>
      </w:tr>
    </w:tbl>
    <w:p w14:paraId="01DFFB9C" w14:textId="77777777" w:rsidR="00570CCD" w:rsidRPr="00570CCD" w:rsidRDefault="00570CCD" w:rsidP="00570CCD">
      <w:pPr>
        <w:rPr>
          <w:rFonts w:ascii="Times New Roman" w:eastAsia="Times New Roman" w:hAnsi="Times New Roman" w:cs="Times New Roman"/>
          <w:vanish/>
          <w:color w:val="293A55"/>
          <w:kern w:val="0"/>
          <w:lang w:eastAsia="ru-RU"/>
          <w14:ligatures w14:val="none"/>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570CCD" w:rsidRPr="00570CCD" w14:paraId="22934F71" w14:textId="77777777">
        <w:trPr>
          <w:jc w:val="center"/>
        </w:trPr>
        <w:tc>
          <w:tcPr>
            <w:tcW w:w="5000" w:type="pct"/>
            <w:tcMar>
              <w:top w:w="0" w:type="dxa"/>
              <w:left w:w="0" w:type="dxa"/>
              <w:bottom w:w="0" w:type="dxa"/>
              <w:right w:w="0" w:type="dxa"/>
            </w:tcMar>
            <w:vAlign w:val="center"/>
            <w:hideMark/>
          </w:tcPr>
          <w:p w14:paraId="08C44A1F" w14:textId="60280989"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Я, 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посади, прізвище, власне ім'я та по батькові (за наявності) посадової особи, яка приймає це рішення)</w:t>
            </w:r>
            <w:r w:rsidRPr="00570CCD">
              <w:rPr>
                <w:rFonts w:ascii="Times New Roman" w:eastAsia="Times New Roman" w:hAnsi="Times New Roman" w:cs="Times New Roman"/>
                <w:kern w:val="0"/>
                <w:lang w:eastAsia="ru-RU"/>
                <w14:ligatures w14:val="none"/>
              </w:rPr>
              <w:br/>
              <w:t>розглянувши акт перевірки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22071A37" wp14:editId="2594FFDA">
                  <wp:extent cx="823595" cy="127000"/>
                  <wp:effectExtent l="0" t="0" r="1905" b="0"/>
                  <wp:docPr id="164790939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05858421" wp14:editId="22AE86BD">
                  <wp:extent cx="1203960" cy="135890"/>
                  <wp:effectExtent l="0" t="0" r="2540" b="3810"/>
                  <wp:docPr id="167189410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 розрахунок фінансової санкції (непотрібне викреслити)</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 або прізвище, ім'я та по батькові (за наявності)</w:t>
            </w:r>
            <w:r w:rsidRPr="00570CCD">
              <w:rPr>
                <w:rFonts w:ascii="Times New Roman" w:eastAsia="Times New Roman" w:hAnsi="Times New Roman" w:cs="Times New Roman"/>
                <w:kern w:val="0"/>
                <w:lang w:eastAsia="ru-RU"/>
                <w14:ligatures w14:val="none"/>
              </w:rPr>
              <w:br/>
              <w:t>                                                                                        фізичної особи - підприємця)</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або реєстраційний номер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"https://ips.ligazakon.net/l_flib1.nsf/LookupFiles/re45143_img_004.gif/$file/re45143_img_004.gif"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6E2A98CA" wp14:editId="3297DABF">
                  <wp:extent cx="2154555" cy="180975"/>
                  <wp:effectExtent l="0" t="0" r="4445" b="0"/>
                  <wp:docPr id="13714096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555" cy="180975"/>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або серія (за наявності) та номер паспорта*</w:t>
            </w:r>
            <w:r w:rsidRPr="00570CCD">
              <w:rPr>
                <w:rFonts w:ascii="Times New Roman" w:eastAsia="Times New Roman" w:hAnsi="Times New Roman" w:cs="Times New Roman"/>
                <w:kern w:val="0"/>
                <w:lang w:eastAsia="ru-RU"/>
                <w14:ligatures w14:val="none"/>
              </w:rPr>
              <w:br/>
            </w:r>
            <w:r w:rsidRPr="00570CCD">
              <w:rPr>
                <w:rFonts w:ascii="Times New Roman" w:eastAsia="Times New Roman" w:hAnsi="Times New Roman" w:cs="Times New Roman"/>
                <w:kern w:val="0"/>
                <w:lang w:eastAsia="ru-RU"/>
                <w14:ligatures w14:val="none"/>
              </w:rPr>
              <w:lastRenderedPageBreak/>
              <w:t>з питань _____________________________________________________________________________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(акт перевірки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3345D10" wp14:editId="646784FC">
                  <wp:extent cx="1203960" cy="135890"/>
                  <wp:effectExtent l="0" t="0" r="2540" b="3810"/>
                  <wp:docPr id="16877152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N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"https://ips.ligazakon.net/l_flib1.nsf/LookupFiles/re45143_img_008.gif/$file/re45143_img_008.gif"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AE32D5E" wp14:editId="0134C938">
                  <wp:extent cx="823595" cy="127000"/>
                  <wp:effectExtent l="0" t="0" r="1905" b="0"/>
                  <wp:docPr id="14303812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2700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 розрахунок фінансової санкції від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"https://ips.ligazakon.net/l_flib1.nsf/LookupFiles/re45143_img_009.gif/$file/re45143_img_009.gif"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3850410C" wp14:editId="15AE3B1F">
                  <wp:extent cx="1203960" cy="135890"/>
                  <wp:effectExtent l="0" t="0" r="2540" b="3810"/>
                  <wp:docPr id="8073067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3589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w:t>
            </w:r>
            <w:r w:rsidRPr="00570CCD">
              <w:rPr>
                <w:rFonts w:ascii="Times New Roman" w:eastAsia="Times New Roman" w:hAnsi="Times New Roman" w:cs="Times New Roman"/>
                <w:kern w:val="0"/>
                <w:lang w:eastAsia="ru-RU"/>
                <w14:ligatures w14:val="none"/>
              </w:rPr>
              <w:br/>
              <w:t>керуючись абзацами другим та третім </w:t>
            </w:r>
            <w:r w:rsidRPr="00570CCD">
              <w:rPr>
                <w:rFonts w:ascii="Times New Roman" w:eastAsia="Times New Roman" w:hAnsi="Times New Roman" w:cs="Times New Roman"/>
                <w:color w:val="000000"/>
                <w:kern w:val="0"/>
                <w:lang w:eastAsia="ru-RU"/>
                <w14:ligatures w14:val="none"/>
              </w:rPr>
              <w:t>частини шостої статті 8 Закону України "Про загальнообов'язкове державне соціальне страхування"</w:t>
            </w:r>
            <w:r w:rsidRPr="00570CCD">
              <w:rPr>
                <w:rFonts w:ascii="Times New Roman" w:eastAsia="Times New Roman" w:hAnsi="Times New Roman" w:cs="Times New Roman"/>
                <w:kern w:val="0"/>
                <w:lang w:eastAsia="ru-RU"/>
                <w14:ligatures w14:val="none"/>
              </w:rPr>
              <w:t>, вирішив(ла) застосувати до 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юридичної особи (відокремленого підрозділу) або прізвище, ім'я та по батькові (за наявності)</w:t>
            </w:r>
            <w:r w:rsidRPr="00570CCD">
              <w:rPr>
                <w:rFonts w:ascii="Times New Roman" w:eastAsia="Times New Roman" w:hAnsi="Times New Roman" w:cs="Times New Roman"/>
                <w:kern w:val="0"/>
                <w:lang w:eastAsia="ru-RU"/>
                <w14:ligatures w14:val="none"/>
              </w:rPr>
              <w:br/>
              <w:t>                                                                                          фізичної особи - підприємця)</w:t>
            </w:r>
            <w:r w:rsidRPr="00570CCD">
              <w:rPr>
                <w:rFonts w:ascii="Times New Roman" w:eastAsia="Times New Roman" w:hAnsi="Times New Roman" w:cs="Times New Roman"/>
                <w:kern w:val="0"/>
                <w:lang w:eastAsia="ru-RU"/>
                <w14:ligatures w14:val="none"/>
              </w:rPr>
              <w:br/>
              <w:t>фінансові санкції у вигляді штрафу у розмірі 10 % несвоєчасно повернутих або повернутих не в повному обсязі страхових коштів: ________________________________________________________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(сума штрафу в гривнях цифрами та словами)</w:t>
            </w:r>
            <w:r w:rsidRPr="00570CCD">
              <w:rPr>
                <w:rFonts w:ascii="Times New Roman" w:eastAsia="Times New Roman" w:hAnsi="Times New Roman" w:cs="Times New Roman"/>
                <w:kern w:val="0"/>
                <w:lang w:eastAsia="ru-RU"/>
                <w14:ligatures w14:val="none"/>
              </w:rPr>
              <w:br/>
              <w:t>та пені в розмірі 0,1 % несвоєчасно повернутих або повернутих не в повному обсязі страхових коштів і штрафних санкцій, розрахованої за кожний день прострочення платежу:</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(сума пені в гривнях цифрами та словами)</w:t>
            </w:r>
          </w:p>
          <w:p w14:paraId="6D5C2E7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Загальна сума коштів, яка протягом десяти робочих днів з дня одержання рішення підлягає перерахуванню (сплаті) на рахунок: ______________________________________________________</w:t>
            </w:r>
            <w:r w:rsidRPr="00570CCD">
              <w:rPr>
                <w:rFonts w:ascii="Times New Roman" w:eastAsia="Times New Roman" w:hAnsi="Times New Roman" w:cs="Times New Roman"/>
                <w:kern w:val="0"/>
                <w:lang w:eastAsia="ru-RU"/>
                <w14:ligatures w14:val="none"/>
              </w:rPr>
              <w:br/>
              <w:t>                                                                                         (найменування територіального органу Пенсійного фонду України)</w:t>
            </w:r>
            <w:r w:rsidRPr="00570CCD">
              <w:rPr>
                <w:rFonts w:ascii="Times New Roman" w:eastAsia="Times New Roman" w:hAnsi="Times New Roman" w:cs="Times New Roman"/>
                <w:kern w:val="0"/>
                <w:lang w:eastAsia="ru-RU"/>
                <w14:ligatures w14:val="none"/>
              </w:rPr>
              <w:br/>
              <w:t>ідентифікаційний код згідно з Єдиним державним реєстром підприємств та організацій України: ______________________,</w:t>
            </w:r>
            <w:r w:rsidRPr="00570CCD">
              <w:rPr>
                <w:rFonts w:ascii="Times New Roman" w:eastAsia="Times New Roman" w:hAnsi="Times New Roman" w:cs="Times New Roman"/>
                <w:kern w:val="0"/>
                <w:lang w:eastAsia="ru-RU"/>
                <w14:ligatures w14:val="none"/>
              </w:rPr>
              <w:br/>
              <w:t>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(номер банківського рахунку)</w:t>
            </w:r>
            <w:r w:rsidRPr="00570CCD">
              <w:rPr>
                <w:rFonts w:ascii="Times New Roman" w:eastAsia="Times New Roman" w:hAnsi="Times New Roman" w:cs="Times New Roman"/>
                <w:kern w:val="0"/>
                <w:lang w:eastAsia="ru-RU"/>
                <w14:ligatures w14:val="none"/>
              </w:rPr>
              <w:br/>
              <w:t>______________________________________________________________________________________</w:t>
            </w:r>
            <w:r w:rsidRPr="00570CCD">
              <w:rPr>
                <w:rFonts w:ascii="Times New Roman" w:eastAsia="Times New Roman" w:hAnsi="Times New Roman" w:cs="Times New Roman"/>
                <w:kern w:val="0"/>
                <w:lang w:eastAsia="ru-RU"/>
                <w14:ligatures w14:val="none"/>
              </w:rPr>
              <w:br/>
              <w:t>                                                                                                      (найменування банку)</w:t>
            </w:r>
            <w:r w:rsidRPr="00570CCD">
              <w:rPr>
                <w:rFonts w:ascii="Times New Roman" w:eastAsia="Times New Roman" w:hAnsi="Times New Roman" w:cs="Times New Roman"/>
                <w:kern w:val="0"/>
                <w:lang w:eastAsia="ru-RU"/>
                <w14:ligatures w14:val="none"/>
              </w:rPr>
              <w:br/>
              <w:t>становить: ____________________________________________________________________________</w:t>
            </w:r>
            <w:r w:rsidRPr="00570CCD">
              <w:rPr>
                <w:rFonts w:ascii="Times New Roman" w:eastAsia="Times New Roman" w:hAnsi="Times New Roman" w:cs="Times New Roman"/>
                <w:kern w:val="0"/>
                <w:lang w:eastAsia="ru-RU"/>
                <w14:ligatures w14:val="none"/>
              </w:rPr>
              <w:br/>
              <w:t>                                                                                                (сума в гривнях цифрами та словами)</w:t>
            </w:r>
          </w:p>
          <w:p w14:paraId="046EE28A"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____________</w:t>
            </w:r>
            <w:r w:rsidRPr="00570CCD">
              <w:rPr>
                <w:rFonts w:ascii="Times New Roman" w:eastAsia="Times New Roman" w:hAnsi="Times New Roman" w:cs="Times New Roman"/>
                <w:kern w:val="0"/>
                <w:lang w:eastAsia="ru-RU"/>
                <w14:ligatures w14:val="none"/>
              </w:rPr>
              <w:br/>
              <w:t>* Для фізичних осіб, які через свої релігійні переконання відмовляються від прийняття реєстраційного номера </w:t>
            </w:r>
            <w:r w:rsidRPr="00570CCD">
              <w:rPr>
                <w:rFonts w:ascii="Times New Roman" w:eastAsia="Times New Roman" w:hAnsi="Times New Roman" w:cs="Times New Roman"/>
                <w:color w:val="000000"/>
                <w:kern w:val="0"/>
                <w:lang w:eastAsia="ru-RU"/>
                <w14:ligatures w14:val="none"/>
              </w:rPr>
              <w:t>облікової картки платника податків</w:t>
            </w:r>
            <w:r w:rsidRPr="00570CCD">
              <w:rPr>
                <w:rFonts w:ascii="Times New Roman" w:eastAsia="Times New Roman" w:hAnsi="Times New Roman" w:cs="Times New Roman"/>
                <w:kern w:val="0"/>
                <w:lang w:eastAsia="ru-RU"/>
                <w14:ligatures w14:val="none"/>
              </w:rPr>
              <w:t> та офіційно повідомили про це відповідний контролюючий орган і мають відмітку в паспорті.</w:t>
            </w:r>
          </w:p>
          <w:p w14:paraId="2CF57A9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статей 74</w:t>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color w:val="000000"/>
                <w:kern w:val="0"/>
                <w:lang w:eastAsia="ru-RU"/>
                <w14:ligatures w14:val="none"/>
              </w:rPr>
              <w:t>75 Закону України "Про адміністративну процедуру"</w:t>
            </w:r>
            <w:r w:rsidRPr="00570CCD">
              <w:rPr>
                <w:rFonts w:ascii="Times New Roman" w:eastAsia="Times New Roman" w:hAnsi="Times New Roman" w:cs="Times New Roman"/>
                <w:kern w:val="0"/>
                <w:lang w:eastAsia="ru-RU"/>
                <w14:ligatures w14:val="none"/>
              </w:rPr>
              <w:t> це рішення набирає чинності з дня доведення його до відома страхувальника шляхом вручення або надсилання його поштою (рекомендованим листом з повідомленням про вручення). Якщо час отримання рішення не зафіксовано, воно вважається доведеним до відома особи на п'ятий календарний день з дня його надсилання, крім випадків, якщо рішення не надійшло до особи або надійшло пізніше.</w:t>
            </w:r>
          </w:p>
          <w:p w14:paraId="606BA327"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Відповідно до </w:t>
            </w:r>
            <w:r w:rsidRPr="00570CCD">
              <w:rPr>
                <w:rFonts w:ascii="Times New Roman" w:eastAsia="Times New Roman" w:hAnsi="Times New Roman" w:cs="Times New Roman"/>
                <w:color w:val="000000"/>
                <w:kern w:val="0"/>
                <w:lang w:eastAsia="ru-RU"/>
                <w14:ligatures w14:val="none"/>
              </w:rPr>
              <w:t>частини першої статті 10 Закону України "Про загальнообов'язкове державне соціальне страхування"</w:t>
            </w:r>
            <w:r w:rsidRPr="00570CCD">
              <w:rPr>
                <w:rFonts w:ascii="Times New Roman" w:eastAsia="Times New Roman" w:hAnsi="Times New Roman" w:cs="Times New Roman"/>
                <w:kern w:val="0"/>
                <w:lang w:eastAsia="ru-RU"/>
                <w14:ligatures w14:val="none"/>
              </w:rPr>
              <w:t> застраховані особи, страхувальники, інші особи, які перебувають у правовідносинах, передбачених цим </w:t>
            </w:r>
            <w:r w:rsidRPr="00570CCD">
              <w:rPr>
                <w:rFonts w:ascii="Times New Roman" w:eastAsia="Times New Roman" w:hAnsi="Times New Roman" w:cs="Times New Roman"/>
                <w:color w:val="000000"/>
                <w:kern w:val="0"/>
                <w:lang w:eastAsia="ru-RU"/>
                <w14:ligatures w14:val="none"/>
              </w:rPr>
              <w:t>Законом</w:t>
            </w:r>
            <w:r w:rsidRPr="00570CCD">
              <w:rPr>
                <w:rFonts w:ascii="Times New Roman" w:eastAsia="Times New Roman" w:hAnsi="Times New Roman" w:cs="Times New Roman"/>
                <w:kern w:val="0"/>
                <w:lang w:eastAsia="ru-RU"/>
                <w14:ligatures w14:val="none"/>
              </w:rPr>
              <w:t>, мають право на оскарження рішень, дій (бездіяльності) територіальних органів Пенсійного фонду України та їх посадових осіб у порядку підлеглості до керівника відповідного територіального органу Пенсійного фонду України, посадовою особою якого винесено оскаржуване рішення, вчинено дію (бездіяльність), а у разі відмови в задоволенні скарги - до Пенсійного фонду України та/або в судовому порядку.</w:t>
            </w:r>
          </w:p>
          <w:p w14:paraId="1C5EFBE4"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lastRenderedPageBreak/>
              <w:t>Скарга на це рішення може бути подана протягом тридцяти календарних днів з дня доведення його до відома страхувальника до керівника територіального органу Пенсійного фонду України, посадовою особою якого винесено оскаржуване рішення (начальника Головного управління Пенсійного фонду України в _______________, ______________</w:t>
            </w:r>
            <w:r w:rsidRPr="00570CCD">
              <w:rPr>
                <w:rFonts w:ascii="Times New Roman" w:eastAsia="Times New Roman" w:hAnsi="Times New Roman" w:cs="Times New Roman"/>
                <w:kern w:val="0"/>
                <w:u w:val="single"/>
                <w:lang w:eastAsia="ru-RU"/>
                <w14:ligatures w14:val="none"/>
              </w:rPr>
              <w:t>адреса</w:t>
            </w:r>
            <w:r w:rsidRPr="00570CCD">
              <w:rPr>
                <w:rFonts w:ascii="Times New Roman" w:eastAsia="Times New Roman" w:hAnsi="Times New Roman" w:cs="Times New Roman"/>
                <w:kern w:val="0"/>
                <w:lang w:eastAsia="ru-RU"/>
                <w14:ligatures w14:val="none"/>
              </w:rPr>
              <w:t>_______________). У разі, якщо оскаржуване рішення органу Пенсійного фонду України винесене керівником цього органу, страхувальник має право на оскарження такого рішення в адміністративному порядку до Пенсійного фонду України (вул. Бастіонна, буд. 9, м. Київ-14, 01601) через адміністративний орган, що його прийняв (Головне управління Пенсійного фонду України в __________________________, _______________</w:t>
            </w:r>
            <w:r w:rsidRPr="00570CCD">
              <w:rPr>
                <w:rFonts w:ascii="Times New Roman" w:eastAsia="Times New Roman" w:hAnsi="Times New Roman" w:cs="Times New Roman"/>
                <w:kern w:val="0"/>
                <w:u w:val="single"/>
                <w:lang w:eastAsia="ru-RU"/>
                <w14:ligatures w14:val="none"/>
              </w:rPr>
              <w:t>адреса</w:t>
            </w:r>
            <w:r w:rsidRPr="00570CCD">
              <w:rPr>
                <w:rFonts w:ascii="Times New Roman" w:eastAsia="Times New Roman" w:hAnsi="Times New Roman" w:cs="Times New Roman"/>
                <w:kern w:val="0"/>
                <w:lang w:eastAsia="ru-RU"/>
                <w14:ligatures w14:val="none"/>
              </w:rPr>
              <w:t>_______________), та/або до адміністративного суду.</w:t>
            </w:r>
          </w:p>
          <w:p w14:paraId="02F222D0"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Керівник територіального органу Пенсійного фонду України або його заступник:</w:t>
            </w:r>
          </w:p>
          <w:p w14:paraId="1E2E35E5"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6DD64BBC"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М. П.</w:t>
            </w:r>
          </w:p>
          <w:p w14:paraId="51246F52"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Примірник рішення отримано:</w:t>
            </w:r>
          </w:p>
          <w:p w14:paraId="7DCF7893" w14:textId="77777777"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Найменування посади                            підпис                            Власне ім'я ПРІЗВИЩЕ</w:t>
            </w:r>
          </w:p>
          <w:p w14:paraId="1B518CCD" w14:textId="50048E6C" w:rsidR="00570CCD" w:rsidRPr="00570CCD" w:rsidRDefault="00570CCD" w:rsidP="00570CCD">
            <w:pPr>
              <w:spacing w:after="165"/>
              <w:rPr>
                <w:rFonts w:ascii="Times New Roman" w:eastAsia="Times New Roman" w:hAnsi="Times New Roman" w:cs="Times New Roman"/>
                <w:kern w:val="0"/>
                <w:lang w:eastAsia="ru-RU"/>
                <w14:ligatures w14:val="none"/>
              </w:rPr>
            </w:pP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fldChar w:fldCharType="begin"/>
            </w:r>
            <w:r w:rsidRPr="00570CCD">
              <w:rPr>
                <w:rFonts w:ascii="Times New Roman" w:eastAsia="Times New Roman" w:hAnsi="Times New Roman" w:cs="Times New Roman"/>
                <w:kern w:val="0"/>
                <w:lang w:eastAsia="ru-RU"/>
                <w14:ligatures w14:val="none"/>
              </w:rPr>
              <w:instrText xml:space="preserve"> INCLUDEPICTURE "https://ips.ligazakon.net/l_flib1.nsf/LookupFiles/re45143_img_003.gif/$file/re45143_img_003.gif" \* MERGEFORMATINET </w:instrText>
            </w:r>
            <w:r w:rsidRPr="00570CCD">
              <w:rPr>
                <w:rFonts w:ascii="Times New Roman" w:eastAsia="Times New Roman" w:hAnsi="Times New Roman" w:cs="Times New Roman"/>
                <w:kern w:val="0"/>
                <w:lang w:eastAsia="ru-RU"/>
                <w14:ligatures w14:val="none"/>
              </w:rPr>
              <w:fldChar w:fldCharType="separate"/>
            </w:r>
            <w:r w:rsidRPr="00570CCD">
              <w:rPr>
                <w:rFonts w:ascii="Times New Roman" w:eastAsia="Times New Roman" w:hAnsi="Times New Roman" w:cs="Times New Roman"/>
                <w:noProof/>
                <w:kern w:val="0"/>
                <w:lang w:eastAsia="ru-RU"/>
                <w14:ligatures w14:val="none"/>
              </w:rPr>
              <w:drawing>
                <wp:inline distT="0" distB="0" distL="0" distR="0" wp14:anchorId="79DC314A" wp14:editId="6AA8279C">
                  <wp:extent cx="1203960" cy="153670"/>
                  <wp:effectExtent l="0" t="0" r="2540" b="0"/>
                  <wp:docPr id="6410055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53670"/>
                          </a:xfrm>
                          <a:prstGeom prst="rect">
                            <a:avLst/>
                          </a:prstGeom>
                          <a:noFill/>
                          <a:ln>
                            <a:noFill/>
                          </a:ln>
                        </pic:spPr>
                      </pic:pic>
                    </a:graphicData>
                  </a:graphic>
                </wp:inline>
              </w:drawing>
            </w:r>
            <w:r w:rsidRPr="00570CCD">
              <w:rPr>
                <w:rFonts w:ascii="Times New Roman" w:eastAsia="Times New Roman" w:hAnsi="Times New Roman" w:cs="Times New Roman"/>
                <w:kern w:val="0"/>
                <w:lang w:eastAsia="ru-RU"/>
                <w14:ligatures w14:val="none"/>
              </w:rPr>
              <w:fldChar w:fldCharType="end"/>
            </w:r>
            <w:r w:rsidRPr="00570CCD">
              <w:rPr>
                <w:rFonts w:ascii="Times New Roman" w:eastAsia="Times New Roman" w:hAnsi="Times New Roman" w:cs="Times New Roman"/>
                <w:kern w:val="0"/>
                <w:lang w:eastAsia="ru-RU"/>
                <w14:ligatures w14:val="none"/>
              </w:rPr>
              <w:t> </w:t>
            </w:r>
            <w:r w:rsidRPr="00570CCD">
              <w:rPr>
                <w:rFonts w:ascii="Times New Roman" w:eastAsia="Times New Roman" w:hAnsi="Times New Roman" w:cs="Times New Roman"/>
                <w:kern w:val="0"/>
                <w:lang w:eastAsia="ru-RU"/>
                <w14:ligatures w14:val="none"/>
              </w:rPr>
              <w:br/>
              <w:t>(дата отримання рішення)</w:t>
            </w:r>
          </w:p>
        </w:tc>
      </w:tr>
    </w:tbl>
    <w:p w14:paraId="085B7A05" w14:textId="77777777" w:rsidR="00570CCD" w:rsidRPr="00570CCD" w:rsidRDefault="00570CCD" w:rsidP="00570CCD">
      <w:pPr>
        <w:spacing w:after="165"/>
        <w:rPr>
          <w:rFonts w:ascii="Times New Roman" w:eastAsia="Times New Roman" w:hAnsi="Times New Roman" w:cs="Times New Roman"/>
          <w:color w:val="293A55"/>
          <w:kern w:val="0"/>
          <w:lang w:eastAsia="ru-RU"/>
          <w14:ligatures w14:val="none"/>
        </w:rPr>
      </w:pPr>
      <w:r w:rsidRPr="00570CCD">
        <w:rPr>
          <w:rFonts w:ascii="Times New Roman" w:eastAsia="Times New Roman" w:hAnsi="Times New Roman" w:cs="Times New Roman"/>
          <w:color w:val="293A55"/>
          <w:kern w:val="0"/>
          <w:lang w:eastAsia="ru-RU"/>
          <w14:ligatures w14:val="none"/>
        </w:rPr>
        <w:lastRenderedPageBreak/>
        <w:t>____________</w:t>
      </w:r>
    </w:p>
    <w:p w14:paraId="42D80BE9" w14:textId="77777777" w:rsidR="00541FFA" w:rsidRPr="00570CCD" w:rsidRDefault="00541FFA">
      <w:pPr>
        <w:rPr>
          <w:rFonts w:ascii="Times New Roman" w:hAnsi="Times New Roman" w:cs="Times New Roman"/>
        </w:rPr>
      </w:pPr>
    </w:p>
    <w:sectPr w:rsidR="00541FFA" w:rsidRPr="00570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CD"/>
    <w:rsid w:val="001949B8"/>
    <w:rsid w:val="00205B9A"/>
    <w:rsid w:val="00541FFA"/>
    <w:rsid w:val="00570CCD"/>
    <w:rsid w:val="008419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BAEB11E"/>
  <w15:chartTrackingRefBased/>
  <w15:docId w15:val="{6CF89DA0-A918-1E48-8E29-5D112BA0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0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70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70C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0C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0C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0C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0C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0CC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0C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C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70C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70C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0C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0C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0C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0CCD"/>
    <w:rPr>
      <w:rFonts w:eastAsiaTheme="majorEastAsia" w:cstheme="majorBidi"/>
      <w:color w:val="595959" w:themeColor="text1" w:themeTint="A6"/>
    </w:rPr>
  </w:style>
  <w:style w:type="character" w:customStyle="1" w:styleId="80">
    <w:name w:val="Заголовок 8 Знак"/>
    <w:basedOn w:val="a0"/>
    <w:link w:val="8"/>
    <w:uiPriority w:val="9"/>
    <w:semiHidden/>
    <w:rsid w:val="00570C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0CCD"/>
    <w:rPr>
      <w:rFonts w:eastAsiaTheme="majorEastAsia" w:cstheme="majorBidi"/>
      <w:color w:val="272727" w:themeColor="text1" w:themeTint="D8"/>
    </w:rPr>
  </w:style>
  <w:style w:type="paragraph" w:styleId="a3">
    <w:name w:val="Title"/>
    <w:basedOn w:val="a"/>
    <w:next w:val="a"/>
    <w:link w:val="a4"/>
    <w:uiPriority w:val="10"/>
    <w:qFormat/>
    <w:rsid w:val="00570C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0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CC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0C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0CCD"/>
    <w:pPr>
      <w:spacing w:before="160" w:after="160"/>
      <w:jc w:val="center"/>
    </w:pPr>
    <w:rPr>
      <w:i/>
      <w:iCs/>
      <w:color w:val="404040" w:themeColor="text1" w:themeTint="BF"/>
    </w:rPr>
  </w:style>
  <w:style w:type="character" w:customStyle="1" w:styleId="22">
    <w:name w:val="Цитата 2 Знак"/>
    <w:basedOn w:val="a0"/>
    <w:link w:val="21"/>
    <w:uiPriority w:val="29"/>
    <w:rsid w:val="00570CCD"/>
    <w:rPr>
      <w:i/>
      <w:iCs/>
      <w:color w:val="404040" w:themeColor="text1" w:themeTint="BF"/>
    </w:rPr>
  </w:style>
  <w:style w:type="paragraph" w:styleId="a7">
    <w:name w:val="List Paragraph"/>
    <w:basedOn w:val="a"/>
    <w:uiPriority w:val="34"/>
    <w:qFormat/>
    <w:rsid w:val="00570CCD"/>
    <w:pPr>
      <w:ind w:left="720"/>
      <w:contextualSpacing/>
    </w:pPr>
  </w:style>
  <w:style w:type="character" w:styleId="a8">
    <w:name w:val="Intense Emphasis"/>
    <w:basedOn w:val="a0"/>
    <w:uiPriority w:val="21"/>
    <w:qFormat/>
    <w:rsid w:val="00570CCD"/>
    <w:rPr>
      <w:i/>
      <w:iCs/>
      <w:color w:val="2F5496" w:themeColor="accent1" w:themeShade="BF"/>
    </w:rPr>
  </w:style>
  <w:style w:type="paragraph" w:styleId="a9">
    <w:name w:val="Intense Quote"/>
    <w:basedOn w:val="a"/>
    <w:next w:val="a"/>
    <w:link w:val="aa"/>
    <w:uiPriority w:val="30"/>
    <w:qFormat/>
    <w:rsid w:val="00570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70CCD"/>
    <w:rPr>
      <w:i/>
      <w:iCs/>
      <w:color w:val="2F5496" w:themeColor="accent1" w:themeShade="BF"/>
    </w:rPr>
  </w:style>
  <w:style w:type="character" w:styleId="ab">
    <w:name w:val="Intense Reference"/>
    <w:basedOn w:val="a0"/>
    <w:uiPriority w:val="32"/>
    <w:qFormat/>
    <w:rsid w:val="00570CCD"/>
    <w:rPr>
      <w:b/>
      <w:bCs/>
      <w:smallCaps/>
      <w:color w:val="2F5496" w:themeColor="accent1" w:themeShade="BF"/>
      <w:spacing w:val="5"/>
    </w:rPr>
  </w:style>
  <w:style w:type="paragraph" w:customStyle="1" w:styleId="msonormal0">
    <w:name w:val="msonormal"/>
    <w:basedOn w:val="a"/>
    <w:rsid w:val="00570CC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backlinkz">
    <w:name w:val="backlinkz"/>
    <w:basedOn w:val="a0"/>
    <w:rsid w:val="00570CCD"/>
  </w:style>
  <w:style w:type="character" w:customStyle="1" w:styleId="block3dot">
    <w:name w:val="block3dot"/>
    <w:basedOn w:val="a0"/>
    <w:rsid w:val="00570CCD"/>
  </w:style>
  <w:style w:type="paragraph" w:customStyle="1" w:styleId="tc">
    <w:name w:val="tc"/>
    <w:basedOn w:val="a"/>
    <w:rsid w:val="00570CC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570CCD"/>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l">
    <w:name w:val="tl"/>
    <w:basedOn w:val="a"/>
    <w:rsid w:val="00570CC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2">
    <w:name w:val="fs2"/>
    <w:basedOn w:val="a0"/>
    <w:rsid w:val="00570CCD"/>
  </w:style>
  <w:style w:type="paragraph" w:customStyle="1" w:styleId="tr">
    <w:name w:val="tr"/>
    <w:basedOn w:val="a"/>
    <w:rsid w:val="00570CCD"/>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12310</Words>
  <Characters>85312</Characters>
  <Application>Microsoft Office Word</Application>
  <DocSecurity>0</DocSecurity>
  <Lines>1640</Lines>
  <Paragraphs>827</Paragraphs>
  <ScaleCrop>false</ScaleCrop>
  <Company/>
  <LinksUpToDate>false</LinksUpToDate>
  <CharactersWithSpaces>96795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2025-12-02T18:06:00Z</dcterms:created>
  <dcterms:modified xsi:type="dcterms:W3CDTF">2025-12-02T18:07:00Z</dcterms:modified>
</cp:coreProperties>
</file>