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45" w:rsidRDefault="00325A23">
      <w:pPr>
        <w:pStyle w:val="ShapkaDocumentu"/>
        <w:ind w:left="12049"/>
        <w:jc w:val="left"/>
      </w:pPr>
      <w:r>
        <w:t>Додаток</w:t>
      </w:r>
      <w:r>
        <w:t xml:space="preserve"> 1 </w:t>
      </w:r>
      <w:bookmarkStart w:id="0" w:name="et92p0"/>
      <w:bookmarkEnd w:id="0"/>
      <w:r>
        <w:br/>
      </w:r>
      <w:r>
        <w:t>до Порядку</w:t>
      </w:r>
    </w:p>
    <w:p w:rsidR="00597345" w:rsidRDefault="00325A23">
      <w:pPr>
        <w:pStyle w:val="ShapkaDocumentu"/>
        <w:spacing w:after="0"/>
        <w:ind w:left="0"/>
        <w:jc w:val="left"/>
      </w:pPr>
      <w:r>
        <w:t>Вих. №</w:t>
      </w:r>
      <w:r>
        <w:rPr>
          <w:i/>
          <w:iCs/>
          <w:color w:val="1F4E79"/>
          <w:u w:color="1F4E79"/>
        </w:rPr>
        <w:t>28</w:t>
      </w:r>
      <w:r>
        <w:t xml:space="preserve"> від </w:t>
      </w:r>
      <w:r>
        <w:rPr>
          <w:i/>
          <w:iCs/>
          <w:color w:val="1F4E79"/>
          <w:u w:color="1F4E79"/>
        </w:rPr>
        <w:t>28 квітня 2026</w:t>
      </w:r>
      <w:r>
        <w:t xml:space="preserve"> р.</w:t>
      </w:r>
    </w:p>
    <w:p w:rsidR="00597345" w:rsidRDefault="00325A23">
      <w:pPr>
        <w:pStyle w:val="a5"/>
        <w:spacing w:before="120" w:after="120"/>
        <w:rPr>
          <w:b w:val="0"/>
          <w:bCs w:val="0"/>
          <w:u w:val="single"/>
        </w:rPr>
      </w:pPr>
      <w:r>
        <w:rPr>
          <w:b w:val="0"/>
          <w:bCs w:val="0"/>
        </w:rPr>
        <w:t>ВІДОМОСТІ</w:t>
      </w:r>
      <w:r>
        <w:rPr>
          <w:b w:val="0"/>
          <w:bCs w:val="0"/>
        </w:rPr>
        <w:br/>
        <w:t>про осіб, які мають право на отримання коштів для виплати роботодавцям державної підтримки у період простою працівника або призупинення з працівником дії трудового договору “Точка опори”</w:t>
      </w:r>
      <w:r>
        <w:rPr>
          <w:b w:val="0"/>
          <w:bCs w:val="0"/>
        </w:rPr>
        <w:br/>
      </w:r>
      <w:r>
        <w:rPr>
          <w:b w:val="0"/>
          <w:bCs w:val="0"/>
        </w:rPr>
        <w:t xml:space="preserve">Найменування та місцезнаходження роботодавця </w:t>
      </w:r>
      <w:r>
        <w:rPr>
          <w:b w:val="0"/>
          <w:bCs w:val="0"/>
          <w:lang w:val="en-US"/>
        </w:rPr>
        <w:t>___</w:t>
      </w:r>
      <w:r>
        <w:rPr>
          <w:b w:val="0"/>
          <w:bCs w:val="0"/>
          <w:i/>
          <w:iCs/>
          <w:color w:val="1F4E79"/>
          <w:u w:color="1F4E79"/>
        </w:rPr>
        <w:t>ТОВ</w:t>
      </w:r>
      <w:r>
        <w:rPr>
          <w:b w:val="0"/>
          <w:bCs w:val="0"/>
          <w:i/>
          <w:iCs/>
          <w:color w:val="1F4E79"/>
          <w:u w:color="1F4E79"/>
          <w:lang w:val="en-US"/>
        </w:rPr>
        <w:t xml:space="preserve">_ </w:t>
      </w:r>
      <w:r>
        <w:rPr>
          <w:b w:val="0"/>
          <w:bCs w:val="0"/>
          <w:i/>
          <w:iCs/>
          <w:color w:val="1F4E79"/>
          <w:u w:color="1F4E79"/>
        </w:rPr>
        <w:t>«Галкос»</w:t>
      </w:r>
      <w:r>
        <w:rPr>
          <w:b w:val="0"/>
          <w:bCs w:val="0"/>
          <w:i/>
          <w:iCs/>
          <w:color w:val="1F4E79"/>
          <w:u w:color="1F4E79"/>
        </w:rPr>
        <w:t xml:space="preserve">, м. Київ, </w:t>
      </w:r>
      <w:r>
        <w:rPr>
          <w:b w:val="0"/>
          <w:bCs w:val="0"/>
          <w:i/>
          <w:iCs/>
          <w:color w:val="1F4E79"/>
          <w:u w:color="1F4E79"/>
        </w:rPr>
        <w:t>вул</w:t>
      </w:r>
      <w:r>
        <w:rPr>
          <w:b w:val="0"/>
          <w:bCs w:val="0"/>
          <w:i/>
          <w:iCs/>
          <w:color w:val="1F4E79"/>
          <w:u w:color="1F4E79"/>
        </w:rPr>
        <w:t>. В.Кільцева 1</w:t>
      </w:r>
    </w:p>
    <w:p w:rsidR="00597345" w:rsidRDefault="00325A23">
      <w:pPr>
        <w:pStyle w:val="a5"/>
        <w:spacing w:before="120" w:after="120"/>
        <w:jc w:val="left"/>
        <w:rPr>
          <w:b w:val="0"/>
          <w:bCs w:val="0"/>
          <w:u w:val="single"/>
        </w:rPr>
      </w:pPr>
      <w:r>
        <w:rPr>
          <w:b w:val="0"/>
          <w:bCs w:val="0"/>
        </w:rPr>
        <w:t>Місце провадження господарської діяльності</w:t>
      </w:r>
      <w:r>
        <w:rPr>
          <w:b w:val="0"/>
          <w:bCs w:val="0"/>
          <w:i/>
          <w:iCs/>
          <w:color w:val="1F4E79"/>
          <w:u w:color="1F4E79"/>
        </w:rPr>
        <w:t xml:space="preserve">м. Київ, </w:t>
      </w:r>
      <w:r>
        <w:rPr>
          <w:b w:val="0"/>
          <w:bCs w:val="0"/>
          <w:i/>
          <w:iCs/>
          <w:color w:val="1F4E79"/>
          <w:u w:color="1F4E79"/>
        </w:rPr>
        <w:t>вул</w:t>
      </w:r>
      <w:r>
        <w:rPr>
          <w:b w:val="0"/>
          <w:bCs w:val="0"/>
          <w:i/>
          <w:iCs/>
          <w:color w:val="1F4E79"/>
          <w:u w:color="1F4E79"/>
        </w:rPr>
        <w:t>. В.Кільцева 1</w:t>
      </w:r>
    </w:p>
    <w:tbl>
      <w:tblPr>
        <w:tblStyle w:val="TableNormal"/>
        <w:tblW w:w="145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tblPr>
      <w:tblGrid>
        <w:gridCol w:w="1302"/>
        <w:gridCol w:w="2344"/>
        <w:gridCol w:w="1432"/>
        <w:gridCol w:w="1217"/>
        <w:gridCol w:w="1123"/>
        <w:gridCol w:w="1170"/>
        <w:gridCol w:w="1040"/>
        <w:gridCol w:w="1302"/>
        <w:gridCol w:w="911"/>
        <w:gridCol w:w="1040"/>
        <w:gridCol w:w="1691"/>
      </w:tblGrid>
      <w:tr w:rsidR="00597345">
        <w:tblPrEx>
          <w:tblCellMar>
            <w:top w:w="0" w:type="dxa"/>
            <w:left w:w="0" w:type="dxa"/>
            <w:bottom w:w="0" w:type="dxa"/>
            <w:right w:w="0" w:type="dxa"/>
          </w:tblCellMar>
        </w:tblPrEx>
        <w:trPr>
          <w:trHeight w:val="4842"/>
        </w:trPr>
        <w:tc>
          <w:tcPr>
            <w:tcW w:w="130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sz w:val="20"/>
                <w:szCs w:val="20"/>
              </w:rPr>
              <w:t xml:space="preserve">Прізвище, власне ім’я, </w:t>
            </w:r>
            <w:r>
              <w:rPr>
                <w:sz w:val="20"/>
                <w:szCs w:val="20"/>
              </w:rPr>
              <w:br/>
              <w:t xml:space="preserve">по батькові </w:t>
            </w:r>
            <w:r>
              <w:rPr>
                <w:sz w:val="20"/>
                <w:szCs w:val="20"/>
              </w:rPr>
              <w:br/>
              <w:t>(за наявності)</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sz w:val="20"/>
                <w:szCs w:val="20"/>
              </w:rPr>
              <w:t>Реєстраційний номер облікової картки платника</w:t>
            </w:r>
            <w:r>
              <w:rPr>
                <w:sz w:val="20"/>
                <w:szCs w:val="20"/>
              </w:rPr>
              <w:t xml:space="preserve">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w:t>
            </w:r>
            <w:r>
              <w:rPr>
                <w:sz w:val="20"/>
                <w:szCs w:val="20"/>
              </w:rPr>
              <w:t>у контролюючому органу і мають відмітку в паспорті громадянина України), унікальний номер запису в Єдиному державному демографічному реєстрі (за наявності)</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sz w:val="20"/>
                <w:szCs w:val="20"/>
              </w:rPr>
              <w:t xml:space="preserve">Середньо-місячна заробітна плата працівника </w:t>
            </w:r>
            <w:r>
              <w:rPr>
                <w:sz w:val="20"/>
                <w:szCs w:val="20"/>
              </w:rPr>
              <w:br/>
              <w:t>за шість календарних місяців, що передують місяцю, в як</w:t>
            </w:r>
            <w:r>
              <w:rPr>
                <w:sz w:val="20"/>
                <w:szCs w:val="20"/>
              </w:rPr>
              <w:t>ому настав простій/</w:t>
            </w:r>
            <w:r>
              <w:rPr>
                <w:sz w:val="20"/>
                <w:szCs w:val="20"/>
              </w:rPr>
              <w:br/>
              <w:t xml:space="preserve">призупинення дії трудового договору, </w:t>
            </w:r>
            <w:r>
              <w:rPr>
                <w:sz w:val="20"/>
                <w:szCs w:val="20"/>
              </w:rPr>
              <w:t>гривень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sz w:val="20"/>
                <w:szCs w:val="20"/>
              </w:rPr>
              <w:t xml:space="preserve">Тарифна ставка </w:t>
            </w:r>
            <w:r>
              <w:rPr>
                <w:sz w:val="20"/>
                <w:szCs w:val="20"/>
              </w:rPr>
              <w:t xml:space="preserve">(оклад), середня заробітна плата (у разі застосу-вання нетарифної системи оплати праці), </w:t>
            </w:r>
            <w:r>
              <w:rPr>
                <w:sz w:val="20"/>
                <w:szCs w:val="20"/>
              </w:rPr>
              <w:t>гривень</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sz w:val="20"/>
                <w:szCs w:val="20"/>
              </w:rPr>
              <w:t>Працівник перебуває у трудових відносинах (так/ні)</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sz w:val="20"/>
                <w:szCs w:val="20"/>
              </w:rPr>
              <w:t xml:space="preserve">Дата звільнення (у разі </w:t>
            </w:r>
            <w:r>
              <w:rPr>
                <w:sz w:val="20"/>
                <w:szCs w:val="20"/>
              </w:rPr>
              <w:t>звільнення працівника)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sz w:val="20"/>
                <w:szCs w:val="20"/>
              </w:rPr>
              <w:t>Дата початку трудових відносин (число, місяць, рік)</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sz w:val="20"/>
                <w:szCs w:val="20"/>
              </w:rPr>
              <w:t>Працівник проходить альтерна-тивну (невійськову) службу (так/ні)</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sz w:val="20"/>
                <w:szCs w:val="20"/>
              </w:rPr>
              <w:t>Робота за суміс-ництвом (так/ні)</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sz w:val="20"/>
                <w:szCs w:val="20"/>
              </w:rPr>
              <w:t>Працівник отримує оплату часу простою (так/ні)</w:t>
            </w:r>
          </w:p>
        </w:tc>
        <w:tc>
          <w:tcPr>
            <w:tcW w:w="169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sz w:val="20"/>
                <w:szCs w:val="20"/>
              </w:rPr>
              <w:t xml:space="preserve">Працівник отримує </w:t>
            </w:r>
            <w:r>
              <w:rPr>
                <w:sz w:val="20"/>
                <w:szCs w:val="20"/>
                <w:shd w:val="clear" w:color="auto" w:fill="FFFFFF"/>
              </w:rPr>
              <w:t>гарантійні чи комп</w:t>
            </w:r>
            <w:r>
              <w:rPr>
                <w:sz w:val="20"/>
                <w:szCs w:val="20"/>
                <w:shd w:val="clear" w:color="auto" w:fill="FFFFFF"/>
              </w:rPr>
              <w:t>енсаційні виплати (крім сум, які належали такому працівнику на день призупинення дії трудового договору)</w:t>
            </w:r>
            <w:r>
              <w:rPr>
                <w:sz w:val="20"/>
                <w:szCs w:val="20"/>
              </w:rPr>
              <w:t xml:space="preserve"> (так/ні)</w:t>
            </w:r>
          </w:p>
        </w:tc>
      </w:tr>
      <w:tr w:rsidR="00597345">
        <w:tblPrEx>
          <w:tblCellMar>
            <w:top w:w="0" w:type="dxa"/>
            <w:left w:w="0" w:type="dxa"/>
            <w:bottom w:w="0" w:type="dxa"/>
            <w:right w:w="0" w:type="dxa"/>
          </w:tblCellMar>
        </w:tblPrEx>
        <w:trPr>
          <w:trHeight w:val="662"/>
        </w:trPr>
        <w:tc>
          <w:tcPr>
            <w:tcW w:w="130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i/>
                <w:iCs/>
                <w:color w:val="1F4E79"/>
                <w:sz w:val="20"/>
                <w:szCs w:val="20"/>
                <w:u w:color="1F4E79"/>
              </w:rPr>
              <w:lastRenderedPageBreak/>
              <w:t>Петренко Петро Петрович</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i/>
                <w:iCs/>
                <w:color w:val="1F4E79"/>
                <w:sz w:val="20"/>
                <w:szCs w:val="20"/>
                <w:u w:color="1F4E79"/>
              </w:rPr>
              <w:t>1234567899</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i/>
                <w:iCs/>
                <w:color w:val="1F4E79"/>
                <w:sz w:val="20"/>
                <w:szCs w:val="20"/>
                <w:u w:color="1F4E79"/>
              </w:rPr>
              <w:t>16 333,33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i/>
                <w:iCs/>
                <w:color w:val="1F4E79"/>
                <w:sz w:val="20"/>
                <w:szCs w:val="20"/>
                <w:u w:color="1F4E79"/>
                <w:lang w:val="en-US"/>
              </w:rPr>
              <w:t>15000,00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i/>
                <w:iCs/>
                <w:color w:val="1F4E79"/>
                <w:sz w:val="20"/>
                <w:szCs w:val="20"/>
                <w:u w:color="1F4E79"/>
              </w:rPr>
              <w:t>так</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i/>
                <w:iCs/>
                <w:color w:val="1F4E79"/>
                <w:sz w:val="20"/>
                <w:szCs w:val="20"/>
                <w:u w:color="1F4E79"/>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i/>
                <w:iCs/>
                <w:color w:val="1F4E79"/>
                <w:sz w:val="20"/>
                <w:szCs w:val="20"/>
                <w:u w:color="1F4E79"/>
              </w:rPr>
              <w:t>01.01.2023</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i/>
                <w:iCs/>
                <w:color w:val="1F4E79"/>
                <w:sz w:val="20"/>
                <w:szCs w:val="20"/>
                <w:u w:color="1F4E79"/>
              </w:rPr>
              <w:t>ні</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i/>
                <w:iCs/>
                <w:color w:val="1F4E79"/>
                <w:sz w:val="20"/>
                <w:szCs w:val="20"/>
                <w:u w:color="1F4E79"/>
              </w:rPr>
              <w:t>ні</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i/>
                <w:iCs/>
                <w:color w:val="1F4E79"/>
                <w:sz w:val="20"/>
                <w:szCs w:val="20"/>
                <w:u w:color="1F4E79"/>
              </w:rPr>
              <w:t>так</w:t>
            </w:r>
          </w:p>
        </w:tc>
        <w:tc>
          <w:tcPr>
            <w:tcW w:w="169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597345" w:rsidRDefault="00325A23">
            <w:pPr>
              <w:widowControl w:val="0"/>
              <w:tabs>
                <w:tab w:val="left" w:pos="851"/>
              </w:tabs>
              <w:spacing w:before="120"/>
              <w:jc w:val="center"/>
            </w:pPr>
            <w:r>
              <w:rPr>
                <w:i/>
                <w:iCs/>
                <w:color w:val="1F4E79"/>
                <w:sz w:val="20"/>
                <w:szCs w:val="20"/>
                <w:u w:color="1F4E79"/>
              </w:rPr>
              <w:t xml:space="preserve">Ні </w:t>
            </w:r>
          </w:p>
        </w:tc>
      </w:tr>
    </w:tbl>
    <w:p w:rsidR="00597345" w:rsidRDefault="00597345">
      <w:pPr>
        <w:pStyle w:val="a5"/>
        <w:widowControl w:val="0"/>
        <w:spacing w:before="120" w:after="120"/>
        <w:jc w:val="left"/>
      </w:pPr>
    </w:p>
    <w:sectPr w:rsidR="00597345" w:rsidSect="00597345">
      <w:headerReference w:type="default" r:id="rId6"/>
      <w:footerReference w:type="default" r:id="rId7"/>
      <w:headerReference w:type="first" r:id="rId8"/>
      <w:footerReference w:type="first" r:id="rId9"/>
      <w:pgSz w:w="16840" w:h="11900" w:orient="landscape"/>
      <w:pgMar w:top="1134" w:right="1134" w:bottom="1134" w:left="1134"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345" w:rsidRDefault="00597345" w:rsidP="00597345">
      <w:r>
        <w:separator/>
      </w:r>
    </w:p>
  </w:endnote>
  <w:endnote w:type="continuationSeparator" w:id="1">
    <w:p w:rsidR="00597345" w:rsidRDefault="00597345" w:rsidP="0059734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45" w:rsidRDefault="0059734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45" w:rsidRDefault="005973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345" w:rsidRDefault="00597345" w:rsidP="00597345">
      <w:r>
        <w:separator/>
      </w:r>
    </w:p>
  </w:footnote>
  <w:footnote w:type="continuationSeparator" w:id="1">
    <w:p w:rsidR="00597345" w:rsidRDefault="00597345" w:rsidP="00597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45" w:rsidRDefault="00597345">
    <w:pPr>
      <w:jc w:val="center"/>
    </w:pPr>
    <w:r>
      <w:fldChar w:fldCharType="begin"/>
    </w:r>
    <w:r w:rsidR="00325A23">
      <w:instrText xml:space="preserve"> PAGE </w:instrText>
    </w:r>
    <w:r>
      <w:fldChar w:fldCharType="end"/>
    </w:r>
  </w:p>
  <w:p w:rsidR="00597345" w:rsidRDefault="00325A23">
    <w:pPr>
      <w:ind w:left="11624"/>
    </w:pPr>
    <w:r>
      <w:t>Продовження додатка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45" w:rsidRDefault="0059734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characterSpacingControl w:val="doNotCompress"/>
  <w:footnotePr>
    <w:footnote w:id="0"/>
    <w:footnote w:id="1"/>
  </w:footnotePr>
  <w:endnotePr>
    <w:endnote w:id="0"/>
    <w:endnote w:id="1"/>
  </w:endnotePr>
  <w:compat>
    <w:useFELayout/>
  </w:compat>
  <w:rsids>
    <w:rsidRoot w:val="00597345"/>
    <w:rsid w:val="00325A23"/>
    <w:rsid w:val="005973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7345"/>
    <w:rPr>
      <w:rFonts w:cs="Arial Unicode MS"/>
      <w:color w:val="000000"/>
      <w:sz w:val="28"/>
      <w:szCs w:val="28"/>
      <w:u w:color="000000"/>
      <w:shd w:val="n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7345"/>
    <w:rPr>
      <w:u w:val="single"/>
    </w:rPr>
  </w:style>
  <w:style w:type="table" w:customStyle="1" w:styleId="TableNormal">
    <w:name w:val="Table Normal"/>
    <w:rsid w:val="00597345"/>
    <w:tblPr>
      <w:tblInd w:w="0" w:type="dxa"/>
      <w:tblCellMar>
        <w:top w:w="0" w:type="dxa"/>
        <w:left w:w="0" w:type="dxa"/>
        <w:bottom w:w="0" w:type="dxa"/>
        <w:right w:w="0" w:type="dxa"/>
      </w:tblCellMar>
    </w:tblPr>
  </w:style>
  <w:style w:type="paragraph" w:customStyle="1" w:styleId="a4">
    <w:name w:val="Колонтитули"/>
    <w:rsid w:val="00597345"/>
    <w:pPr>
      <w:tabs>
        <w:tab w:val="right" w:pos="9020"/>
      </w:tabs>
    </w:pPr>
    <w:rPr>
      <w:rFonts w:ascii="Helvetica Neue" w:eastAsia="Helvetica Neue" w:hAnsi="Helvetica Neue" w:cs="Helvetica Neue"/>
      <w:color w:val="000000"/>
      <w:sz w:val="24"/>
      <w:szCs w:val="24"/>
      <w:shd w:val="nil"/>
    </w:rPr>
  </w:style>
  <w:style w:type="paragraph" w:customStyle="1" w:styleId="ShapkaDocumentu">
    <w:name w:val="Shapka Documentu"/>
    <w:rsid w:val="00597345"/>
    <w:pPr>
      <w:keepNext/>
      <w:keepLines/>
      <w:spacing w:after="240"/>
      <w:ind w:left="3969"/>
      <w:jc w:val="center"/>
    </w:pPr>
    <w:rPr>
      <w:rFonts w:cs="Arial Unicode MS"/>
      <w:color w:val="000000"/>
      <w:sz w:val="28"/>
      <w:szCs w:val="28"/>
      <w:u w:color="000000"/>
      <w:shd w:val="nil"/>
    </w:rPr>
  </w:style>
  <w:style w:type="paragraph" w:customStyle="1" w:styleId="a5">
    <w:name w:val="Назва документа"/>
    <w:rsid w:val="00597345"/>
    <w:pPr>
      <w:keepNext/>
      <w:keepLines/>
      <w:spacing w:before="240" w:after="240"/>
      <w:jc w:val="center"/>
    </w:pPr>
    <w:rPr>
      <w:rFonts w:cs="Arial Unicode MS"/>
      <w:b/>
      <w:bCs/>
      <w:color w:val="000000"/>
      <w:sz w:val="28"/>
      <w:szCs w:val="28"/>
      <w:u w:color="000000"/>
      <w:shd w:val="n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1471</Characters>
  <Application>Microsoft Office Word</Application>
  <DocSecurity>4</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lukiyanova</dc:creator>
  <cp:lastModifiedBy>lukiyanova</cp:lastModifiedBy>
  <cp:revision>2</cp:revision>
  <dcterms:created xsi:type="dcterms:W3CDTF">2026-04-13T09:44:00Z</dcterms:created>
  <dcterms:modified xsi:type="dcterms:W3CDTF">2026-04-13T09:44:00Z</dcterms:modified>
</cp:coreProperties>
</file>