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Look w:val="04A0" w:firstRow="1" w:lastRow="0" w:firstColumn="1" w:lastColumn="0" w:noHBand="0" w:noVBand="1"/>
      </w:tblPr>
      <w:tblGrid>
        <w:gridCol w:w="2405"/>
        <w:gridCol w:w="6940"/>
      </w:tblGrid>
      <w:tr w:rsidR="00FA2608" w:rsidRPr="00FA2608" w14:paraId="13F30235" w14:textId="77777777" w:rsidTr="00FA2608">
        <w:tc>
          <w:tcPr>
            <w:tcW w:w="2405" w:type="dxa"/>
          </w:tcPr>
          <w:p w14:paraId="67F8F9C8" w14:textId="332E9A9C" w:rsidR="00FA2608" w:rsidRPr="00FA2608" w:rsidRDefault="00FA2608" w:rsidP="00FA2608">
            <w:pPr>
              <w:jc w:val="center"/>
              <w:rPr>
                <w:b/>
                <w:bCs/>
                <w:lang w:val="uk-UA"/>
              </w:rPr>
            </w:pPr>
            <w:r w:rsidRPr="00FA2608">
              <w:rPr>
                <w:b/>
                <w:bCs/>
                <w:lang w:val="uk-UA"/>
              </w:rPr>
              <w:t>Назва реквізиту ПН</w:t>
            </w:r>
          </w:p>
        </w:tc>
        <w:tc>
          <w:tcPr>
            <w:tcW w:w="6940" w:type="dxa"/>
          </w:tcPr>
          <w:p w14:paraId="55936E15" w14:textId="621C3900" w:rsidR="00FA2608" w:rsidRPr="00FA2608" w:rsidRDefault="00FA2608" w:rsidP="00FA2608">
            <w:pPr>
              <w:jc w:val="center"/>
              <w:rPr>
                <w:b/>
                <w:bCs/>
                <w:lang w:val="uk-UA"/>
              </w:rPr>
            </w:pPr>
            <w:r w:rsidRPr="00FA2608">
              <w:rPr>
                <w:b/>
                <w:bCs/>
                <w:lang w:val="uk-UA"/>
              </w:rPr>
              <w:t>Опис заповнення</w:t>
            </w:r>
          </w:p>
        </w:tc>
      </w:tr>
      <w:tr w:rsidR="00FA2608" w14:paraId="2C47097E" w14:textId="77777777" w:rsidTr="00FA2608">
        <w:tc>
          <w:tcPr>
            <w:tcW w:w="2405" w:type="dxa"/>
          </w:tcPr>
          <w:p w14:paraId="6CA87847" w14:textId="17182D99" w:rsidR="00FA2608" w:rsidRDefault="00FA2608">
            <w:proofErr w:type="spellStart"/>
            <w:r w:rsidRPr="00FA2608">
              <w:t>Зведена</w:t>
            </w:r>
            <w:proofErr w:type="spellEnd"/>
            <w:r w:rsidRPr="00FA2608">
              <w:t xml:space="preserve"> </w:t>
            </w:r>
            <w:proofErr w:type="spellStart"/>
            <w:r w:rsidRPr="00FA2608">
              <w:t>податкова</w:t>
            </w:r>
            <w:proofErr w:type="spellEnd"/>
            <w:r w:rsidRPr="00FA2608">
              <w:t xml:space="preserve"> накладна</w:t>
            </w:r>
          </w:p>
        </w:tc>
        <w:tc>
          <w:tcPr>
            <w:tcW w:w="6940" w:type="dxa"/>
            <w:vMerge w:val="restart"/>
          </w:tcPr>
          <w:p w14:paraId="2F2ED3D0" w14:textId="51AEB111" w:rsidR="00FA2608" w:rsidRDefault="00FA2608">
            <w:pPr>
              <w:rPr>
                <w:lang w:val="uk-UA"/>
              </w:rPr>
            </w:pPr>
            <w:r>
              <w:rPr>
                <w:lang w:val="uk-UA"/>
              </w:rPr>
              <w:t xml:space="preserve">Для Зразка </w:t>
            </w:r>
            <w:r w:rsidR="00ED71E0">
              <w:rPr>
                <w:lang w:val="uk-UA"/>
              </w:rPr>
              <w:t>3</w:t>
            </w:r>
            <w:r>
              <w:rPr>
                <w:lang w:val="uk-UA"/>
              </w:rPr>
              <w:t xml:space="preserve"> не заповнюються.</w:t>
            </w:r>
          </w:p>
          <w:p w14:paraId="161B3182" w14:textId="79AAF25B" w:rsidR="00FA2608" w:rsidRPr="00FA2608" w:rsidRDefault="00FA2608">
            <w:pPr>
              <w:rPr>
                <w:lang w:val="uk-UA"/>
              </w:rPr>
            </w:pPr>
          </w:p>
        </w:tc>
      </w:tr>
      <w:tr w:rsidR="00FA2608" w14:paraId="6C6A6B6C" w14:textId="77777777" w:rsidTr="00FA2608">
        <w:tc>
          <w:tcPr>
            <w:tcW w:w="2405" w:type="dxa"/>
          </w:tcPr>
          <w:p w14:paraId="3C43E244" w14:textId="40E64B35" w:rsidR="00FA2608" w:rsidRDefault="00FA2608">
            <w:proofErr w:type="spellStart"/>
            <w:r w:rsidRPr="00FA2608">
              <w:t>Складена</w:t>
            </w:r>
            <w:proofErr w:type="spellEnd"/>
            <w:r w:rsidRPr="00FA2608">
              <w:t xml:space="preserve"> на </w:t>
            </w:r>
            <w:proofErr w:type="spellStart"/>
            <w:r w:rsidRPr="00FA2608">
              <w:t>операції</w:t>
            </w:r>
            <w:proofErr w:type="spellEnd"/>
            <w:r w:rsidRPr="00FA2608">
              <w:t xml:space="preserve">, </w:t>
            </w:r>
            <w:proofErr w:type="spellStart"/>
            <w:r w:rsidRPr="00FA2608">
              <w:t>звільнені</w:t>
            </w:r>
            <w:proofErr w:type="spellEnd"/>
            <w:r w:rsidRPr="00FA2608">
              <w:t xml:space="preserve"> </w:t>
            </w:r>
            <w:proofErr w:type="spellStart"/>
            <w:r w:rsidRPr="00FA2608">
              <w:t>від</w:t>
            </w:r>
            <w:proofErr w:type="spellEnd"/>
            <w:r w:rsidRPr="00FA2608">
              <w:t xml:space="preserve"> </w:t>
            </w:r>
            <w:proofErr w:type="spellStart"/>
            <w:r w:rsidRPr="00FA2608">
              <w:t>оподаткування</w:t>
            </w:r>
            <w:proofErr w:type="spellEnd"/>
          </w:p>
        </w:tc>
        <w:tc>
          <w:tcPr>
            <w:tcW w:w="6940" w:type="dxa"/>
            <w:vMerge/>
          </w:tcPr>
          <w:p w14:paraId="134C2D16" w14:textId="77777777" w:rsidR="00FA2608" w:rsidRDefault="00FA2608"/>
        </w:tc>
      </w:tr>
      <w:tr w:rsidR="00FA2608" w14:paraId="56B4D91D" w14:textId="77777777" w:rsidTr="00FA2608">
        <w:tc>
          <w:tcPr>
            <w:tcW w:w="2405" w:type="dxa"/>
          </w:tcPr>
          <w:p w14:paraId="1C0DA689" w14:textId="77777777" w:rsidR="00FA2608" w:rsidRDefault="00FA2608" w:rsidP="00FA2608">
            <w:r>
              <w:t xml:space="preserve">Не </w:t>
            </w:r>
            <w:proofErr w:type="spellStart"/>
            <w:r>
              <w:t>підлягає</w:t>
            </w:r>
            <w:proofErr w:type="spellEnd"/>
            <w:r>
              <w:t xml:space="preserve"> </w:t>
            </w:r>
            <w:proofErr w:type="spellStart"/>
            <w:r>
              <w:t>наданню</w:t>
            </w:r>
            <w:proofErr w:type="spellEnd"/>
            <w:r>
              <w:t xml:space="preserve"> </w:t>
            </w:r>
            <w:proofErr w:type="spellStart"/>
            <w:r>
              <w:t>отримувачу</w:t>
            </w:r>
            <w:proofErr w:type="spellEnd"/>
            <w:r>
              <w:t xml:space="preserve"> (</w:t>
            </w:r>
            <w:proofErr w:type="spellStart"/>
            <w:r>
              <w:t>покупцю</w:t>
            </w:r>
            <w:proofErr w:type="spellEnd"/>
            <w:r>
              <w:t xml:space="preserve">) з причини </w:t>
            </w:r>
          </w:p>
          <w:p w14:paraId="49A8048C" w14:textId="52BA917D" w:rsidR="00FA2608" w:rsidRDefault="00FA2608" w:rsidP="00FA2608">
            <w:r>
              <w:t>(</w:t>
            </w:r>
            <w:proofErr w:type="spellStart"/>
            <w:r>
              <w:t>зазначається</w:t>
            </w:r>
            <w:proofErr w:type="spellEnd"/>
            <w:r>
              <w:t xml:space="preserve"> </w:t>
            </w:r>
            <w:proofErr w:type="spellStart"/>
            <w:r>
              <w:t>відповідний</w:t>
            </w:r>
            <w:proofErr w:type="spellEnd"/>
            <w:r>
              <w:t xml:space="preserve"> тип причини)</w:t>
            </w:r>
          </w:p>
        </w:tc>
        <w:tc>
          <w:tcPr>
            <w:tcW w:w="6940" w:type="dxa"/>
            <w:vMerge/>
          </w:tcPr>
          <w:p w14:paraId="4DC34181" w14:textId="77777777" w:rsidR="00FA2608" w:rsidRDefault="00FA2608"/>
        </w:tc>
      </w:tr>
      <w:tr w:rsidR="00FA2608" w14:paraId="6A91EA69" w14:textId="77777777" w:rsidTr="00FA2608">
        <w:tc>
          <w:tcPr>
            <w:tcW w:w="2405" w:type="dxa"/>
          </w:tcPr>
          <w:p w14:paraId="72FA12E9" w14:textId="5A8C6C2C" w:rsidR="00FA2608" w:rsidRDefault="00FA2608">
            <w:proofErr w:type="spellStart"/>
            <w:r w:rsidRPr="00FA2608">
              <w:t>Інформація</w:t>
            </w:r>
            <w:proofErr w:type="spellEnd"/>
            <w:r w:rsidRPr="00FA2608">
              <w:t xml:space="preserve"> про </w:t>
            </w:r>
            <w:proofErr w:type="spellStart"/>
            <w:r w:rsidRPr="00FA2608">
              <w:t>операцію</w:t>
            </w:r>
            <w:proofErr w:type="spellEnd"/>
            <w:r w:rsidRPr="00FA2608">
              <w:t xml:space="preserve"> з </w:t>
            </w:r>
            <w:proofErr w:type="spellStart"/>
            <w:r w:rsidRPr="00FA2608">
              <w:t>вивезення</w:t>
            </w:r>
            <w:proofErr w:type="spellEnd"/>
            <w:r w:rsidRPr="00FA2608">
              <w:t xml:space="preserve"> </w:t>
            </w:r>
            <w:proofErr w:type="spellStart"/>
            <w:r w:rsidRPr="00FA2608">
              <w:t>товарів</w:t>
            </w:r>
            <w:proofErr w:type="spellEnd"/>
            <w:r w:rsidRPr="00FA2608">
              <w:t xml:space="preserve"> за </w:t>
            </w:r>
            <w:proofErr w:type="spellStart"/>
            <w:r w:rsidRPr="00FA2608">
              <w:t>межі</w:t>
            </w:r>
            <w:proofErr w:type="spellEnd"/>
            <w:r w:rsidRPr="00FA2608">
              <w:t xml:space="preserve"> </w:t>
            </w:r>
            <w:proofErr w:type="spellStart"/>
            <w:r w:rsidRPr="00FA2608">
              <w:t>митної</w:t>
            </w:r>
            <w:proofErr w:type="spellEnd"/>
            <w:r w:rsidRPr="00FA2608">
              <w:t xml:space="preserve"> </w:t>
            </w:r>
            <w:proofErr w:type="spellStart"/>
            <w:r w:rsidRPr="00FA2608">
              <w:t>території</w:t>
            </w:r>
            <w:proofErr w:type="spellEnd"/>
            <w:r w:rsidRPr="00FA2608">
              <w:t xml:space="preserve"> </w:t>
            </w:r>
            <w:proofErr w:type="spellStart"/>
            <w:r w:rsidRPr="00FA2608">
              <w:t>України</w:t>
            </w:r>
            <w:proofErr w:type="spellEnd"/>
            <w:r w:rsidRPr="00FA2608">
              <w:t>:</w:t>
            </w:r>
          </w:p>
        </w:tc>
        <w:tc>
          <w:tcPr>
            <w:tcW w:w="6940" w:type="dxa"/>
            <w:vMerge/>
          </w:tcPr>
          <w:p w14:paraId="7EB46BA1" w14:textId="77777777" w:rsidR="00FA2608" w:rsidRDefault="00FA2608"/>
        </w:tc>
      </w:tr>
      <w:tr w:rsidR="00FA2608" w14:paraId="4B49F283" w14:textId="77777777" w:rsidTr="00FA2608">
        <w:tc>
          <w:tcPr>
            <w:tcW w:w="2405" w:type="dxa"/>
          </w:tcPr>
          <w:p w14:paraId="7ADA9FC6" w14:textId="66B21B2E" w:rsidR="00FA2608" w:rsidRDefault="00FA2608">
            <w:r w:rsidRPr="00FA2608">
              <w:t xml:space="preserve">(дата </w:t>
            </w:r>
            <w:proofErr w:type="spellStart"/>
            <w:r w:rsidRPr="00FA2608">
              <w:t>складання</w:t>
            </w:r>
            <w:proofErr w:type="spellEnd"/>
            <w:r w:rsidRPr="00FA2608">
              <w:t>)</w:t>
            </w:r>
          </w:p>
        </w:tc>
        <w:tc>
          <w:tcPr>
            <w:tcW w:w="6940" w:type="dxa"/>
          </w:tcPr>
          <w:p w14:paraId="303062C5" w14:textId="5256921D" w:rsidR="00FA2608" w:rsidRDefault="00FA2608">
            <w:r w:rsidRPr="00FA2608">
              <w:t xml:space="preserve">Дата </w:t>
            </w:r>
            <w:proofErr w:type="spellStart"/>
            <w:r w:rsidRPr="00FA2608">
              <w:t>складання</w:t>
            </w:r>
            <w:proofErr w:type="spellEnd"/>
            <w:r w:rsidRPr="00FA2608">
              <w:t xml:space="preserve"> </w:t>
            </w:r>
            <w:proofErr w:type="spellStart"/>
            <w:r w:rsidRPr="00FA2608">
              <w:t>податкової</w:t>
            </w:r>
            <w:proofErr w:type="spellEnd"/>
            <w:r w:rsidRPr="00FA2608">
              <w:t xml:space="preserve"> </w:t>
            </w:r>
            <w:proofErr w:type="spellStart"/>
            <w:r w:rsidRPr="00FA2608">
              <w:t>накладної</w:t>
            </w:r>
            <w:proofErr w:type="spellEnd"/>
            <w:r w:rsidRPr="00FA2608">
              <w:t xml:space="preserve"> </w:t>
            </w:r>
            <w:proofErr w:type="spellStart"/>
            <w:r w:rsidRPr="00FA2608">
              <w:t>заповнюється</w:t>
            </w:r>
            <w:proofErr w:type="spellEnd"/>
            <w:r w:rsidRPr="00FA2608">
              <w:t xml:space="preserve"> цифрами у </w:t>
            </w:r>
            <w:proofErr w:type="spellStart"/>
            <w:r w:rsidRPr="00FA2608">
              <w:t>такій</w:t>
            </w:r>
            <w:proofErr w:type="spellEnd"/>
            <w:r w:rsidRPr="00FA2608">
              <w:t xml:space="preserve"> </w:t>
            </w:r>
            <w:proofErr w:type="spellStart"/>
            <w:r w:rsidRPr="00FA2608">
              <w:t>послідовності</w:t>
            </w:r>
            <w:proofErr w:type="spellEnd"/>
            <w:r w:rsidRPr="00FA2608">
              <w:t xml:space="preserve">: день </w:t>
            </w:r>
            <w:proofErr w:type="spellStart"/>
            <w:r w:rsidRPr="00FA2608">
              <w:t>місяця</w:t>
            </w:r>
            <w:proofErr w:type="spellEnd"/>
            <w:r w:rsidRPr="00FA2608">
              <w:t xml:space="preserve"> (</w:t>
            </w:r>
            <w:proofErr w:type="spellStart"/>
            <w:r w:rsidRPr="00FA2608">
              <w:t>дві</w:t>
            </w:r>
            <w:proofErr w:type="spellEnd"/>
            <w:r w:rsidRPr="00FA2608">
              <w:t xml:space="preserve"> </w:t>
            </w:r>
            <w:proofErr w:type="spellStart"/>
            <w:r w:rsidRPr="00FA2608">
              <w:t>цифри</w:t>
            </w:r>
            <w:proofErr w:type="spellEnd"/>
            <w:r w:rsidRPr="00FA2608">
              <w:t xml:space="preserve">), </w:t>
            </w:r>
            <w:proofErr w:type="spellStart"/>
            <w:r w:rsidRPr="00FA2608">
              <w:t>місяць</w:t>
            </w:r>
            <w:proofErr w:type="spellEnd"/>
            <w:r w:rsidRPr="00FA2608">
              <w:t xml:space="preserve"> (</w:t>
            </w:r>
            <w:proofErr w:type="spellStart"/>
            <w:r w:rsidRPr="00FA2608">
              <w:t>дві</w:t>
            </w:r>
            <w:proofErr w:type="spellEnd"/>
            <w:r w:rsidRPr="00FA2608">
              <w:t xml:space="preserve"> </w:t>
            </w:r>
            <w:proofErr w:type="spellStart"/>
            <w:r w:rsidRPr="00FA2608">
              <w:t>цифри</w:t>
            </w:r>
            <w:proofErr w:type="spellEnd"/>
            <w:r w:rsidRPr="00FA2608">
              <w:t xml:space="preserve">), </w:t>
            </w:r>
            <w:proofErr w:type="spellStart"/>
            <w:r w:rsidRPr="00FA2608">
              <w:t>рік</w:t>
            </w:r>
            <w:proofErr w:type="spellEnd"/>
            <w:r w:rsidRPr="00FA2608">
              <w:t xml:space="preserve"> (</w:t>
            </w:r>
            <w:proofErr w:type="spellStart"/>
            <w:r w:rsidRPr="00FA2608">
              <w:t>чотири</w:t>
            </w:r>
            <w:proofErr w:type="spellEnd"/>
            <w:r w:rsidRPr="00FA2608">
              <w:t xml:space="preserve"> </w:t>
            </w:r>
            <w:proofErr w:type="spellStart"/>
            <w:r w:rsidRPr="00FA2608">
              <w:t>цифри</w:t>
            </w:r>
            <w:proofErr w:type="spellEnd"/>
            <w:r w:rsidRPr="00FA2608">
              <w:t xml:space="preserve">). При </w:t>
            </w:r>
            <w:proofErr w:type="spellStart"/>
            <w:r w:rsidRPr="00FA2608">
              <w:t>цьому</w:t>
            </w:r>
            <w:proofErr w:type="spellEnd"/>
            <w:r w:rsidRPr="00FA2608">
              <w:t xml:space="preserve"> </w:t>
            </w:r>
            <w:proofErr w:type="spellStart"/>
            <w:r w:rsidRPr="00FA2608">
              <w:t>крапки</w:t>
            </w:r>
            <w:proofErr w:type="spellEnd"/>
            <w:r w:rsidRPr="00FA2608">
              <w:t xml:space="preserve">, коми та </w:t>
            </w:r>
            <w:proofErr w:type="spellStart"/>
            <w:r w:rsidRPr="00FA2608">
              <w:t>інші</w:t>
            </w:r>
            <w:proofErr w:type="spellEnd"/>
            <w:r w:rsidRPr="00FA2608">
              <w:t xml:space="preserve"> </w:t>
            </w:r>
            <w:proofErr w:type="spellStart"/>
            <w:r w:rsidRPr="00FA2608">
              <w:t>розділові</w:t>
            </w:r>
            <w:proofErr w:type="spellEnd"/>
            <w:r w:rsidRPr="00FA2608">
              <w:t xml:space="preserve"> знаки в </w:t>
            </w:r>
            <w:proofErr w:type="spellStart"/>
            <w:r w:rsidRPr="00FA2608">
              <w:t>даті</w:t>
            </w:r>
            <w:proofErr w:type="spellEnd"/>
            <w:r w:rsidRPr="00FA2608">
              <w:t xml:space="preserve"> </w:t>
            </w:r>
            <w:proofErr w:type="spellStart"/>
            <w:r w:rsidRPr="00FA2608">
              <w:t>складання</w:t>
            </w:r>
            <w:proofErr w:type="spellEnd"/>
            <w:r w:rsidRPr="00FA2608">
              <w:t xml:space="preserve"> </w:t>
            </w:r>
            <w:proofErr w:type="spellStart"/>
            <w:r w:rsidRPr="00FA2608">
              <w:t>податкової</w:t>
            </w:r>
            <w:proofErr w:type="spellEnd"/>
            <w:r w:rsidRPr="00FA2608">
              <w:t xml:space="preserve"> </w:t>
            </w:r>
            <w:proofErr w:type="spellStart"/>
            <w:r w:rsidRPr="00FA2608">
              <w:t>накладної</w:t>
            </w:r>
            <w:proofErr w:type="spellEnd"/>
            <w:r w:rsidRPr="00FA2608">
              <w:t xml:space="preserve"> не </w:t>
            </w:r>
            <w:proofErr w:type="spellStart"/>
            <w:r w:rsidRPr="00FA2608">
              <w:t>проставляються</w:t>
            </w:r>
            <w:proofErr w:type="spellEnd"/>
            <w:r w:rsidRPr="00FA2608">
              <w:t>.</w:t>
            </w:r>
          </w:p>
        </w:tc>
      </w:tr>
      <w:tr w:rsidR="00FA2608" w:rsidRPr="00054F84" w14:paraId="2979BA38" w14:textId="77777777" w:rsidTr="00FA2608">
        <w:tc>
          <w:tcPr>
            <w:tcW w:w="2405" w:type="dxa"/>
          </w:tcPr>
          <w:p w14:paraId="5224C3FE" w14:textId="0CADC88C" w:rsidR="00FA2608" w:rsidRDefault="00FA2608">
            <w:r w:rsidRPr="00FA2608">
              <w:t>(</w:t>
            </w:r>
            <w:proofErr w:type="spellStart"/>
            <w:r w:rsidRPr="00FA2608">
              <w:t>порядковий</w:t>
            </w:r>
            <w:proofErr w:type="spellEnd"/>
            <w:r w:rsidRPr="00FA2608">
              <w:t xml:space="preserve"> номер)</w:t>
            </w:r>
          </w:p>
        </w:tc>
        <w:tc>
          <w:tcPr>
            <w:tcW w:w="6940" w:type="dxa"/>
          </w:tcPr>
          <w:p w14:paraId="54188782" w14:textId="6B778D6E" w:rsidR="00FA2608" w:rsidRPr="00FA2608" w:rsidRDefault="00FA2608" w:rsidP="00FA2608">
            <w:pPr>
              <w:rPr>
                <w:lang w:val="uk-UA"/>
              </w:rPr>
            </w:pPr>
            <w:proofErr w:type="spellStart"/>
            <w:r>
              <w:t>Порядковий</w:t>
            </w:r>
            <w:proofErr w:type="spellEnd"/>
            <w:r>
              <w:t xml:space="preserve"> номер </w:t>
            </w:r>
            <w:proofErr w:type="spellStart"/>
            <w:r>
              <w:t>податкової</w:t>
            </w:r>
            <w:proofErr w:type="spellEnd"/>
            <w:r>
              <w:t xml:space="preserve"> </w:t>
            </w:r>
            <w:proofErr w:type="spellStart"/>
            <w:r>
              <w:t>накладної</w:t>
            </w:r>
            <w:proofErr w:type="spellEnd"/>
            <w:r>
              <w:t xml:space="preserve"> </w:t>
            </w:r>
            <w:proofErr w:type="spellStart"/>
            <w:r>
              <w:t>містить</w:t>
            </w:r>
            <w:proofErr w:type="spellEnd"/>
            <w:r>
              <w:t xml:space="preserve"> </w:t>
            </w:r>
            <w:proofErr w:type="spellStart"/>
            <w:r>
              <w:t>лише</w:t>
            </w:r>
            <w:proofErr w:type="spellEnd"/>
            <w:r>
              <w:t xml:space="preserve"> </w:t>
            </w:r>
            <w:proofErr w:type="spellStart"/>
            <w:r>
              <w:t>цифрові</w:t>
            </w:r>
            <w:proofErr w:type="spellEnd"/>
            <w:r>
              <w:t xml:space="preserve"> </w:t>
            </w:r>
            <w:proofErr w:type="spellStart"/>
            <w:r>
              <w:t>значення</w:t>
            </w:r>
            <w:proofErr w:type="spellEnd"/>
            <w:r>
              <w:t xml:space="preserve"> (не повинен </w:t>
            </w:r>
            <w:proofErr w:type="spellStart"/>
            <w:r>
              <w:t>містити</w:t>
            </w:r>
            <w:proofErr w:type="spellEnd"/>
            <w:r>
              <w:t xml:space="preserve"> </w:t>
            </w:r>
            <w:proofErr w:type="spellStart"/>
            <w:r>
              <w:t>літер</w:t>
            </w:r>
            <w:proofErr w:type="spellEnd"/>
            <w:r>
              <w:t xml:space="preserve"> </w:t>
            </w:r>
            <w:proofErr w:type="spellStart"/>
            <w:r>
              <w:t>чи</w:t>
            </w:r>
            <w:proofErr w:type="spellEnd"/>
            <w:r>
              <w:t xml:space="preserve"> </w:t>
            </w:r>
            <w:proofErr w:type="spellStart"/>
            <w:r>
              <w:t>інших</w:t>
            </w:r>
            <w:proofErr w:type="spellEnd"/>
            <w:r>
              <w:t xml:space="preserve"> </w:t>
            </w:r>
            <w:proofErr w:type="spellStart"/>
            <w:r>
              <w:t>символів</w:t>
            </w:r>
            <w:proofErr w:type="spellEnd"/>
            <w:r>
              <w:t xml:space="preserve">) та </w:t>
            </w:r>
            <w:proofErr w:type="spellStart"/>
            <w:r>
              <w:t>складається</w:t>
            </w:r>
            <w:proofErr w:type="spellEnd"/>
            <w:r>
              <w:t xml:space="preserve"> з </w:t>
            </w:r>
            <w:proofErr w:type="spellStart"/>
            <w:r>
              <w:t>двох</w:t>
            </w:r>
            <w:proofErr w:type="spellEnd"/>
            <w:r>
              <w:t xml:space="preserve"> </w:t>
            </w:r>
            <w:proofErr w:type="spellStart"/>
            <w:r>
              <w:t>частин</w:t>
            </w:r>
            <w:proofErr w:type="spellEnd"/>
            <w:r>
              <w:rPr>
                <w:lang w:val="uk-UA"/>
              </w:rPr>
              <w:t>.</w:t>
            </w:r>
          </w:p>
          <w:p w14:paraId="52F8C00E" w14:textId="2A4D936C" w:rsidR="00FA2608" w:rsidRDefault="00FA2608" w:rsidP="00FA2608">
            <w:pPr>
              <w:rPr>
                <w:lang w:val="uk-UA"/>
              </w:rPr>
            </w:pPr>
            <w:r>
              <w:rPr>
                <w:lang w:val="uk-UA"/>
              </w:rPr>
              <w:t>У</w:t>
            </w:r>
            <w:r>
              <w:t xml:space="preserve"> </w:t>
            </w:r>
            <w:proofErr w:type="spellStart"/>
            <w:r>
              <w:t>першій</w:t>
            </w:r>
            <w:proofErr w:type="spellEnd"/>
            <w:r>
              <w:t xml:space="preserve"> </w:t>
            </w:r>
            <w:proofErr w:type="spellStart"/>
            <w:r>
              <w:t>частині</w:t>
            </w:r>
            <w:proofErr w:type="spellEnd"/>
            <w:r>
              <w:t xml:space="preserve"> (до знака </w:t>
            </w:r>
            <w:proofErr w:type="spellStart"/>
            <w:r>
              <w:t>дробу</w:t>
            </w:r>
            <w:proofErr w:type="spellEnd"/>
            <w:r>
              <w:t xml:space="preserve">) </w:t>
            </w:r>
            <w:proofErr w:type="spellStart"/>
            <w:r>
              <w:t>проставляється</w:t>
            </w:r>
            <w:proofErr w:type="spellEnd"/>
            <w:r>
              <w:t xml:space="preserve"> </w:t>
            </w:r>
            <w:proofErr w:type="spellStart"/>
            <w:r>
              <w:t>порядковий</w:t>
            </w:r>
            <w:proofErr w:type="spellEnd"/>
            <w:r>
              <w:t xml:space="preserve"> номер</w:t>
            </w:r>
            <w:r>
              <w:rPr>
                <w:lang w:val="uk-UA"/>
              </w:rPr>
              <w:t xml:space="preserve">. </w:t>
            </w:r>
          </w:p>
          <w:p w14:paraId="20EE601B" w14:textId="004717D4" w:rsidR="00FA2608" w:rsidRDefault="00FA2608" w:rsidP="00FA2608">
            <w:pPr>
              <w:rPr>
                <w:lang w:val="uk-UA"/>
              </w:rPr>
            </w:pPr>
            <w:r>
              <w:rPr>
                <w:lang w:val="uk-UA"/>
              </w:rPr>
              <w:t xml:space="preserve">Він </w:t>
            </w:r>
            <w:r w:rsidRPr="00FA2608">
              <w:rPr>
                <w:lang w:val="uk-UA"/>
              </w:rPr>
              <w:t>відповідає послідовному номеру складеної платником податкової накладної протягом певного періоду.</w:t>
            </w:r>
          </w:p>
          <w:p w14:paraId="7167947F" w14:textId="4104FE54" w:rsidR="00054F84" w:rsidRPr="00054F84" w:rsidRDefault="00054F84" w:rsidP="00FA2608">
            <w:pPr>
              <w:rPr>
                <w:b/>
                <w:bCs/>
                <w:lang w:val="uk-UA"/>
              </w:rPr>
            </w:pPr>
            <w:r w:rsidRPr="00054F84">
              <w:rPr>
                <w:b/>
                <w:bCs/>
                <w:lang w:val="uk-UA"/>
              </w:rPr>
              <w:t xml:space="preserve">Увага! </w:t>
            </w:r>
          </w:p>
          <w:p w14:paraId="638B8E96" w14:textId="5C3AF394" w:rsidR="00054F84" w:rsidRPr="00054F84" w:rsidRDefault="00054F84" w:rsidP="00054F84">
            <w:pPr>
              <w:rPr>
                <w:lang w:val="uk-UA"/>
              </w:rPr>
            </w:pPr>
            <w:r w:rsidRPr="00054F84">
              <w:rPr>
                <w:lang w:val="uk-UA"/>
              </w:rPr>
              <w:t xml:space="preserve">Облік (нумерація) складених податкових накладних ведеться платником </w:t>
            </w:r>
            <w:r>
              <w:rPr>
                <w:lang w:val="uk-UA"/>
              </w:rPr>
              <w:t>ПДВ</w:t>
            </w:r>
            <w:r w:rsidRPr="00054F84">
              <w:rPr>
                <w:lang w:val="uk-UA"/>
              </w:rPr>
              <w:t xml:space="preserve"> у довільних формі та порядку.</w:t>
            </w:r>
          </w:p>
          <w:p w14:paraId="5A19F62B" w14:textId="5C9F5AE4" w:rsidR="00054F84" w:rsidRPr="00054F84" w:rsidRDefault="00054F84" w:rsidP="00054F84">
            <w:pPr>
              <w:rPr>
                <w:lang w:val="uk-UA"/>
              </w:rPr>
            </w:pPr>
            <w:r w:rsidRPr="00054F84">
              <w:rPr>
                <w:lang w:val="uk-UA"/>
              </w:rPr>
              <w:t>Не допускається складання за однією датою податкових накладних з однаковим порядковим номером.</w:t>
            </w:r>
          </w:p>
          <w:p w14:paraId="7AD676CB" w14:textId="41B5E05E" w:rsidR="00054F84" w:rsidRDefault="00054F84" w:rsidP="00054F84">
            <w:pPr>
              <w:rPr>
                <w:lang w:val="uk-UA"/>
              </w:rPr>
            </w:pPr>
            <w:r w:rsidRPr="00054F84">
              <w:rPr>
                <w:lang w:val="uk-UA"/>
              </w:rPr>
              <w:t>Порядковий номер податкової накладної не може починатись на "0".</w:t>
            </w:r>
          </w:p>
          <w:p w14:paraId="662E7291" w14:textId="5B11BEB6" w:rsidR="00FA2608" w:rsidRPr="00054F84" w:rsidRDefault="00054F84" w:rsidP="00FA2608">
            <w:pPr>
              <w:rPr>
                <w:lang w:val="uk-UA"/>
              </w:rPr>
            </w:pPr>
            <w:r>
              <w:rPr>
                <w:lang w:val="uk-UA"/>
              </w:rPr>
              <w:t>У</w:t>
            </w:r>
            <w:r w:rsidR="00FA2608" w:rsidRPr="00054F84">
              <w:rPr>
                <w:lang w:val="uk-UA"/>
              </w:rPr>
              <w:t xml:space="preserve"> другій частині (після </w:t>
            </w:r>
            <w:proofErr w:type="spellStart"/>
            <w:r w:rsidR="00FA2608" w:rsidRPr="00054F84">
              <w:rPr>
                <w:lang w:val="uk-UA"/>
              </w:rPr>
              <w:t>знака</w:t>
            </w:r>
            <w:proofErr w:type="spellEnd"/>
            <w:r w:rsidR="00FA2608" w:rsidRPr="00054F84">
              <w:rPr>
                <w:lang w:val="uk-UA"/>
              </w:rPr>
              <w:t xml:space="preserve"> дробу) проставляється код, що передбачає складання податкової накладної оператором інвестору за багатосторонньою угодою про розподіл продукції, або код, що передбачає здійснення операцій з постачання товарів, базою оподаткування для яких встановлено максимальні роздрібні ціни, або код, що передбачає здійснення платником податку на додану вартість, який відповідає вимогам, визначеним підпунктом «а» підпункту 97.2 пункту 97 підрозділу 2 розділу ХХ </w:t>
            </w:r>
            <w:r>
              <w:rPr>
                <w:lang w:val="uk-UA"/>
              </w:rPr>
              <w:t>ПКУ</w:t>
            </w:r>
            <w:r w:rsidR="00FA2608" w:rsidRPr="00054F84">
              <w:rPr>
                <w:lang w:val="uk-UA"/>
              </w:rPr>
              <w:t>, операцій з вивезення за межі митної території України у митному режимі експорту окремих видів товарів.</w:t>
            </w:r>
          </w:p>
          <w:p w14:paraId="4BC9CF60" w14:textId="619CBDC3" w:rsidR="00054F84" w:rsidRDefault="00054F84" w:rsidP="00054F84">
            <w:pPr>
              <w:rPr>
                <w:lang w:val="uk-UA"/>
              </w:rPr>
            </w:pPr>
            <w:r>
              <w:rPr>
                <w:lang w:val="uk-UA"/>
              </w:rPr>
              <w:t xml:space="preserve">Для Зразка </w:t>
            </w:r>
            <w:r w:rsidR="00ED71E0">
              <w:rPr>
                <w:lang w:val="uk-UA"/>
              </w:rPr>
              <w:t>3</w:t>
            </w:r>
            <w:r>
              <w:rPr>
                <w:lang w:val="uk-UA"/>
              </w:rPr>
              <w:t xml:space="preserve"> друга частина номеру податкової накладної не заповнюється. </w:t>
            </w:r>
          </w:p>
          <w:p w14:paraId="677FB619" w14:textId="2D59C982" w:rsidR="00FA2608" w:rsidRPr="00054F84" w:rsidRDefault="00054F84" w:rsidP="00054F84">
            <w:pPr>
              <w:rPr>
                <w:lang w:val="uk-UA"/>
              </w:rPr>
            </w:pPr>
            <w:r w:rsidRPr="00054F84">
              <w:rPr>
                <w:b/>
                <w:bCs/>
                <w:sz w:val="24"/>
                <w:szCs w:val="24"/>
                <w:lang w:val="uk-UA"/>
              </w:rPr>
              <w:t xml:space="preserve">Увага! </w:t>
            </w:r>
            <w:r w:rsidRPr="00054F84">
              <w:rPr>
                <w:sz w:val="24"/>
                <w:szCs w:val="24"/>
                <w:lang w:val="uk-UA"/>
              </w:rPr>
              <w:t>У</w:t>
            </w:r>
            <w:r w:rsidRPr="00054F84">
              <w:rPr>
                <w:lang w:val="uk-UA"/>
              </w:rPr>
              <w:t xml:space="preserve"> клітинках порядкового номера податкової накладної, що не заповнюються, нулі, прочерки та інші знаки чи символи не проставляються.</w:t>
            </w:r>
          </w:p>
        </w:tc>
      </w:tr>
      <w:tr w:rsidR="00FA2608" w:rsidRPr="00054F84" w14:paraId="2217F722" w14:textId="77777777" w:rsidTr="00FA2608">
        <w:tc>
          <w:tcPr>
            <w:tcW w:w="2405" w:type="dxa"/>
          </w:tcPr>
          <w:p w14:paraId="3DE9C7B7" w14:textId="37977470" w:rsidR="00FA2608" w:rsidRPr="00054F84" w:rsidRDefault="00054F84">
            <w:pPr>
              <w:rPr>
                <w:lang w:val="uk-UA"/>
              </w:rPr>
            </w:pPr>
            <w:r w:rsidRPr="00054F84">
              <w:rPr>
                <w:lang w:val="uk-UA"/>
              </w:rPr>
              <w:t>(найменування; прізвище (за наявності), ім'я, по батькові (за наявності) - для фізичної особи - підприємця)</w:t>
            </w:r>
          </w:p>
        </w:tc>
        <w:tc>
          <w:tcPr>
            <w:tcW w:w="6940" w:type="dxa"/>
          </w:tcPr>
          <w:p w14:paraId="1A7AA86F" w14:textId="2D66E21E" w:rsidR="00ED71E0" w:rsidRDefault="00ED71E0">
            <w:pPr>
              <w:rPr>
                <w:lang w:val="uk-UA"/>
              </w:rPr>
            </w:pPr>
            <w:r>
              <w:rPr>
                <w:lang w:val="uk-UA"/>
              </w:rPr>
              <w:t xml:space="preserve">Щодо постачальника (продавця) в Зразку 3 зазначається його прізвище, ім’я та по батькові.  Постачальник ФОП, але про це згадувати в цьому рядку не потрібно. Однак, якщо постачальник і зазначить, крім ПІБ, слово «ФОП», і зареєструє таку податкову накладну, це не завадить покупцю скористатися правом на податковий кредит. Про це </w:t>
            </w:r>
            <w:r>
              <w:rPr>
                <w:lang w:val="uk-UA"/>
              </w:rPr>
              <w:lastRenderedPageBreak/>
              <w:t xml:space="preserve">йшлося в ІПК </w:t>
            </w:r>
            <w:r w:rsidRPr="00ED71E0">
              <w:rPr>
                <w:lang w:val="uk-UA"/>
              </w:rPr>
              <w:t>ДПСУ від 05.03.2025 №1174/ІПК/99-00-21-03-02 ІПК</w:t>
            </w:r>
            <w:r>
              <w:rPr>
                <w:lang w:val="uk-UA"/>
              </w:rPr>
              <w:t xml:space="preserve"> </w:t>
            </w:r>
            <w:hyperlink r:id="rId4" w:history="1">
              <w:r w:rsidRPr="00B26FA4">
                <w:rPr>
                  <w:rStyle w:val="ad"/>
                  <w:lang w:val="uk-UA"/>
                </w:rPr>
                <w:t>https://online.dtkt.ua/2025/11/78346</w:t>
              </w:r>
            </w:hyperlink>
            <w:r>
              <w:rPr>
                <w:lang w:val="uk-UA"/>
              </w:rPr>
              <w:t xml:space="preserve">. </w:t>
            </w:r>
          </w:p>
          <w:p w14:paraId="4C9F9B5C" w14:textId="3BD3664A" w:rsidR="00FA2608" w:rsidRPr="00054F84" w:rsidRDefault="00ED71E0">
            <w:pPr>
              <w:rPr>
                <w:lang w:val="uk-UA"/>
              </w:rPr>
            </w:pPr>
            <w:r>
              <w:rPr>
                <w:lang w:val="uk-UA"/>
              </w:rPr>
              <w:t xml:space="preserve">Щодо </w:t>
            </w:r>
            <w:r w:rsidR="001B3837">
              <w:rPr>
                <w:lang w:val="uk-UA"/>
              </w:rPr>
              <w:t xml:space="preserve">отримувача (покупця) у Зразку </w:t>
            </w:r>
            <w:r>
              <w:rPr>
                <w:lang w:val="uk-UA"/>
              </w:rPr>
              <w:t>3</w:t>
            </w:r>
            <w:r w:rsidR="001B3837">
              <w:rPr>
                <w:lang w:val="uk-UA"/>
              </w:rPr>
              <w:t xml:space="preserve">, оскільки йдеться про </w:t>
            </w:r>
            <w:proofErr w:type="spellStart"/>
            <w:r w:rsidR="001B3837">
              <w:rPr>
                <w:lang w:val="uk-UA"/>
              </w:rPr>
              <w:t>юрос</w:t>
            </w:r>
            <w:r>
              <w:rPr>
                <w:lang w:val="uk-UA"/>
              </w:rPr>
              <w:t>о</w:t>
            </w:r>
            <w:r w:rsidR="001B3837">
              <w:rPr>
                <w:lang w:val="uk-UA"/>
              </w:rPr>
              <w:t>б</w:t>
            </w:r>
            <w:r>
              <w:rPr>
                <w:lang w:val="uk-UA"/>
              </w:rPr>
              <w:t>у</w:t>
            </w:r>
            <w:proofErr w:type="spellEnd"/>
            <w:r w:rsidR="001B3837">
              <w:rPr>
                <w:lang w:val="uk-UA"/>
              </w:rPr>
              <w:t>-платник</w:t>
            </w:r>
            <w:r>
              <w:rPr>
                <w:lang w:val="uk-UA"/>
              </w:rPr>
              <w:t>а</w:t>
            </w:r>
            <w:r w:rsidR="001B3837">
              <w:rPr>
                <w:lang w:val="uk-UA"/>
              </w:rPr>
              <w:t xml:space="preserve"> ПДВ, зазначаються </w:t>
            </w:r>
            <w:r>
              <w:rPr>
                <w:lang w:val="uk-UA"/>
              </w:rPr>
              <w:t>його</w:t>
            </w:r>
            <w:r w:rsidR="001B3837">
              <w:rPr>
                <w:lang w:val="uk-UA"/>
              </w:rPr>
              <w:t xml:space="preserve"> найменування. Це може бути </w:t>
            </w:r>
            <w:r w:rsidR="001B3837" w:rsidRPr="001B3837">
              <w:rPr>
                <w:lang w:val="uk-UA"/>
              </w:rPr>
              <w:t>повна або скорочена назва, зазначена у статутних документах юридичної особи</w:t>
            </w:r>
            <w:r w:rsidR="001B3837">
              <w:rPr>
                <w:lang w:val="uk-UA"/>
              </w:rPr>
              <w:t>.</w:t>
            </w:r>
          </w:p>
        </w:tc>
      </w:tr>
      <w:tr w:rsidR="001B3837" w:rsidRPr="005C201D" w14:paraId="5D82AC16" w14:textId="77777777" w:rsidTr="00FA2608">
        <w:tc>
          <w:tcPr>
            <w:tcW w:w="2405" w:type="dxa"/>
          </w:tcPr>
          <w:p w14:paraId="0C709D9C" w14:textId="0D2025ED" w:rsidR="001B3837" w:rsidRPr="00054F84" w:rsidRDefault="001B3837" w:rsidP="001B3837">
            <w:pPr>
              <w:rPr>
                <w:lang w:val="uk-UA"/>
              </w:rPr>
            </w:pPr>
            <w:r w:rsidRPr="001B3837">
              <w:rPr>
                <w:lang w:val="uk-UA"/>
              </w:rPr>
              <w:lastRenderedPageBreak/>
              <w:t>(індивідуальний податковий номер)</w:t>
            </w:r>
          </w:p>
        </w:tc>
        <w:tc>
          <w:tcPr>
            <w:tcW w:w="6940" w:type="dxa"/>
          </w:tcPr>
          <w:p w14:paraId="575B1D5F" w14:textId="7A97DF53" w:rsidR="001B3837" w:rsidRPr="00054F84" w:rsidRDefault="00595B09" w:rsidP="001B3837">
            <w:pPr>
              <w:rPr>
                <w:lang w:val="uk-UA"/>
              </w:rPr>
            </w:pPr>
            <w:r w:rsidRPr="00595B09">
              <w:rPr>
                <w:lang w:val="uk-UA"/>
              </w:rPr>
              <w:t>Як щодо постачальника (продавця), так і щодо отримувача (покупця) у Зразку 3, оскільки йдеться про платників ПДВ, зазначаються їх індивідуальні податкові номери згідно Реєстру платників ПДВ.</w:t>
            </w:r>
          </w:p>
        </w:tc>
      </w:tr>
      <w:tr w:rsidR="001B3837" w:rsidRPr="00054F84" w14:paraId="7613EAE6" w14:textId="77777777" w:rsidTr="00FA2608">
        <w:tc>
          <w:tcPr>
            <w:tcW w:w="2405" w:type="dxa"/>
          </w:tcPr>
          <w:p w14:paraId="7910BB61" w14:textId="23402F0C" w:rsidR="001B3837" w:rsidRPr="00054F84" w:rsidRDefault="001B3837" w:rsidP="001B3837">
            <w:pPr>
              <w:rPr>
                <w:lang w:val="uk-UA"/>
              </w:rPr>
            </w:pPr>
            <w:r w:rsidRPr="001B3837">
              <w:rPr>
                <w:lang w:val="uk-UA"/>
              </w:rPr>
              <w:t>(номер філії)</w:t>
            </w:r>
          </w:p>
        </w:tc>
        <w:tc>
          <w:tcPr>
            <w:tcW w:w="6940" w:type="dxa"/>
          </w:tcPr>
          <w:p w14:paraId="11F16DF4" w14:textId="447F3B86" w:rsidR="001B3837" w:rsidRPr="00054F84" w:rsidRDefault="001B3837" w:rsidP="001B3837">
            <w:pPr>
              <w:rPr>
                <w:lang w:val="uk-UA"/>
              </w:rPr>
            </w:pPr>
            <w:r>
              <w:rPr>
                <w:lang w:val="uk-UA"/>
              </w:rPr>
              <w:t xml:space="preserve">Для Зразка </w:t>
            </w:r>
            <w:r w:rsidR="009C5891">
              <w:rPr>
                <w:lang w:val="uk-UA"/>
              </w:rPr>
              <w:t>3</w:t>
            </w:r>
            <w:r>
              <w:rPr>
                <w:lang w:val="uk-UA"/>
              </w:rPr>
              <w:t xml:space="preserve"> не заповнюється. </w:t>
            </w:r>
          </w:p>
        </w:tc>
      </w:tr>
      <w:tr w:rsidR="001B3837" w:rsidRPr="005C201D" w14:paraId="2FE96250" w14:textId="77777777" w:rsidTr="00FA2608">
        <w:tc>
          <w:tcPr>
            <w:tcW w:w="2405" w:type="dxa"/>
          </w:tcPr>
          <w:p w14:paraId="752781C5" w14:textId="78A5379C" w:rsidR="001B3837" w:rsidRPr="00054F84" w:rsidRDefault="001B3837" w:rsidP="001B3837">
            <w:pPr>
              <w:rPr>
                <w:lang w:val="uk-UA"/>
              </w:rPr>
            </w:pPr>
            <w:r w:rsidRPr="001B3837">
              <w:rPr>
                <w:lang w:val="uk-UA"/>
              </w:rPr>
              <w:t>(податковий номер платника податку або серія (за наявності) та номер паспорта)</w:t>
            </w:r>
          </w:p>
        </w:tc>
        <w:tc>
          <w:tcPr>
            <w:tcW w:w="6940" w:type="dxa"/>
          </w:tcPr>
          <w:p w14:paraId="4A3C1144" w14:textId="6C6D97DA" w:rsidR="00194F64" w:rsidRDefault="00194F64" w:rsidP="001B3837">
            <w:pPr>
              <w:rPr>
                <w:kern w:val="0"/>
                <w:lang w:val="uk-UA"/>
                <w14:ligatures w14:val="none"/>
              </w:rPr>
            </w:pPr>
            <w:r>
              <w:rPr>
                <w:kern w:val="0"/>
                <w:lang w:val="uk-UA"/>
                <w14:ligatures w14:val="none"/>
              </w:rPr>
              <w:t xml:space="preserve">Щодо постачальника (продавця), оскільки йдеться про ФОП, у Зразку 3 зазначається його РНОКПП. </w:t>
            </w:r>
          </w:p>
          <w:p w14:paraId="07AA6B77" w14:textId="001500D3" w:rsidR="001B3837" w:rsidRPr="00054F84" w:rsidRDefault="00194F64" w:rsidP="00194F64">
            <w:pPr>
              <w:rPr>
                <w:lang w:val="uk-UA"/>
              </w:rPr>
            </w:pPr>
            <w:r>
              <w:rPr>
                <w:kern w:val="0"/>
                <w:lang w:val="uk-UA"/>
                <w14:ligatures w14:val="none"/>
              </w:rPr>
              <w:t xml:space="preserve">Щодо отримувача (покупця), оскільки він є </w:t>
            </w:r>
            <w:proofErr w:type="spellStart"/>
            <w:r>
              <w:rPr>
                <w:kern w:val="0"/>
                <w:lang w:val="uk-UA"/>
                <w14:ligatures w14:val="none"/>
              </w:rPr>
              <w:t>юрособою</w:t>
            </w:r>
            <w:proofErr w:type="spellEnd"/>
            <w:r>
              <w:rPr>
                <w:kern w:val="0"/>
                <w:lang w:val="uk-UA"/>
                <w14:ligatures w14:val="none"/>
              </w:rPr>
              <w:t>, у Зразку 3 зазначається його код ЄДРПОУ.</w:t>
            </w:r>
          </w:p>
        </w:tc>
      </w:tr>
      <w:tr w:rsidR="001B3837" w:rsidRPr="00054F84" w14:paraId="277A1B8A" w14:textId="77777777" w:rsidTr="00FA2608">
        <w:tc>
          <w:tcPr>
            <w:tcW w:w="2405" w:type="dxa"/>
          </w:tcPr>
          <w:p w14:paraId="276D65BD" w14:textId="7B8D4289" w:rsidR="001B3837" w:rsidRPr="00054F84" w:rsidRDefault="001B3837" w:rsidP="001B3837">
            <w:pPr>
              <w:rPr>
                <w:lang w:val="uk-UA"/>
              </w:rPr>
            </w:pPr>
            <w:r w:rsidRPr="001B3837">
              <w:rPr>
                <w:lang w:val="uk-UA"/>
              </w:rPr>
              <w:t>(код)</w:t>
            </w:r>
          </w:p>
        </w:tc>
        <w:tc>
          <w:tcPr>
            <w:tcW w:w="6940" w:type="dxa"/>
          </w:tcPr>
          <w:p w14:paraId="40E8727A" w14:textId="77777777" w:rsidR="0090353E" w:rsidRDefault="0090353E" w:rsidP="001B3837">
            <w:pPr>
              <w:rPr>
                <w:lang w:val="uk-UA"/>
              </w:rPr>
            </w:pPr>
            <w:r w:rsidRPr="0090353E">
              <w:rPr>
                <w:lang w:val="uk-UA"/>
              </w:rPr>
              <w:t>У рядку „код” податкової накладної зазначається ознака джерела податкового номера відповідно до реєстру, якому належить податковий номер особи</w:t>
            </w:r>
            <w:r>
              <w:rPr>
                <w:lang w:val="uk-UA"/>
              </w:rPr>
              <w:t xml:space="preserve">. </w:t>
            </w:r>
          </w:p>
          <w:p w14:paraId="382EEC9F" w14:textId="3B3F606F" w:rsidR="00194F64" w:rsidRDefault="0090353E" w:rsidP="00194F64">
            <w:pPr>
              <w:rPr>
                <w:lang w:val="uk-UA"/>
              </w:rPr>
            </w:pPr>
            <w:r w:rsidRPr="0090353E">
              <w:rPr>
                <w:lang w:val="uk-UA"/>
              </w:rPr>
              <w:t xml:space="preserve"> </w:t>
            </w:r>
            <w:r w:rsidR="001B3837">
              <w:rPr>
                <w:lang w:val="uk-UA"/>
              </w:rPr>
              <w:t xml:space="preserve">Для Зразка </w:t>
            </w:r>
            <w:r w:rsidR="00194F64">
              <w:rPr>
                <w:lang w:val="uk-UA"/>
              </w:rPr>
              <w:t>3</w:t>
            </w:r>
            <w:r w:rsidR="001B3837">
              <w:rPr>
                <w:lang w:val="uk-UA"/>
              </w:rPr>
              <w:t xml:space="preserve"> в цьому реквізиті щодо постачальника (продавця)</w:t>
            </w:r>
            <w:r w:rsidR="00194F64">
              <w:rPr>
                <w:lang w:val="uk-UA"/>
              </w:rPr>
              <w:t xml:space="preserve"> зазначається код «2», що означає, що він є </w:t>
            </w:r>
            <w:proofErr w:type="spellStart"/>
            <w:r w:rsidR="00194F64">
              <w:rPr>
                <w:lang w:val="uk-UA"/>
              </w:rPr>
              <w:t>фізособою</w:t>
            </w:r>
            <w:proofErr w:type="spellEnd"/>
            <w:r w:rsidR="00194F64">
              <w:rPr>
                <w:lang w:val="uk-UA"/>
              </w:rPr>
              <w:t xml:space="preserve"> і джерелом його </w:t>
            </w:r>
            <w:r w:rsidR="009C5891">
              <w:rPr>
                <w:lang w:val="uk-UA"/>
              </w:rPr>
              <w:t xml:space="preserve">податкового номеру </w:t>
            </w:r>
            <w:r w:rsidR="00194F64">
              <w:rPr>
                <w:lang w:val="uk-UA"/>
              </w:rPr>
              <w:t xml:space="preserve">є </w:t>
            </w:r>
            <w:r w:rsidR="00194F64" w:rsidRPr="00194F64">
              <w:rPr>
                <w:lang w:val="uk-UA"/>
              </w:rPr>
              <w:t>Державний реєстр фізичних осіб – платників податків</w:t>
            </w:r>
            <w:r w:rsidR="00194F64">
              <w:rPr>
                <w:lang w:val="uk-UA"/>
              </w:rPr>
              <w:t>.</w:t>
            </w:r>
          </w:p>
          <w:p w14:paraId="2AE4D2DC" w14:textId="0F59D182" w:rsidR="001B3837" w:rsidRPr="00054F84" w:rsidRDefault="00194F64" w:rsidP="00BA7BBB">
            <w:pPr>
              <w:rPr>
                <w:lang w:val="uk-UA"/>
              </w:rPr>
            </w:pPr>
            <w:r>
              <w:rPr>
                <w:lang w:val="uk-UA"/>
              </w:rPr>
              <w:t xml:space="preserve">Щодо </w:t>
            </w:r>
            <w:r w:rsidR="001B3837">
              <w:rPr>
                <w:lang w:val="uk-UA"/>
              </w:rPr>
              <w:t xml:space="preserve">отримувача (покупця) зазначається код «1». Що означає, що </w:t>
            </w:r>
            <w:r>
              <w:rPr>
                <w:lang w:val="uk-UA"/>
              </w:rPr>
              <w:t>він є юридичною особою</w:t>
            </w:r>
            <w:r w:rsidR="0090353E">
              <w:rPr>
                <w:lang w:val="uk-UA"/>
              </w:rPr>
              <w:t xml:space="preserve">, </w:t>
            </w:r>
            <w:r>
              <w:rPr>
                <w:lang w:val="uk-UA"/>
              </w:rPr>
              <w:t xml:space="preserve">джерелом </w:t>
            </w:r>
            <w:r w:rsidR="0090353E">
              <w:rPr>
                <w:lang w:val="uk-UA"/>
              </w:rPr>
              <w:t>податкового номеру</w:t>
            </w:r>
            <w:r>
              <w:rPr>
                <w:lang w:val="uk-UA"/>
              </w:rPr>
              <w:t xml:space="preserve"> якої</w:t>
            </w:r>
            <w:r w:rsidR="0090353E">
              <w:rPr>
                <w:lang w:val="uk-UA"/>
              </w:rPr>
              <w:t xml:space="preserve"> </w:t>
            </w:r>
            <w:r>
              <w:rPr>
                <w:lang w:val="uk-UA"/>
              </w:rPr>
              <w:t>є</w:t>
            </w:r>
            <w:r w:rsidR="0090353E">
              <w:rPr>
                <w:lang w:val="uk-UA"/>
              </w:rPr>
              <w:t xml:space="preserve"> ЄДРПОУ</w:t>
            </w:r>
            <w:r w:rsidR="00BA7BBB">
              <w:rPr>
                <w:lang w:val="uk-UA"/>
              </w:rPr>
              <w:t xml:space="preserve">. </w:t>
            </w:r>
          </w:p>
        </w:tc>
      </w:tr>
      <w:tr w:rsidR="00BA7BBB" w:rsidRPr="008F47E0" w14:paraId="1E2213D1" w14:textId="77777777" w:rsidTr="009D7450">
        <w:tc>
          <w:tcPr>
            <w:tcW w:w="9345" w:type="dxa"/>
            <w:gridSpan w:val="2"/>
          </w:tcPr>
          <w:p w14:paraId="0A2DE7CB" w14:textId="5F8ACAD7" w:rsidR="00BA7BBB" w:rsidRPr="008F47E0" w:rsidRDefault="00BA7BBB" w:rsidP="00BA7BBB">
            <w:pPr>
              <w:jc w:val="center"/>
              <w:rPr>
                <w:b/>
                <w:bCs/>
                <w:lang w:val="uk-UA"/>
              </w:rPr>
            </w:pPr>
            <w:r w:rsidRPr="008F47E0">
              <w:rPr>
                <w:b/>
                <w:bCs/>
                <w:lang w:val="uk-UA"/>
              </w:rPr>
              <w:t>Розділ А</w:t>
            </w:r>
          </w:p>
        </w:tc>
      </w:tr>
      <w:tr w:rsidR="001B3837" w:rsidRPr="00054F84" w14:paraId="43F710AB" w14:textId="77777777" w:rsidTr="00FA2608">
        <w:tc>
          <w:tcPr>
            <w:tcW w:w="2405" w:type="dxa"/>
          </w:tcPr>
          <w:p w14:paraId="1C5EEDD4" w14:textId="6B43C454" w:rsidR="001B3837" w:rsidRPr="00054F84" w:rsidRDefault="00BA7BBB" w:rsidP="001B3837">
            <w:pPr>
              <w:rPr>
                <w:lang w:val="uk-UA"/>
              </w:rPr>
            </w:pPr>
            <w:r w:rsidRPr="00BA7BBB">
              <w:rPr>
                <w:lang w:val="uk-UA"/>
              </w:rPr>
              <w:t>Загальна сума коштів, що підлягають сплаті, з урахуванням податку на додану вартість</w:t>
            </w:r>
          </w:p>
        </w:tc>
        <w:tc>
          <w:tcPr>
            <w:tcW w:w="6940" w:type="dxa"/>
          </w:tcPr>
          <w:p w14:paraId="00D69AA3" w14:textId="2393355C" w:rsidR="001B3837" w:rsidRPr="00054F84" w:rsidRDefault="00954CCE" w:rsidP="00954CCE">
            <w:pPr>
              <w:rPr>
                <w:lang w:val="uk-UA"/>
              </w:rPr>
            </w:pPr>
            <w:r w:rsidRPr="00954CCE">
              <w:rPr>
                <w:lang w:val="uk-UA"/>
              </w:rPr>
              <w:t xml:space="preserve">У Зразку </w:t>
            </w:r>
            <w:r w:rsidR="00FA5B4A">
              <w:rPr>
                <w:lang w:val="uk-UA"/>
              </w:rPr>
              <w:t>3</w:t>
            </w:r>
            <w:r w:rsidRPr="00954CCE">
              <w:rPr>
                <w:lang w:val="uk-UA"/>
              </w:rPr>
              <w:t xml:space="preserve"> </w:t>
            </w:r>
            <w:r>
              <w:rPr>
                <w:lang w:val="uk-UA"/>
              </w:rPr>
              <w:t>наводимо суму значень рядків «</w:t>
            </w:r>
            <w:r w:rsidRPr="00954CCE">
              <w:rPr>
                <w:lang w:val="uk-UA"/>
              </w:rPr>
              <w:t>Загальна сума податку на додану вартість, у тому числі:</w:t>
            </w:r>
            <w:r>
              <w:rPr>
                <w:lang w:val="uk-UA"/>
              </w:rPr>
              <w:t>» та «</w:t>
            </w:r>
            <w:r w:rsidRPr="00954CCE">
              <w:rPr>
                <w:lang w:val="uk-UA"/>
              </w:rPr>
              <w:t>Усього обсяги постачання за основною ставкою (код ставки 20)</w:t>
            </w:r>
            <w:r>
              <w:rPr>
                <w:lang w:val="uk-UA"/>
              </w:rPr>
              <w:t xml:space="preserve">» </w:t>
            </w:r>
            <w:r w:rsidRPr="00954CCE">
              <w:rPr>
                <w:lang w:val="uk-UA"/>
              </w:rPr>
              <w:t>Розділу А. Оскільки застосовувалася лише одна ставка ПДВ – 20%.</w:t>
            </w:r>
          </w:p>
        </w:tc>
      </w:tr>
      <w:tr w:rsidR="001B3837" w:rsidRPr="00054F84" w14:paraId="0D2937E0" w14:textId="77777777" w:rsidTr="00FA2608">
        <w:tc>
          <w:tcPr>
            <w:tcW w:w="2405" w:type="dxa"/>
          </w:tcPr>
          <w:p w14:paraId="78474576" w14:textId="0B179FBC" w:rsidR="001B3837" w:rsidRPr="00054F84" w:rsidRDefault="00BA7BBB" w:rsidP="001B3837">
            <w:pPr>
              <w:rPr>
                <w:lang w:val="uk-UA"/>
              </w:rPr>
            </w:pPr>
            <w:r w:rsidRPr="00BA7BBB">
              <w:rPr>
                <w:lang w:val="uk-UA"/>
              </w:rPr>
              <w:t>Загальна сума податку на додану вартість, у тому числі:</w:t>
            </w:r>
          </w:p>
        </w:tc>
        <w:tc>
          <w:tcPr>
            <w:tcW w:w="6940" w:type="dxa"/>
          </w:tcPr>
          <w:p w14:paraId="6140C743" w14:textId="7BCCBBA0" w:rsidR="001B3837" w:rsidRPr="00054F84" w:rsidRDefault="00954CCE" w:rsidP="001B3837">
            <w:pPr>
              <w:rPr>
                <w:lang w:val="uk-UA"/>
              </w:rPr>
            </w:pPr>
            <w:r>
              <w:rPr>
                <w:lang w:val="uk-UA"/>
              </w:rPr>
              <w:t xml:space="preserve">У Зразку </w:t>
            </w:r>
            <w:r w:rsidR="00FA5B4A">
              <w:rPr>
                <w:lang w:val="uk-UA"/>
              </w:rPr>
              <w:t>3</w:t>
            </w:r>
            <w:r>
              <w:rPr>
                <w:lang w:val="uk-UA"/>
              </w:rPr>
              <w:t xml:space="preserve"> повторюємо значення рядка  «</w:t>
            </w:r>
            <w:r w:rsidRPr="00954CCE">
              <w:rPr>
                <w:lang w:val="uk-UA"/>
              </w:rPr>
              <w:t>загальна сума податку на додану вартість за основною ставкою</w:t>
            </w:r>
            <w:r>
              <w:rPr>
                <w:lang w:val="uk-UA"/>
              </w:rPr>
              <w:t>» Розділу А. Оскільки застосовувалася лише одна ставка ПДВ – 20%.</w:t>
            </w:r>
          </w:p>
        </w:tc>
      </w:tr>
      <w:tr w:rsidR="001B3837" w:rsidRPr="00054F84" w14:paraId="4E556F05" w14:textId="77777777" w:rsidTr="00FA2608">
        <w:tc>
          <w:tcPr>
            <w:tcW w:w="2405" w:type="dxa"/>
          </w:tcPr>
          <w:p w14:paraId="01513A63" w14:textId="068B8AE7" w:rsidR="001B3837" w:rsidRPr="00054F84" w:rsidRDefault="00BA7BBB" w:rsidP="001B3837">
            <w:pPr>
              <w:rPr>
                <w:lang w:val="uk-UA"/>
              </w:rPr>
            </w:pPr>
            <w:r w:rsidRPr="00BA7BBB">
              <w:rPr>
                <w:lang w:val="uk-UA"/>
              </w:rPr>
              <w:t>загальна сума податку на додану вартість за основною ставкою</w:t>
            </w:r>
          </w:p>
        </w:tc>
        <w:tc>
          <w:tcPr>
            <w:tcW w:w="6940" w:type="dxa"/>
          </w:tcPr>
          <w:p w14:paraId="2439894F" w14:textId="7AE6ED0E" w:rsidR="001B3837" w:rsidRPr="00054F84" w:rsidRDefault="00954CCE" w:rsidP="001B3837">
            <w:pPr>
              <w:rPr>
                <w:lang w:val="uk-UA"/>
              </w:rPr>
            </w:pPr>
            <w:r>
              <w:rPr>
                <w:lang w:val="uk-UA"/>
              </w:rPr>
              <w:t xml:space="preserve">У Зразку </w:t>
            </w:r>
            <w:r w:rsidR="00FA5B4A">
              <w:rPr>
                <w:lang w:val="uk-UA"/>
              </w:rPr>
              <w:t>3</w:t>
            </w:r>
            <w:r>
              <w:rPr>
                <w:lang w:val="uk-UA"/>
              </w:rPr>
              <w:t xml:space="preserve"> наводимо загальне значення графи «</w:t>
            </w:r>
            <w:r w:rsidRPr="00954CCE">
              <w:rPr>
                <w:lang w:val="uk-UA"/>
              </w:rPr>
              <w:t>Сума податку на додану вартість</w:t>
            </w:r>
            <w:r>
              <w:rPr>
                <w:lang w:val="uk-UA"/>
              </w:rPr>
              <w:t xml:space="preserve">» Розділу Б. Оскільки застосовувалася лише одна ставка ПДВ – 20%. </w:t>
            </w:r>
          </w:p>
        </w:tc>
      </w:tr>
      <w:tr w:rsidR="00954CCE" w:rsidRPr="00054F84" w14:paraId="7AB503CE" w14:textId="77777777" w:rsidTr="00FA2608">
        <w:tc>
          <w:tcPr>
            <w:tcW w:w="2405" w:type="dxa"/>
          </w:tcPr>
          <w:p w14:paraId="3E90F78F" w14:textId="360329CE" w:rsidR="00954CCE" w:rsidRPr="00054F84" w:rsidRDefault="00954CCE" w:rsidP="001B3837">
            <w:pPr>
              <w:rPr>
                <w:lang w:val="uk-UA"/>
              </w:rPr>
            </w:pPr>
            <w:r w:rsidRPr="00BA7BBB">
              <w:rPr>
                <w:lang w:val="uk-UA"/>
              </w:rPr>
              <w:t>загальна сума податку на додану вартість за ставкою 7 %</w:t>
            </w:r>
          </w:p>
        </w:tc>
        <w:tc>
          <w:tcPr>
            <w:tcW w:w="6940" w:type="dxa"/>
            <w:vMerge w:val="restart"/>
          </w:tcPr>
          <w:p w14:paraId="5A75F7EC" w14:textId="75924FEE" w:rsidR="00954CCE" w:rsidRPr="00054F84" w:rsidRDefault="00954CCE" w:rsidP="001B3837">
            <w:pPr>
              <w:rPr>
                <w:lang w:val="uk-UA"/>
              </w:rPr>
            </w:pPr>
            <w:r>
              <w:rPr>
                <w:lang w:val="uk-UA"/>
              </w:rPr>
              <w:t xml:space="preserve">Для Зразка </w:t>
            </w:r>
            <w:r w:rsidR="00FA5B4A">
              <w:rPr>
                <w:lang w:val="uk-UA"/>
              </w:rPr>
              <w:t>3</w:t>
            </w:r>
            <w:r>
              <w:rPr>
                <w:lang w:val="uk-UA"/>
              </w:rPr>
              <w:t xml:space="preserve"> не заповнюються</w:t>
            </w:r>
          </w:p>
        </w:tc>
      </w:tr>
      <w:tr w:rsidR="00954CCE" w:rsidRPr="00054F84" w14:paraId="62F1DF1B" w14:textId="77777777" w:rsidTr="00FA2608">
        <w:tc>
          <w:tcPr>
            <w:tcW w:w="2405" w:type="dxa"/>
          </w:tcPr>
          <w:p w14:paraId="0D5FE555" w14:textId="2F061A39" w:rsidR="00954CCE" w:rsidRPr="00054F84" w:rsidRDefault="00954CCE" w:rsidP="001B3837">
            <w:pPr>
              <w:rPr>
                <w:lang w:val="uk-UA"/>
              </w:rPr>
            </w:pPr>
            <w:r w:rsidRPr="00BA7BBB">
              <w:rPr>
                <w:lang w:val="uk-UA"/>
              </w:rPr>
              <w:t>загальна сума податку на додану вартість за ставкою 14 %</w:t>
            </w:r>
          </w:p>
        </w:tc>
        <w:tc>
          <w:tcPr>
            <w:tcW w:w="6940" w:type="dxa"/>
            <w:vMerge/>
          </w:tcPr>
          <w:p w14:paraId="32EDAC25" w14:textId="77777777" w:rsidR="00954CCE" w:rsidRPr="00054F84" w:rsidRDefault="00954CCE" w:rsidP="001B3837">
            <w:pPr>
              <w:rPr>
                <w:lang w:val="uk-UA"/>
              </w:rPr>
            </w:pPr>
          </w:p>
        </w:tc>
      </w:tr>
      <w:tr w:rsidR="00BA7BBB" w:rsidRPr="00054F84" w14:paraId="0FA02ECE" w14:textId="77777777" w:rsidTr="00FA2608">
        <w:tc>
          <w:tcPr>
            <w:tcW w:w="2405" w:type="dxa"/>
          </w:tcPr>
          <w:p w14:paraId="71EC0D50" w14:textId="76111F61" w:rsidR="00BA7BBB" w:rsidRPr="00054F84" w:rsidRDefault="00BA7BBB" w:rsidP="001B3837">
            <w:pPr>
              <w:rPr>
                <w:lang w:val="uk-UA"/>
              </w:rPr>
            </w:pPr>
            <w:r w:rsidRPr="00BA7BBB">
              <w:rPr>
                <w:lang w:val="uk-UA"/>
              </w:rPr>
              <w:t>Усього обсяги постачання за основною ставкою (код ставки 20)</w:t>
            </w:r>
          </w:p>
        </w:tc>
        <w:tc>
          <w:tcPr>
            <w:tcW w:w="6940" w:type="dxa"/>
          </w:tcPr>
          <w:p w14:paraId="07C79B5F" w14:textId="1B7A2C02" w:rsidR="00BA7BBB" w:rsidRPr="00054F84" w:rsidRDefault="00954CCE" w:rsidP="00954CCE">
            <w:pPr>
              <w:rPr>
                <w:lang w:val="uk-UA"/>
              </w:rPr>
            </w:pPr>
            <w:r>
              <w:rPr>
                <w:lang w:val="uk-UA"/>
              </w:rPr>
              <w:t xml:space="preserve">У Зразку </w:t>
            </w:r>
            <w:r w:rsidR="00FA5B4A">
              <w:rPr>
                <w:lang w:val="uk-UA"/>
              </w:rPr>
              <w:t>3</w:t>
            </w:r>
            <w:r>
              <w:rPr>
                <w:lang w:val="uk-UA"/>
              </w:rPr>
              <w:t xml:space="preserve"> наводимо загальне значення графи «</w:t>
            </w:r>
            <w:r w:rsidRPr="00954CCE">
              <w:rPr>
                <w:lang w:val="uk-UA"/>
              </w:rPr>
              <w:t>Обсяги постачання</w:t>
            </w:r>
            <w:r>
              <w:rPr>
                <w:lang w:val="uk-UA"/>
              </w:rPr>
              <w:t xml:space="preserve"> </w:t>
            </w:r>
            <w:r w:rsidRPr="00954CCE">
              <w:rPr>
                <w:lang w:val="uk-UA"/>
              </w:rPr>
              <w:t>(база оподаткування)</w:t>
            </w:r>
            <w:r>
              <w:rPr>
                <w:lang w:val="uk-UA"/>
              </w:rPr>
              <w:t xml:space="preserve"> </w:t>
            </w:r>
            <w:r w:rsidRPr="00954CCE">
              <w:rPr>
                <w:lang w:val="uk-UA"/>
              </w:rPr>
              <w:t>без урахування податку на додану вартість</w:t>
            </w:r>
            <w:r>
              <w:rPr>
                <w:lang w:val="uk-UA"/>
              </w:rPr>
              <w:t xml:space="preserve">» Розділу Б. </w:t>
            </w:r>
          </w:p>
        </w:tc>
      </w:tr>
      <w:tr w:rsidR="00954CCE" w:rsidRPr="00054F84" w14:paraId="43D638AD" w14:textId="77777777" w:rsidTr="00FA2608">
        <w:tc>
          <w:tcPr>
            <w:tcW w:w="2405" w:type="dxa"/>
          </w:tcPr>
          <w:p w14:paraId="6244A3C7" w14:textId="6C60D660" w:rsidR="00954CCE" w:rsidRPr="00054F84" w:rsidRDefault="00954CCE" w:rsidP="001B3837">
            <w:pPr>
              <w:rPr>
                <w:lang w:val="uk-UA"/>
              </w:rPr>
            </w:pPr>
            <w:r w:rsidRPr="00BA7BBB">
              <w:rPr>
                <w:lang w:val="uk-UA"/>
              </w:rPr>
              <w:t>Усього обсяги постачання за ставкою 7 % (код ставки 7)</w:t>
            </w:r>
          </w:p>
        </w:tc>
        <w:tc>
          <w:tcPr>
            <w:tcW w:w="6940" w:type="dxa"/>
            <w:vMerge w:val="restart"/>
          </w:tcPr>
          <w:p w14:paraId="462D5ED8" w14:textId="4070C9DC" w:rsidR="00954CCE" w:rsidRDefault="00954CCE" w:rsidP="00954CCE">
            <w:pPr>
              <w:rPr>
                <w:lang w:val="uk-UA"/>
              </w:rPr>
            </w:pPr>
            <w:r>
              <w:rPr>
                <w:lang w:val="uk-UA"/>
              </w:rPr>
              <w:t>Для Зразка</w:t>
            </w:r>
            <w:r w:rsidR="00FA5B4A">
              <w:rPr>
                <w:lang w:val="uk-UA"/>
              </w:rPr>
              <w:t xml:space="preserve"> 3</w:t>
            </w:r>
            <w:r>
              <w:rPr>
                <w:lang w:val="uk-UA"/>
              </w:rPr>
              <w:t xml:space="preserve"> не заповнюються.</w:t>
            </w:r>
          </w:p>
          <w:p w14:paraId="7E4BFA82" w14:textId="77777777" w:rsidR="00954CCE" w:rsidRPr="00054F84" w:rsidRDefault="00954CCE" w:rsidP="00954CCE">
            <w:pPr>
              <w:rPr>
                <w:lang w:val="uk-UA"/>
              </w:rPr>
            </w:pPr>
          </w:p>
        </w:tc>
      </w:tr>
      <w:tr w:rsidR="00954CCE" w:rsidRPr="00054F84" w14:paraId="50FDB57E" w14:textId="77777777" w:rsidTr="00FA2608">
        <w:tc>
          <w:tcPr>
            <w:tcW w:w="2405" w:type="dxa"/>
          </w:tcPr>
          <w:p w14:paraId="5A7EBA5D" w14:textId="0B9409F7" w:rsidR="00954CCE" w:rsidRPr="00054F84" w:rsidRDefault="00954CCE" w:rsidP="001B3837">
            <w:pPr>
              <w:rPr>
                <w:lang w:val="uk-UA"/>
              </w:rPr>
            </w:pPr>
            <w:r w:rsidRPr="00BA7BBB">
              <w:rPr>
                <w:lang w:val="uk-UA"/>
              </w:rPr>
              <w:t>Усього обсяги постачання за ставкою 14 % (код ставки 14)</w:t>
            </w:r>
          </w:p>
        </w:tc>
        <w:tc>
          <w:tcPr>
            <w:tcW w:w="6940" w:type="dxa"/>
            <w:vMerge/>
          </w:tcPr>
          <w:p w14:paraId="4AC05EB2" w14:textId="77777777" w:rsidR="00954CCE" w:rsidRPr="00054F84" w:rsidRDefault="00954CCE" w:rsidP="00954CCE">
            <w:pPr>
              <w:rPr>
                <w:lang w:val="uk-UA"/>
              </w:rPr>
            </w:pPr>
          </w:p>
        </w:tc>
      </w:tr>
      <w:tr w:rsidR="00954CCE" w:rsidRPr="00054F84" w14:paraId="5FFEFA73" w14:textId="77777777" w:rsidTr="00FA2608">
        <w:tc>
          <w:tcPr>
            <w:tcW w:w="2405" w:type="dxa"/>
          </w:tcPr>
          <w:p w14:paraId="30289304" w14:textId="78321B78" w:rsidR="00954CCE" w:rsidRPr="00054F84" w:rsidRDefault="00954CCE" w:rsidP="001B3837">
            <w:pPr>
              <w:rPr>
                <w:lang w:val="uk-UA"/>
              </w:rPr>
            </w:pPr>
            <w:r w:rsidRPr="00BA7BBB">
              <w:rPr>
                <w:lang w:val="uk-UA"/>
              </w:rPr>
              <w:t xml:space="preserve">Усього обсяги постачання при експорті товарів за </w:t>
            </w:r>
            <w:r w:rsidRPr="00BA7BBB">
              <w:rPr>
                <w:lang w:val="uk-UA"/>
              </w:rPr>
              <w:lastRenderedPageBreak/>
              <w:t>ставкою 0 % (код ставки 901)</w:t>
            </w:r>
          </w:p>
        </w:tc>
        <w:tc>
          <w:tcPr>
            <w:tcW w:w="6940" w:type="dxa"/>
            <w:vMerge/>
          </w:tcPr>
          <w:p w14:paraId="1F9CDE0A" w14:textId="77777777" w:rsidR="00954CCE" w:rsidRPr="00054F84" w:rsidRDefault="00954CCE" w:rsidP="00954CCE">
            <w:pPr>
              <w:rPr>
                <w:lang w:val="uk-UA"/>
              </w:rPr>
            </w:pPr>
          </w:p>
        </w:tc>
      </w:tr>
      <w:tr w:rsidR="00954CCE" w:rsidRPr="00054F84" w14:paraId="6A85D14A" w14:textId="77777777" w:rsidTr="00FA2608">
        <w:tc>
          <w:tcPr>
            <w:tcW w:w="2405" w:type="dxa"/>
          </w:tcPr>
          <w:p w14:paraId="4D80C361" w14:textId="029C152D" w:rsidR="00954CCE" w:rsidRPr="00054F84" w:rsidRDefault="00954CCE" w:rsidP="001B3837">
            <w:pPr>
              <w:rPr>
                <w:lang w:val="uk-UA"/>
              </w:rPr>
            </w:pPr>
            <w:r w:rsidRPr="00BA7BBB">
              <w:rPr>
                <w:lang w:val="uk-UA"/>
              </w:rPr>
              <w:t>Усього обсяги постачання на митній території України за ставкою 0 % (код ставки 902)</w:t>
            </w:r>
          </w:p>
        </w:tc>
        <w:tc>
          <w:tcPr>
            <w:tcW w:w="6940" w:type="dxa"/>
            <w:vMerge/>
          </w:tcPr>
          <w:p w14:paraId="5FD431C2" w14:textId="77777777" w:rsidR="00954CCE" w:rsidRPr="00054F84" w:rsidRDefault="00954CCE" w:rsidP="00954CCE">
            <w:pPr>
              <w:rPr>
                <w:lang w:val="uk-UA"/>
              </w:rPr>
            </w:pPr>
          </w:p>
        </w:tc>
      </w:tr>
      <w:tr w:rsidR="00954CCE" w:rsidRPr="00054F84" w14:paraId="0CB86312" w14:textId="77777777" w:rsidTr="00FA2608">
        <w:tc>
          <w:tcPr>
            <w:tcW w:w="2405" w:type="dxa"/>
          </w:tcPr>
          <w:p w14:paraId="2ABB00B7" w14:textId="5BD0AEEB" w:rsidR="00954CCE" w:rsidRPr="00054F84" w:rsidRDefault="00954CCE" w:rsidP="001B3837">
            <w:pPr>
              <w:rPr>
                <w:lang w:val="uk-UA"/>
              </w:rPr>
            </w:pPr>
            <w:r w:rsidRPr="00BA7BBB">
              <w:rPr>
                <w:lang w:val="uk-UA"/>
              </w:rPr>
              <w:t>Усього обсяги операцій, звільнених від оподаткування (код ставки 903)</w:t>
            </w:r>
          </w:p>
        </w:tc>
        <w:tc>
          <w:tcPr>
            <w:tcW w:w="6940" w:type="dxa"/>
            <w:vMerge/>
          </w:tcPr>
          <w:p w14:paraId="6317377B" w14:textId="77777777" w:rsidR="00954CCE" w:rsidRPr="00054F84" w:rsidRDefault="00954CCE" w:rsidP="00954CCE">
            <w:pPr>
              <w:rPr>
                <w:lang w:val="uk-UA"/>
              </w:rPr>
            </w:pPr>
          </w:p>
        </w:tc>
      </w:tr>
      <w:tr w:rsidR="00954CCE" w:rsidRPr="00054F84" w14:paraId="66792294" w14:textId="77777777" w:rsidTr="00FA2608">
        <w:tc>
          <w:tcPr>
            <w:tcW w:w="2405" w:type="dxa"/>
          </w:tcPr>
          <w:p w14:paraId="18BD66E8" w14:textId="53342F97" w:rsidR="00954CCE" w:rsidRPr="00054F84" w:rsidRDefault="00954CCE" w:rsidP="00954CCE">
            <w:pPr>
              <w:rPr>
                <w:lang w:val="uk-UA"/>
              </w:rPr>
            </w:pPr>
            <w:r w:rsidRPr="00BA7BBB">
              <w:rPr>
                <w:lang w:val="uk-UA"/>
              </w:rPr>
              <w:t>Дані щодо зворотної (заставної) тари</w:t>
            </w:r>
          </w:p>
        </w:tc>
        <w:tc>
          <w:tcPr>
            <w:tcW w:w="6940" w:type="dxa"/>
            <w:vMerge/>
          </w:tcPr>
          <w:p w14:paraId="3521A30E" w14:textId="77777777" w:rsidR="00954CCE" w:rsidRPr="00054F84" w:rsidRDefault="00954CCE" w:rsidP="00954CCE">
            <w:pPr>
              <w:rPr>
                <w:lang w:val="uk-UA"/>
              </w:rPr>
            </w:pPr>
          </w:p>
        </w:tc>
      </w:tr>
      <w:tr w:rsidR="00954CCE" w:rsidRPr="008F47E0" w14:paraId="666C815B" w14:textId="77777777" w:rsidTr="00B228C1">
        <w:tc>
          <w:tcPr>
            <w:tcW w:w="9345" w:type="dxa"/>
            <w:gridSpan w:val="2"/>
          </w:tcPr>
          <w:p w14:paraId="70C8E7AB" w14:textId="6DFE9E1D" w:rsidR="00954CCE" w:rsidRPr="008F47E0" w:rsidRDefault="00954CCE" w:rsidP="00954CCE">
            <w:pPr>
              <w:jc w:val="center"/>
              <w:rPr>
                <w:b/>
                <w:bCs/>
                <w:lang w:val="uk-UA"/>
              </w:rPr>
            </w:pPr>
            <w:r w:rsidRPr="008F47E0">
              <w:rPr>
                <w:b/>
                <w:bCs/>
                <w:lang w:val="uk-UA"/>
              </w:rPr>
              <w:t>Розділ Б</w:t>
            </w:r>
          </w:p>
        </w:tc>
      </w:tr>
      <w:tr w:rsidR="00954CCE" w:rsidRPr="00054F84" w14:paraId="7841A4CE" w14:textId="77777777" w:rsidTr="00FA2608">
        <w:tc>
          <w:tcPr>
            <w:tcW w:w="2405" w:type="dxa"/>
          </w:tcPr>
          <w:p w14:paraId="0274F530" w14:textId="5D726511" w:rsidR="00954CCE" w:rsidRPr="00054F84" w:rsidRDefault="00954CCE" w:rsidP="00954CCE">
            <w:pPr>
              <w:rPr>
                <w:lang w:val="uk-UA"/>
              </w:rPr>
            </w:pPr>
            <w:r w:rsidRPr="00BA7BBB">
              <w:rPr>
                <w:lang w:val="uk-UA"/>
              </w:rPr>
              <w:t>N                 з/п</w:t>
            </w:r>
          </w:p>
        </w:tc>
        <w:tc>
          <w:tcPr>
            <w:tcW w:w="6940" w:type="dxa"/>
          </w:tcPr>
          <w:p w14:paraId="2014BBA9" w14:textId="77777777" w:rsidR="00954CCE" w:rsidRDefault="00954CCE" w:rsidP="00954CCE">
            <w:pPr>
              <w:rPr>
                <w:lang w:val="uk-UA"/>
              </w:rPr>
            </w:pPr>
            <w:r w:rsidRPr="003F43A2">
              <w:rPr>
                <w:lang w:val="uk-UA"/>
              </w:rPr>
              <w:t>Кількість найменувань поставлених товарів/послуг у одній податковій накладній не може перевищувати 99999 позицій.</w:t>
            </w:r>
          </w:p>
          <w:p w14:paraId="5BEEEE87" w14:textId="59341190" w:rsidR="00954CCE" w:rsidRPr="00054F84" w:rsidRDefault="00954CCE" w:rsidP="00954CCE">
            <w:pPr>
              <w:rPr>
                <w:lang w:val="uk-UA"/>
              </w:rPr>
            </w:pPr>
            <w:r>
              <w:rPr>
                <w:lang w:val="uk-UA"/>
              </w:rPr>
              <w:t xml:space="preserve">У Зразку </w:t>
            </w:r>
            <w:r w:rsidR="005C201D">
              <w:rPr>
                <w:lang w:val="uk-UA"/>
              </w:rPr>
              <w:t>3</w:t>
            </w:r>
            <w:r>
              <w:rPr>
                <w:lang w:val="uk-UA"/>
              </w:rPr>
              <w:t xml:space="preserve"> наводиться один вид </w:t>
            </w:r>
            <w:r w:rsidR="005C201D">
              <w:rPr>
                <w:lang w:val="uk-UA"/>
              </w:rPr>
              <w:t>послуг</w:t>
            </w:r>
            <w:r>
              <w:rPr>
                <w:lang w:val="uk-UA"/>
              </w:rPr>
              <w:t xml:space="preserve">, тому він зазначається лише в одному рядку. </w:t>
            </w:r>
          </w:p>
        </w:tc>
      </w:tr>
      <w:tr w:rsidR="00954CCE" w:rsidRPr="00054F84" w14:paraId="27D3C47A" w14:textId="77777777" w:rsidTr="00FA2608">
        <w:tc>
          <w:tcPr>
            <w:tcW w:w="2405" w:type="dxa"/>
          </w:tcPr>
          <w:p w14:paraId="095C7C09" w14:textId="4DAC60C8" w:rsidR="00954CCE" w:rsidRPr="00054F84" w:rsidRDefault="00954CCE" w:rsidP="00954CCE">
            <w:pPr>
              <w:rPr>
                <w:lang w:val="uk-UA"/>
              </w:rPr>
            </w:pPr>
            <w:r w:rsidRPr="00BA7BBB">
              <w:rPr>
                <w:lang w:val="uk-UA"/>
              </w:rPr>
              <w:t>Опис (номенклатура) товарів/послуг продавця</w:t>
            </w:r>
          </w:p>
        </w:tc>
        <w:tc>
          <w:tcPr>
            <w:tcW w:w="6940" w:type="dxa"/>
          </w:tcPr>
          <w:p w14:paraId="0F270E4C" w14:textId="77777777" w:rsidR="002F4934" w:rsidRDefault="00954CCE" w:rsidP="00954CCE">
            <w:pPr>
              <w:rPr>
                <w:lang w:val="uk-UA"/>
              </w:rPr>
            </w:pPr>
            <w:r>
              <w:rPr>
                <w:lang w:val="uk-UA"/>
              </w:rPr>
              <w:t xml:space="preserve">Найменування </w:t>
            </w:r>
            <w:r w:rsidR="002F4934">
              <w:rPr>
                <w:lang w:val="uk-UA"/>
              </w:rPr>
              <w:t>наданої послуги</w:t>
            </w:r>
            <w:r>
              <w:rPr>
                <w:lang w:val="uk-UA"/>
              </w:rPr>
              <w:t xml:space="preserve"> зазначається відповідно до договору та первинних документів на постачання. У Зразку </w:t>
            </w:r>
            <w:r w:rsidR="002F4934">
              <w:rPr>
                <w:lang w:val="uk-UA"/>
              </w:rPr>
              <w:t>3</w:t>
            </w:r>
            <w:r>
              <w:rPr>
                <w:lang w:val="uk-UA"/>
              </w:rPr>
              <w:t xml:space="preserve"> номенклатура </w:t>
            </w:r>
            <w:r w:rsidR="002F4934">
              <w:rPr>
                <w:lang w:val="uk-UA"/>
              </w:rPr>
              <w:t xml:space="preserve">послуги </w:t>
            </w:r>
            <w:r>
              <w:rPr>
                <w:lang w:val="uk-UA"/>
              </w:rPr>
              <w:t xml:space="preserve"> має співпадати із зазначеною у </w:t>
            </w:r>
            <w:r w:rsidR="002F4934">
              <w:rPr>
                <w:lang w:val="uk-UA"/>
              </w:rPr>
              <w:t xml:space="preserve">акті приймання-передачі наданих послуг </w:t>
            </w:r>
            <w:r>
              <w:rPr>
                <w:lang w:val="uk-UA"/>
              </w:rPr>
              <w:t xml:space="preserve">(а та, в свою чергу, має відповідати даним договору). </w:t>
            </w:r>
          </w:p>
          <w:p w14:paraId="3C0F08DC" w14:textId="53AC083C" w:rsidR="00954CCE" w:rsidRPr="00054F84" w:rsidRDefault="002F4934" w:rsidP="00954CCE">
            <w:pPr>
              <w:rPr>
                <w:lang w:val="uk-UA"/>
              </w:rPr>
            </w:pPr>
            <w:r>
              <w:rPr>
                <w:lang w:val="uk-UA"/>
              </w:rPr>
              <w:t>Ми у Зразку 3 зазначили номенклатуру «Оренда офісного приміщення», але на практиці в договорі, в акті та в податковій накладній зазначають також адресу приміщення, щоб максимально точно навести опис наданих послуг.</w:t>
            </w:r>
            <w:r w:rsidR="00954CCE">
              <w:rPr>
                <w:lang w:val="uk-UA"/>
              </w:rPr>
              <w:t xml:space="preserve"> </w:t>
            </w:r>
          </w:p>
        </w:tc>
      </w:tr>
      <w:tr w:rsidR="00954CCE" w:rsidRPr="00054F84" w14:paraId="1DCA0169" w14:textId="77777777" w:rsidTr="00FA2608">
        <w:tc>
          <w:tcPr>
            <w:tcW w:w="2405" w:type="dxa"/>
          </w:tcPr>
          <w:p w14:paraId="02254D06" w14:textId="367D3A37" w:rsidR="00954CCE" w:rsidRPr="00054F84" w:rsidRDefault="00954CCE" w:rsidP="00954CCE">
            <w:pPr>
              <w:rPr>
                <w:lang w:val="uk-UA"/>
              </w:rPr>
            </w:pPr>
            <w:r w:rsidRPr="00BA7BBB">
              <w:rPr>
                <w:lang w:val="uk-UA"/>
              </w:rPr>
              <w:t>Код товару згідно з УКТ ЗЕД</w:t>
            </w:r>
          </w:p>
        </w:tc>
        <w:tc>
          <w:tcPr>
            <w:tcW w:w="6940" w:type="dxa"/>
          </w:tcPr>
          <w:p w14:paraId="6C088457" w14:textId="09E9CFDF" w:rsidR="00954CCE" w:rsidRPr="00054F84" w:rsidRDefault="002F4934" w:rsidP="00954CCE">
            <w:pPr>
              <w:rPr>
                <w:lang w:val="uk-UA"/>
              </w:rPr>
            </w:pPr>
            <w:r>
              <w:rPr>
                <w:lang w:val="uk-UA"/>
              </w:rPr>
              <w:t>Для Зразка 3 не заповнюється.</w:t>
            </w:r>
          </w:p>
        </w:tc>
      </w:tr>
      <w:tr w:rsidR="00954CCE" w:rsidRPr="00054F84" w14:paraId="581F8EFD" w14:textId="77777777" w:rsidTr="00092A57">
        <w:trPr>
          <w:trHeight w:val="1343"/>
        </w:trPr>
        <w:tc>
          <w:tcPr>
            <w:tcW w:w="2405" w:type="dxa"/>
          </w:tcPr>
          <w:p w14:paraId="62D0EAC6" w14:textId="53DA5EB4" w:rsidR="00954CCE" w:rsidRPr="00054F84" w:rsidRDefault="00954CCE" w:rsidP="00954CCE">
            <w:pPr>
              <w:rPr>
                <w:lang w:val="uk-UA"/>
              </w:rPr>
            </w:pPr>
            <w:r w:rsidRPr="00BA7BBB">
              <w:rPr>
                <w:lang w:val="uk-UA"/>
              </w:rPr>
              <w:t>ознака товару</w:t>
            </w:r>
            <w:r>
              <w:rPr>
                <w:lang w:val="uk-UA"/>
              </w:rPr>
              <w:t>:</w:t>
            </w:r>
            <w:r w:rsidRPr="00BA7BBB">
              <w:rPr>
                <w:lang w:val="uk-UA"/>
              </w:rPr>
              <w:t xml:space="preserve"> </w:t>
            </w:r>
          </w:p>
          <w:p w14:paraId="03CB8959" w14:textId="7B701447" w:rsidR="00954CCE" w:rsidRPr="00054F84" w:rsidRDefault="00954CCE" w:rsidP="00954CCE">
            <w:pPr>
              <w:rPr>
                <w:lang w:val="uk-UA"/>
              </w:rPr>
            </w:pPr>
            <w:r w:rsidRPr="00BA7BBB">
              <w:rPr>
                <w:lang w:val="uk-UA"/>
              </w:rPr>
              <w:t>імпорт</w:t>
            </w:r>
            <w:r>
              <w:rPr>
                <w:lang w:val="uk-UA"/>
              </w:rPr>
              <w:t>;</w:t>
            </w:r>
          </w:p>
          <w:p w14:paraId="73675DBA" w14:textId="6D2716DF" w:rsidR="00954CCE" w:rsidRPr="00054F84" w:rsidRDefault="00954CCE" w:rsidP="00954CCE">
            <w:pPr>
              <w:rPr>
                <w:lang w:val="uk-UA"/>
              </w:rPr>
            </w:pPr>
            <w:r w:rsidRPr="00BA7BBB">
              <w:rPr>
                <w:lang w:val="uk-UA"/>
              </w:rPr>
              <w:t>власна сільськогосподарська продукція</w:t>
            </w:r>
          </w:p>
        </w:tc>
        <w:tc>
          <w:tcPr>
            <w:tcW w:w="6940" w:type="dxa"/>
          </w:tcPr>
          <w:p w14:paraId="5F83A360" w14:textId="3B0C19C2" w:rsidR="00954CCE" w:rsidRPr="00054F84" w:rsidRDefault="002F4934" w:rsidP="00954CCE">
            <w:pPr>
              <w:rPr>
                <w:lang w:val="uk-UA"/>
              </w:rPr>
            </w:pPr>
            <w:r>
              <w:rPr>
                <w:lang w:val="uk-UA"/>
              </w:rPr>
              <w:t>Для Зразка 3 не заповнюється.</w:t>
            </w:r>
          </w:p>
        </w:tc>
      </w:tr>
      <w:tr w:rsidR="00954CCE" w:rsidRPr="00054F84" w14:paraId="5FD23A14" w14:textId="77777777" w:rsidTr="00FA2608">
        <w:tc>
          <w:tcPr>
            <w:tcW w:w="2405" w:type="dxa"/>
          </w:tcPr>
          <w:p w14:paraId="2E04046E" w14:textId="2959DAD2" w:rsidR="00954CCE" w:rsidRPr="00054F84" w:rsidRDefault="00954CCE" w:rsidP="00954CCE">
            <w:pPr>
              <w:rPr>
                <w:lang w:val="uk-UA"/>
              </w:rPr>
            </w:pPr>
            <w:r>
              <w:rPr>
                <w:lang w:val="uk-UA"/>
              </w:rPr>
              <w:t xml:space="preserve">Код </w:t>
            </w:r>
            <w:r w:rsidRPr="00BA7BBB">
              <w:rPr>
                <w:lang w:val="uk-UA"/>
              </w:rPr>
              <w:t>послуги згідно з Державним класифікатором продукції та послуг</w:t>
            </w:r>
          </w:p>
        </w:tc>
        <w:tc>
          <w:tcPr>
            <w:tcW w:w="6940" w:type="dxa"/>
          </w:tcPr>
          <w:p w14:paraId="6B2AB0EC" w14:textId="6DD9BCCC" w:rsidR="00954CCE" w:rsidRPr="00FC40D3" w:rsidRDefault="00FC40D3" w:rsidP="00954CCE">
            <w:pPr>
              <w:rPr>
                <w:lang w:val="uk-UA"/>
              </w:rPr>
            </w:pPr>
            <w:r w:rsidRPr="00FC40D3">
              <w:rPr>
                <w:lang w:val="uk-UA"/>
              </w:rPr>
              <w:t xml:space="preserve">Код послуги зазначається в податковій накладній згідно з Державним класифікатором продукції та послуг. Зокрема, послугам з надання в оренду власного приміщення відповідає код </w:t>
            </w:r>
            <w:r>
              <w:rPr>
                <w:lang w:val="uk-UA"/>
              </w:rPr>
              <w:t>«</w:t>
            </w:r>
            <w:r w:rsidRPr="00FC40D3">
              <w:rPr>
                <w:lang w:val="uk-UA"/>
              </w:rPr>
              <w:t>68.20.12-00.00</w:t>
            </w:r>
            <w:r>
              <w:rPr>
                <w:lang w:val="uk-UA"/>
              </w:rPr>
              <w:t>». Але у податковій накладній такий код можна зазначати не повністю (</w:t>
            </w:r>
            <w:r w:rsidRPr="00FC40D3">
              <w:rPr>
                <w:lang w:val="uk-UA"/>
              </w:rPr>
              <w:t>не менше ніж чотири перші цифри відповідного коду</w:t>
            </w:r>
            <w:r>
              <w:rPr>
                <w:lang w:val="uk-UA"/>
              </w:rPr>
              <w:t>)</w:t>
            </w:r>
            <w:r w:rsidRPr="00FC40D3">
              <w:rPr>
                <w:lang w:val="uk-UA"/>
              </w:rPr>
              <w:t>.</w:t>
            </w:r>
            <w:r>
              <w:rPr>
                <w:lang w:val="uk-UA"/>
              </w:rPr>
              <w:t xml:space="preserve"> Тому в Зразку 3 ми зазначили код «68.20».</w:t>
            </w:r>
          </w:p>
        </w:tc>
      </w:tr>
      <w:tr w:rsidR="00954CCE" w:rsidRPr="003F43A2" w14:paraId="6757B416" w14:textId="77777777" w:rsidTr="00D8636D">
        <w:trPr>
          <w:trHeight w:val="2168"/>
        </w:trPr>
        <w:tc>
          <w:tcPr>
            <w:tcW w:w="2405" w:type="dxa"/>
          </w:tcPr>
          <w:p w14:paraId="38CFE848" w14:textId="4B165D4B" w:rsidR="00954CCE" w:rsidRPr="00054F84" w:rsidRDefault="00954CCE" w:rsidP="00954CCE">
            <w:pPr>
              <w:rPr>
                <w:lang w:val="uk-UA"/>
              </w:rPr>
            </w:pPr>
            <w:r w:rsidRPr="00BA7BBB">
              <w:rPr>
                <w:lang w:val="uk-UA"/>
              </w:rPr>
              <w:t>Одиниця виміру товару/послуги</w:t>
            </w:r>
            <w:r>
              <w:rPr>
                <w:lang w:val="uk-UA"/>
              </w:rPr>
              <w:t>:</w:t>
            </w:r>
          </w:p>
          <w:p w14:paraId="1B0ED96A" w14:textId="3405EF5F" w:rsidR="00954CCE" w:rsidRPr="00054F84" w:rsidRDefault="00954CCE" w:rsidP="00954CCE">
            <w:pPr>
              <w:rPr>
                <w:lang w:val="uk-UA"/>
              </w:rPr>
            </w:pPr>
            <w:r w:rsidRPr="00BA7BBB">
              <w:rPr>
                <w:lang w:val="uk-UA"/>
              </w:rPr>
              <w:t>умовне позначення (українське)</w:t>
            </w:r>
            <w:r>
              <w:rPr>
                <w:lang w:val="uk-UA"/>
              </w:rPr>
              <w:t>;</w:t>
            </w:r>
          </w:p>
          <w:p w14:paraId="66566B19" w14:textId="23B78762" w:rsidR="00954CCE" w:rsidRPr="00054F84" w:rsidRDefault="00954CCE" w:rsidP="00954CCE">
            <w:pPr>
              <w:rPr>
                <w:lang w:val="uk-UA"/>
              </w:rPr>
            </w:pPr>
            <w:r w:rsidRPr="00BA7BBB">
              <w:rPr>
                <w:lang w:val="uk-UA"/>
              </w:rPr>
              <w:t>код</w:t>
            </w:r>
          </w:p>
        </w:tc>
        <w:tc>
          <w:tcPr>
            <w:tcW w:w="6940" w:type="dxa"/>
          </w:tcPr>
          <w:p w14:paraId="44A7C82D" w14:textId="15241B4D" w:rsidR="00954CCE" w:rsidRDefault="00954CCE" w:rsidP="00954CCE">
            <w:pPr>
              <w:rPr>
                <w:lang w:val="uk-UA"/>
              </w:rPr>
            </w:pPr>
            <w:r>
              <w:rPr>
                <w:lang w:val="uk-UA"/>
              </w:rPr>
              <w:t xml:space="preserve">В цій графі </w:t>
            </w:r>
            <w:r w:rsidRPr="003F43A2">
              <w:rPr>
                <w:lang w:val="uk-UA"/>
              </w:rPr>
              <w:t>зазначається умовне позначення відповідної назви одиниці вимірювання/обліку (українське), зазначеної у Класифікатор</w:t>
            </w:r>
            <w:r>
              <w:rPr>
                <w:lang w:val="uk-UA"/>
              </w:rPr>
              <w:t>і</w:t>
            </w:r>
            <w:r w:rsidRPr="003F43A2">
              <w:rPr>
                <w:lang w:val="uk-UA"/>
              </w:rPr>
              <w:t xml:space="preserve"> системи позначень одиниць вимірювання та обліку </w:t>
            </w:r>
            <w:r>
              <w:rPr>
                <w:lang w:val="uk-UA"/>
              </w:rPr>
              <w:t>(</w:t>
            </w:r>
            <w:r w:rsidRPr="003F43A2">
              <w:rPr>
                <w:lang w:val="uk-UA"/>
              </w:rPr>
              <w:t>КСПОВО</w:t>
            </w:r>
            <w:r>
              <w:rPr>
                <w:lang w:val="uk-UA"/>
              </w:rPr>
              <w:t>)</w:t>
            </w:r>
            <w:r w:rsidRPr="003F43A2">
              <w:rPr>
                <w:lang w:val="uk-UA"/>
              </w:rPr>
              <w:t>.</w:t>
            </w:r>
            <w:r>
              <w:rPr>
                <w:lang w:val="uk-UA"/>
              </w:rPr>
              <w:t xml:space="preserve"> </w:t>
            </w:r>
          </w:p>
          <w:p w14:paraId="2216C877" w14:textId="12ABB651" w:rsidR="009A35A5" w:rsidRDefault="009A35A5" w:rsidP="00954CCE">
            <w:pPr>
              <w:rPr>
                <w:lang w:val="uk-UA"/>
              </w:rPr>
            </w:pPr>
            <w:r>
              <w:rPr>
                <w:lang w:val="uk-UA"/>
              </w:rPr>
              <w:t xml:space="preserve">Одиниця виміру наданих послуг зазначається відповідно до договору та первинних документів на постачання. </w:t>
            </w:r>
          </w:p>
          <w:p w14:paraId="721FEB00" w14:textId="7DA26032" w:rsidR="00954CCE" w:rsidRDefault="00954CCE" w:rsidP="00954CCE">
            <w:pPr>
              <w:rPr>
                <w:lang w:val="uk-UA"/>
              </w:rPr>
            </w:pPr>
            <w:r>
              <w:rPr>
                <w:lang w:val="uk-UA"/>
              </w:rPr>
              <w:t xml:space="preserve">У Зразку </w:t>
            </w:r>
            <w:r w:rsidR="009A35A5">
              <w:rPr>
                <w:lang w:val="uk-UA"/>
              </w:rPr>
              <w:t>3</w:t>
            </w:r>
            <w:r>
              <w:rPr>
                <w:lang w:val="uk-UA"/>
              </w:rPr>
              <w:t>, оскільки</w:t>
            </w:r>
            <w:r w:rsidR="009A35A5">
              <w:rPr>
                <w:lang w:val="uk-UA"/>
              </w:rPr>
              <w:t xml:space="preserve"> йдеться про оренду приміщення і ціна за договором встановлена за 1 </w:t>
            </w:r>
            <w:proofErr w:type="spellStart"/>
            <w:r w:rsidR="009A35A5">
              <w:rPr>
                <w:lang w:val="uk-UA"/>
              </w:rPr>
              <w:t>кв.м</w:t>
            </w:r>
            <w:proofErr w:type="spellEnd"/>
            <w:r w:rsidR="009A35A5">
              <w:rPr>
                <w:lang w:val="uk-UA"/>
              </w:rPr>
              <w:t xml:space="preserve">, </w:t>
            </w:r>
            <w:r>
              <w:rPr>
                <w:lang w:val="uk-UA"/>
              </w:rPr>
              <w:t>використовуємо умовне позначення одиниці виміру «</w:t>
            </w:r>
            <w:r w:rsidR="009A35A5">
              <w:rPr>
                <w:lang w:val="uk-UA"/>
              </w:rPr>
              <w:t>квадратний метр</w:t>
            </w:r>
            <w:r>
              <w:rPr>
                <w:lang w:val="uk-UA"/>
              </w:rPr>
              <w:t>» (скорочений варіант «</w:t>
            </w:r>
            <w:proofErr w:type="spellStart"/>
            <w:r w:rsidR="009A35A5">
              <w:rPr>
                <w:lang w:val="uk-UA"/>
              </w:rPr>
              <w:t>кв.м</w:t>
            </w:r>
            <w:proofErr w:type="spellEnd"/>
            <w:r>
              <w:rPr>
                <w:lang w:val="uk-UA"/>
              </w:rPr>
              <w:t>») і її код «</w:t>
            </w:r>
            <w:r w:rsidR="009A35A5">
              <w:rPr>
                <w:lang w:val="uk-UA"/>
              </w:rPr>
              <w:t>0123</w:t>
            </w:r>
            <w:r>
              <w:rPr>
                <w:lang w:val="uk-UA"/>
              </w:rPr>
              <w:t xml:space="preserve">». </w:t>
            </w:r>
          </w:p>
          <w:p w14:paraId="1C579765" w14:textId="14C02A77" w:rsidR="00954CCE" w:rsidRPr="00054F84" w:rsidRDefault="009A35A5" w:rsidP="00954CCE">
            <w:pPr>
              <w:rPr>
                <w:lang w:val="uk-UA"/>
              </w:rPr>
            </w:pPr>
            <w:r>
              <w:rPr>
                <w:lang w:val="uk-UA"/>
              </w:rPr>
              <w:t>У</w:t>
            </w:r>
            <w:r w:rsidR="00954CCE" w:rsidRPr="003F43A2">
              <w:rPr>
                <w:lang w:val="uk-UA"/>
              </w:rPr>
              <w:t xml:space="preserve"> Зразку </w:t>
            </w:r>
            <w:r>
              <w:rPr>
                <w:lang w:val="uk-UA"/>
              </w:rPr>
              <w:t>3</w:t>
            </w:r>
            <w:r w:rsidR="00954CCE" w:rsidRPr="003F43A2">
              <w:rPr>
                <w:lang w:val="uk-UA"/>
              </w:rPr>
              <w:t xml:space="preserve"> </w:t>
            </w:r>
            <w:r w:rsidR="00954CCE">
              <w:rPr>
                <w:lang w:val="uk-UA"/>
              </w:rPr>
              <w:t>одиниця виміру</w:t>
            </w:r>
            <w:r w:rsidR="00954CCE" w:rsidRPr="003F43A2">
              <w:rPr>
                <w:lang w:val="uk-UA"/>
              </w:rPr>
              <w:t xml:space="preserve"> </w:t>
            </w:r>
            <w:r>
              <w:rPr>
                <w:lang w:val="uk-UA"/>
              </w:rPr>
              <w:t xml:space="preserve">послуг </w:t>
            </w:r>
            <w:r w:rsidR="00954CCE" w:rsidRPr="003F43A2">
              <w:rPr>
                <w:lang w:val="uk-UA"/>
              </w:rPr>
              <w:t xml:space="preserve">має співпадати із зазначеною у </w:t>
            </w:r>
            <w:r>
              <w:rPr>
                <w:lang w:val="uk-UA"/>
              </w:rPr>
              <w:t>акті приймання-передачі наданих послуг</w:t>
            </w:r>
            <w:r w:rsidR="00954CCE" w:rsidRPr="003F43A2">
              <w:rPr>
                <w:lang w:val="uk-UA"/>
              </w:rPr>
              <w:t xml:space="preserve">.  </w:t>
            </w:r>
          </w:p>
        </w:tc>
      </w:tr>
      <w:tr w:rsidR="00954CCE" w:rsidRPr="00054F84" w14:paraId="3BB68537" w14:textId="77777777" w:rsidTr="00FA2608">
        <w:tc>
          <w:tcPr>
            <w:tcW w:w="2405" w:type="dxa"/>
          </w:tcPr>
          <w:p w14:paraId="212FC013" w14:textId="77777777" w:rsidR="00954CCE" w:rsidRPr="00BA7BBB" w:rsidRDefault="00954CCE" w:rsidP="00954CCE">
            <w:pPr>
              <w:rPr>
                <w:lang w:val="uk-UA"/>
              </w:rPr>
            </w:pPr>
            <w:r w:rsidRPr="00BA7BBB">
              <w:rPr>
                <w:lang w:val="uk-UA"/>
              </w:rPr>
              <w:t>Кількість</w:t>
            </w:r>
          </w:p>
          <w:p w14:paraId="4BB152EF" w14:textId="3FE85CB6" w:rsidR="00954CCE" w:rsidRPr="00054F84" w:rsidRDefault="00954CCE" w:rsidP="00954CCE">
            <w:pPr>
              <w:rPr>
                <w:lang w:val="uk-UA"/>
              </w:rPr>
            </w:pPr>
            <w:r w:rsidRPr="00BA7BBB">
              <w:rPr>
                <w:lang w:val="uk-UA"/>
              </w:rPr>
              <w:t xml:space="preserve"> (об'єм, обсяг)</w:t>
            </w:r>
          </w:p>
        </w:tc>
        <w:tc>
          <w:tcPr>
            <w:tcW w:w="6940" w:type="dxa"/>
          </w:tcPr>
          <w:p w14:paraId="6CC77A95" w14:textId="374F353C" w:rsidR="00954CCE" w:rsidRPr="00054F84" w:rsidRDefault="00954CCE" w:rsidP="00954CCE">
            <w:pPr>
              <w:rPr>
                <w:lang w:val="uk-UA"/>
              </w:rPr>
            </w:pPr>
            <w:r>
              <w:rPr>
                <w:lang w:val="uk-UA"/>
              </w:rPr>
              <w:t xml:space="preserve">Кількість </w:t>
            </w:r>
            <w:r w:rsidR="009A35A5">
              <w:rPr>
                <w:lang w:val="uk-UA"/>
              </w:rPr>
              <w:t>наданих послуг</w:t>
            </w:r>
            <w:r w:rsidRPr="003F43A2">
              <w:rPr>
                <w:lang w:val="uk-UA"/>
              </w:rPr>
              <w:t xml:space="preserve"> зазначається відповідно до первинних документів на постачання. У Зразку </w:t>
            </w:r>
            <w:r w:rsidR="009A35A5">
              <w:rPr>
                <w:lang w:val="uk-UA"/>
              </w:rPr>
              <w:t>3</w:t>
            </w:r>
            <w:r w:rsidRPr="003F43A2">
              <w:rPr>
                <w:lang w:val="uk-UA"/>
              </w:rPr>
              <w:t xml:space="preserve"> </w:t>
            </w:r>
            <w:r>
              <w:rPr>
                <w:lang w:val="uk-UA"/>
              </w:rPr>
              <w:t>кількість</w:t>
            </w:r>
            <w:r w:rsidRPr="003F43A2">
              <w:rPr>
                <w:lang w:val="uk-UA"/>
              </w:rPr>
              <w:t xml:space="preserve"> </w:t>
            </w:r>
            <w:proofErr w:type="spellStart"/>
            <w:r w:rsidR="009A35A5">
              <w:rPr>
                <w:lang w:val="uk-UA"/>
              </w:rPr>
              <w:t>кв.м</w:t>
            </w:r>
            <w:proofErr w:type="spellEnd"/>
            <w:r w:rsidR="009A35A5">
              <w:rPr>
                <w:lang w:val="uk-UA"/>
              </w:rPr>
              <w:t xml:space="preserve"> наданого в оренду </w:t>
            </w:r>
            <w:r w:rsidR="009A35A5">
              <w:rPr>
                <w:lang w:val="uk-UA"/>
              </w:rPr>
              <w:lastRenderedPageBreak/>
              <w:t xml:space="preserve">офісного приміщення </w:t>
            </w:r>
            <w:r w:rsidRPr="003F43A2">
              <w:rPr>
                <w:lang w:val="uk-UA"/>
              </w:rPr>
              <w:t xml:space="preserve">має співпадати із зазначеною у </w:t>
            </w:r>
            <w:r w:rsidR="009A35A5">
              <w:rPr>
                <w:lang w:val="uk-UA"/>
              </w:rPr>
              <w:t>акті приймання-передачі наданих послуг</w:t>
            </w:r>
            <w:r w:rsidRPr="003F43A2">
              <w:rPr>
                <w:lang w:val="uk-UA"/>
              </w:rPr>
              <w:t xml:space="preserve">.  </w:t>
            </w:r>
          </w:p>
        </w:tc>
      </w:tr>
      <w:tr w:rsidR="00954CCE" w:rsidRPr="00FA5B4A" w14:paraId="0343D388" w14:textId="77777777" w:rsidTr="00FA2608">
        <w:tc>
          <w:tcPr>
            <w:tcW w:w="2405" w:type="dxa"/>
          </w:tcPr>
          <w:p w14:paraId="642155C9" w14:textId="53396CAB" w:rsidR="00954CCE" w:rsidRPr="00054F84" w:rsidRDefault="00954CCE" w:rsidP="00954CCE">
            <w:pPr>
              <w:rPr>
                <w:lang w:val="uk-UA"/>
              </w:rPr>
            </w:pPr>
            <w:r w:rsidRPr="00682B68">
              <w:rPr>
                <w:lang w:val="uk-UA"/>
              </w:rPr>
              <w:lastRenderedPageBreak/>
              <w:t>Ціна постачання одиниці товару/послуги або максимальна роздрібна ціна товарів  без урахування податку на додану вартість</w:t>
            </w:r>
          </w:p>
        </w:tc>
        <w:tc>
          <w:tcPr>
            <w:tcW w:w="6940" w:type="dxa"/>
          </w:tcPr>
          <w:p w14:paraId="314952F1" w14:textId="29533F39" w:rsidR="00954CCE" w:rsidRDefault="00954CCE" w:rsidP="00954CCE">
            <w:pPr>
              <w:rPr>
                <w:lang w:val="uk-UA"/>
              </w:rPr>
            </w:pPr>
            <w:r>
              <w:rPr>
                <w:lang w:val="uk-UA"/>
              </w:rPr>
              <w:t xml:space="preserve">Ціна </w:t>
            </w:r>
            <w:r w:rsidR="00FA5B4A">
              <w:rPr>
                <w:lang w:val="uk-UA"/>
              </w:rPr>
              <w:t>наданих послуг</w:t>
            </w:r>
            <w:r w:rsidRPr="00DC7724">
              <w:rPr>
                <w:lang w:val="uk-UA"/>
              </w:rPr>
              <w:t xml:space="preserve"> </w:t>
            </w:r>
            <w:r>
              <w:rPr>
                <w:lang w:val="uk-UA"/>
              </w:rPr>
              <w:t xml:space="preserve">без урахування ПДВ </w:t>
            </w:r>
            <w:r w:rsidRPr="00DC7724">
              <w:rPr>
                <w:lang w:val="uk-UA"/>
              </w:rPr>
              <w:t xml:space="preserve">зазначається відповідно до </w:t>
            </w:r>
            <w:r>
              <w:rPr>
                <w:lang w:val="uk-UA"/>
              </w:rPr>
              <w:t>договору</w:t>
            </w:r>
            <w:r w:rsidRPr="00DC7724">
              <w:rPr>
                <w:lang w:val="uk-UA"/>
              </w:rPr>
              <w:t xml:space="preserve">. У Зразку </w:t>
            </w:r>
            <w:r w:rsidR="00FA5B4A">
              <w:rPr>
                <w:lang w:val="uk-UA"/>
              </w:rPr>
              <w:t>3</w:t>
            </w:r>
            <w:r w:rsidRPr="00DC7724">
              <w:rPr>
                <w:lang w:val="uk-UA"/>
              </w:rPr>
              <w:t xml:space="preserve"> </w:t>
            </w:r>
            <w:r w:rsidR="003D5FF0">
              <w:rPr>
                <w:lang w:val="uk-UA"/>
              </w:rPr>
              <w:t>ціна</w:t>
            </w:r>
            <w:r w:rsidRPr="00DC7724">
              <w:rPr>
                <w:lang w:val="uk-UA"/>
              </w:rPr>
              <w:t xml:space="preserve"> </w:t>
            </w:r>
            <w:proofErr w:type="spellStart"/>
            <w:r w:rsidR="00FA5B4A">
              <w:rPr>
                <w:lang w:val="uk-UA"/>
              </w:rPr>
              <w:t>кв.м</w:t>
            </w:r>
            <w:proofErr w:type="spellEnd"/>
            <w:r w:rsidR="00FA5B4A">
              <w:rPr>
                <w:lang w:val="uk-UA"/>
              </w:rPr>
              <w:t xml:space="preserve"> наданого в оренду офісного приміщення</w:t>
            </w:r>
            <w:r w:rsidRPr="00DC7724">
              <w:rPr>
                <w:lang w:val="uk-UA"/>
              </w:rPr>
              <w:t xml:space="preserve"> має співпадати із зазначеною у </w:t>
            </w:r>
            <w:r w:rsidR="00FA5B4A">
              <w:rPr>
                <w:lang w:val="uk-UA"/>
              </w:rPr>
              <w:t>акті приймання-передачі наданих послуг</w:t>
            </w:r>
            <w:r>
              <w:rPr>
                <w:lang w:val="uk-UA"/>
              </w:rPr>
              <w:t xml:space="preserve"> (в </w:t>
            </w:r>
            <w:r w:rsidR="00FA5B4A">
              <w:rPr>
                <w:lang w:val="uk-UA"/>
              </w:rPr>
              <w:t>якому</w:t>
            </w:r>
            <w:r>
              <w:rPr>
                <w:lang w:val="uk-UA"/>
              </w:rPr>
              <w:t xml:space="preserve"> зазначається ціна відповідно до договору)</w:t>
            </w:r>
            <w:r w:rsidRPr="00DC7724">
              <w:rPr>
                <w:lang w:val="uk-UA"/>
              </w:rPr>
              <w:t xml:space="preserve">.  </w:t>
            </w:r>
          </w:p>
          <w:p w14:paraId="6DE4F2CF" w14:textId="43D246C7" w:rsidR="00954CCE" w:rsidRPr="00054F84" w:rsidRDefault="00954CCE" w:rsidP="00954CCE">
            <w:pPr>
              <w:rPr>
                <w:lang w:val="uk-UA"/>
              </w:rPr>
            </w:pPr>
          </w:p>
        </w:tc>
      </w:tr>
      <w:tr w:rsidR="00954CCE" w:rsidRPr="00054F84" w14:paraId="368AD5F8" w14:textId="77777777" w:rsidTr="00FA2608">
        <w:tc>
          <w:tcPr>
            <w:tcW w:w="2405" w:type="dxa"/>
          </w:tcPr>
          <w:p w14:paraId="6B921CC4" w14:textId="77777777" w:rsidR="00954CCE" w:rsidRPr="00682B68" w:rsidRDefault="00954CCE" w:rsidP="00954CCE">
            <w:pPr>
              <w:rPr>
                <w:lang w:val="uk-UA"/>
              </w:rPr>
            </w:pPr>
            <w:r w:rsidRPr="00682B68">
              <w:rPr>
                <w:lang w:val="uk-UA"/>
              </w:rPr>
              <w:t xml:space="preserve">Код </w:t>
            </w:r>
          </w:p>
          <w:p w14:paraId="42D05614" w14:textId="5F66784C" w:rsidR="00954CCE" w:rsidRPr="00054F84" w:rsidRDefault="00954CCE" w:rsidP="00954CCE">
            <w:pPr>
              <w:rPr>
                <w:lang w:val="uk-UA"/>
              </w:rPr>
            </w:pPr>
            <w:r w:rsidRPr="00682B68">
              <w:rPr>
                <w:lang w:val="uk-UA"/>
              </w:rPr>
              <w:t>ставки</w:t>
            </w:r>
          </w:p>
        </w:tc>
        <w:tc>
          <w:tcPr>
            <w:tcW w:w="6940" w:type="dxa"/>
          </w:tcPr>
          <w:p w14:paraId="4D830605" w14:textId="04F27651" w:rsidR="00954CCE" w:rsidRPr="00054F84" w:rsidRDefault="00954CCE" w:rsidP="00954CCE">
            <w:pPr>
              <w:rPr>
                <w:lang w:val="uk-UA"/>
              </w:rPr>
            </w:pPr>
            <w:r>
              <w:rPr>
                <w:lang w:val="uk-UA"/>
              </w:rPr>
              <w:t xml:space="preserve">У Зразку </w:t>
            </w:r>
            <w:r w:rsidR="00FA5B4A">
              <w:rPr>
                <w:lang w:val="uk-UA"/>
              </w:rPr>
              <w:t>3</w:t>
            </w:r>
            <w:r>
              <w:rPr>
                <w:lang w:val="uk-UA"/>
              </w:rPr>
              <w:t xml:space="preserve"> </w:t>
            </w:r>
            <w:r w:rsidRPr="003A6310">
              <w:rPr>
                <w:lang w:val="uk-UA"/>
              </w:rPr>
              <w:t>зазначається код ставки</w:t>
            </w:r>
            <w:r>
              <w:rPr>
                <w:lang w:val="uk-UA"/>
              </w:rPr>
              <w:t xml:space="preserve"> «</w:t>
            </w:r>
            <w:r w:rsidRPr="003A6310">
              <w:rPr>
                <w:lang w:val="uk-UA"/>
              </w:rPr>
              <w:t>20</w:t>
            </w:r>
            <w:r>
              <w:rPr>
                <w:lang w:val="uk-UA"/>
              </w:rPr>
              <w:t>»</w:t>
            </w:r>
            <w:r w:rsidRPr="003A6310">
              <w:rPr>
                <w:lang w:val="uk-UA"/>
              </w:rPr>
              <w:t xml:space="preserve"> - у разі здійснення операцій з постачання товарів/послуг, що підлягають оподаткуванню за основною ставкою</w:t>
            </w:r>
            <w:r>
              <w:rPr>
                <w:lang w:val="uk-UA"/>
              </w:rPr>
              <w:t xml:space="preserve">. Основна ставка ПДВ – це 20%. </w:t>
            </w:r>
          </w:p>
        </w:tc>
      </w:tr>
      <w:tr w:rsidR="00954CCE" w:rsidRPr="00054F84" w14:paraId="3846389C" w14:textId="77777777" w:rsidTr="00FA2608">
        <w:tc>
          <w:tcPr>
            <w:tcW w:w="2405" w:type="dxa"/>
          </w:tcPr>
          <w:p w14:paraId="073F5101" w14:textId="737B91BD" w:rsidR="00954CCE" w:rsidRPr="00054F84" w:rsidRDefault="00954CCE" w:rsidP="00954CCE">
            <w:pPr>
              <w:rPr>
                <w:lang w:val="uk-UA"/>
              </w:rPr>
            </w:pPr>
            <w:r w:rsidRPr="00682B68">
              <w:rPr>
                <w:lang w:val="uk-UA"/>
              </w:rPr>
              <w:t>Код пільги</w:t>
            </w:r>
          </w:p>
        </w:tc>
        <w:tc>
          <w:tcPr>
            <w:tcW w:w="6940" w:type="dxa"/>
          </w:tcPr>
          <w:p w14:paraId="231358E6" w14:textId="2167CDE2" w:rsidR="00954CCE" w:rsidRPr="00054F84" w:rsidRDefault="00954CCE" w:rsidP="00954CCE">
            <w:pPr>
              <w:rPr>
                <w:lang w:val="uk-UA"/>
              </w:rPr>
            </w:pPr>
            <w:r>
              <w:rPr>
                <w:lang w:val="uk-UA"/>
              </w:rPr>
              <w:t>У Зразку</w:t>
            </w:r>
            <w:r w:rsidR="00FA5B4A">
              <w:rPr>
                <w:lang w:val="uk-UA"/>
              </w:rPr>
              <w:t xml:space="preserve"> 3</w:t>
            </w:r>
            <w:r>
              <w:rPr>
                <w:lang w:val="uk-UA"/>
              </w:rPr>
              <w:t xml:space="preserve"> не заповнюється.</w:t>
            </w:r>
          </w:p>
        </w:tc>
      </w:tr>
      <w:tr w:rsidR="00954CCE" w:rsidRPr="00054F84" w14:paraId="305C653B" w14:textId="77777777" w:rsidTr="00FA2608">
        <w:tc>
          <w:tcPr>
            <w:tcW w:w="2405" w:type="dxa"/>
          </w:tcPr>
          <w:p w14:paraId="3B68423F" w14:textId="77777777" w:rsidR="00954CCE" w:rsidRPr="00682B68" w:rsidRDefault="00954CCE" w:rsidP="00954CCE">
            <w:pPr>
              <w:rPr>
                <w:lang w:val="uk-UA"/>
              </w:rPr>
            </w:pPr>
            <w:r w:rsidRPr="00682B68">
              <w:rPr>
                <w:lang w:val="uk-UA"/>
              </w:rPr>
              <w:t>Обсяги постачання</w:t>
            </w:r>
          </w:p>
          <w:p w14:paraId="29C24853" w14:textId="77777777" w:rsidR="00954CCE" w:rsidRPr="00682B68" w:rsidRDefault="00954CCE" w:rsidP="00954CCE">
            <w:pPr>
              <w:rPr>
                <w:lang w:val="uk-UA"/>
              </w:rPr>
            </w:pPr>
            <w:r w:rsidRPr="00682B68">
              <w:rPr>
                <w:lang w:val="uk-UA"/>
              </w:rPr>
              <w:t>(база оподаткування)</w:t>
            </w:r>
          </w:p>
          <w:p w14:paraId="78F69654" w14:textId="1D5D5F09" w:rsidR="00954CCE" w:rsidRPr="00054F84" w:rsidRDefault="00954CCE" w:rsidP="00954CCE">
            <w:pPr>
              <w:rPr>
                <w:lang w:val="uk-UA"/>
              </w:rPr>
            </w:pPr>
            <w:r w:rsidRPr="00682B68">
              <w:rPr>
                <w:lang w:val="uk-UA"/>
              </w:rPr>
              <w:t>без урахування податку на додану вартість</w:t>
            </w:r>
          </w:p>
        </w:tc>
        <w:tc>
          <w:tcPr>
            <w:tcW w:w="6940" w:type="dxa"/>
          </w:tcPr>
          <w:p w14:paraId="26F216AB" w14:textId="0D53AA02" w:rsidR="00954CCE" w:rsidRPr="00054F84" w:rsidRDefault="00954CCE" w:rsidP="00954CCE">
            <w:pPr>
              <w:rPr>
                <w:lang w:val="uk-UA"/>
              </w:rPr>
            </w:pPr>
            <w:r>
              <w:rPr>
                <w:lang w:val="uk-UA"/>
              </w:rPr>
              <w:t xml:space="preserve">В Зразку </w:t>
            </w:r>
            <w:r w:rsidR="00FA5B4A">
              <w:rPr>
                <w:lang w:val="uk-UA"/>
              </w:rPr>
              <w:t>3</w:t>
            </w:r>
            <w:r>
              <w:rPr>
                <w:lang w:val="uk-UA"/>
              </w:rPr>
              <w:t xml:space="preserve"> зазначаємо обсяг постачання без ПДВ, тобто, помножуємо кількість </w:t>
            </w:r>
            <w:proofErr w:type="spellStart"/>
            <w:r w:rsidR="00FA5B4A">
              <w:rPr>
                <w:lang w:val="uk-UA"/>
              </w:rPr>
              <w:t>кв.м</w:t>
            </w:r>
            <w:proofErr w:type="spellEnd"/>
            <w:r>
              <w:rPr>
                <w:lang w:val="uk-UA"/>
              </w:rPr>
              <w:t xml:space="preserve"> на ціну без ПДВ. </w:t>
            </w:r>
          </w:p>
        </w:tc>
      </w:tr>
      <w:tr w:rsidR="00954CCE" w:rsidRPr="00054F84" w14:paraId="34EF70B7" w14:textId="77777777" w:rsidTr="00FA2608">
        <w:tc>
          <w:tcPr>
            <w:tcW w:w="2405" w:type="dxa"/>
          </w:tcPr>
          <w:p w14:paraId="63A44A5E" w14:textId="3F95839E" w:rsidR="00954CCE" w:rsidRPr="00054F84" w:rsidRDefault="00954CCE" w:rsidP="00954CCE">
            <w:pPr>
              <w:rPr>
                <w:lang w:val="uk-UA"/>
              </w:rPr>
            </w:pPr>
            <w:r w:rsidRPr="00682B68">
              <w:rPr>
                <w:lang w:val="uk-UA"/>
              </w:rPr>
              <w:t>Сума податку на додану вартість</w:t>
            </w:r>
          </w:p>
        </w:tc>
        <w:tc>
          <w:tcPr>
            <w:tcW w:w="6940" w:type="dxa"/>
          </w:tcPr>
          <w:p w14:paraId="30C5F25C" w14:textId="798CABB8" w:rsidR="00954CCE" w:rsidRPr="00054F84" w:rsidRDefault="00954CCE" w:rsidP="00954CCE">
            <w:pPr>
              <w:rPr>
                <w:lang w:val="uk-UA"/>
              </w:rPr>
            </w:pPr>
            <w:r>
              <w:rPr>
                <w:lang w:val="uk-UA"/>
              </w:rPr>
              <w:t>У Зразку</w:t>
            </w:r>
            <w:r w:rsidR="00FA5B4A">
              <w:rPr>
                <w:lang w:val="uk-UA"/>
              </w:rPr>
              <w:t xml:space="preserve"> 3</w:t>
            </w:r>
            <w:r>
              <w:rPr>
                <w:lang w:val="uk-UA"/>
              </w:rPr>
              <w:t xml:space="preserve">  зазначаємо суму ПДВ, тобто, помножуємо обсяг постачання на ставку ПДВ. </w:t>
            </w:r>
          </w:p>
        </w:tc>
      </w:tr>
      <w:tr w:rsidR="00954CCE" w:rsidRPr="00054F84" w14:paraId="2EDCF8A8" w14:textId="77777777" w:rsidTr="00FA2608">
        <w:tc>
          <w:tcPr>
            <w:tcW w:w="2405" w:type="dxa"/>
          </w:tcPr>
          <w:p w14:paraId="230AAF66" w14:textId="0805591C" w:rsidR="00954CCE" w:rsidRDefault="00954CCE" w:rsidP="00954CCE">
            <w:pPr>
              <w:rPr>
                <w:lang w:val="uk-UA"/>
              </w:rPr>
            </w:pPr>
            <w:r w:rsidRPr="00682B68">
              <w:rPr>
                <w:lang w:val="uk-UA"/>
              </w:rPr>
              <w:t xml:space="preserve">  Посадова (уповноважена) особа / фізична особа</w:t>
            </w:r>
          </w:p>
          <w:p w14:paraId="455E0E8C" w14:textId="77777777" w:rsidR="00954CCE" w:rsidRDefault="00954CCE" w:rsidP="00954CCE">
            <w:pPr>
              <w:rPr>
                <w:lang w:val="uk-UA"/>
              </w:rPr>
            </w:pPr>
            <w:r w:rsidRPr="00682B68">
              <w:rPr>
                <w:lang w:val="uk-UA"/>
              </w:rPr>
              <w:t>(законний представник)</w:t>
            </w:r>
          </w:p>
          <w:p w14:paraId="5366A604" w14:textId="77777777" w:rsidR="00954CCE" w:rsidRDefault="00954CCE" w:rsidP="00954CCE">
            <w:pPr>
              <w:rPr>
                <w:lang w:val="uk-UA"/>
              </w:rPr>
            </w:pPr>
            <w:r w:rsidRPr="00682B68">
              <w:rPr>
                <w:lang w:val="uk-UA"/>
              </w:rPr>
              <w:t>(Власне ім'я ПРІЗВИЩЕ (за наявності))</w:t>
            </w:r>
          </w:p>
          <w:p w14:paraId="40B3A738" w14:textId="77777777" w:rsidR="00954CCE" w:rsidRPr="00682B68" w:rsidRDefault="00954CCE" w:rsidP="00954CCE">
            <w:pPr>
              <w:rPr>
                <w:lang w:val="uk-UA"/>
              </w:rPr>
            </w:pPr>
            <w:r w:rsidRPr="00682B68">
              <w:rPr>
                <w:lang w:val="uk-UA"/>
              </w:rPr>
              <w:t>(реєстраційний номер облікової картки платника податків</w:t>
            </w:r>
          </w:p>
          <w:p w14:paraId="60C3E648" w14:textId="1EF15D6D" w:rsidR="00954CCE" w:rsidRPr="00054F84" w:rsidRDefault="00954CCE" w:rsidP="00954CCE">
            <w:pPr>
              <w:rPr>
                <w:lang w:val="uk-UA"/>
              </w:rPr>
            </w:pPr>
            <w:r w:rsidRPr="00682B68">
              <w:rPr>
                <w:lang w:val="uk-UA"/>
              </w:rPr>
              <w:t>або серія (за наявності) та номер паспорта)</w:t>
            </w:r>
          </w:p>
        </w:tc>
        <w:tc>
          <w:tcPr>
            <w:tcW w:w="6940" w:type="dxa"/>
          </w:tcPr>
          <w:p w14:paraId="445F2C04" w14:textId="77777777" w:rsidR="00954CCE" w:rsidRDefault="00954CCE" w:rsidP="00954CCE">
            <w:pPr>
              <w:rPr>
                <w:lang w:val="uk-UA"/>
              </w:rPr>
            </w:pPr>
            <w:r>
              <w:rPr>
                <w:lang w:val="uk-UA"/>
              </w:rPr>
              <w:t>Зазначаємо ім’я та прізвище особи, яка складає податкову накладну. А також її податковий номер (РНОКПП) або серію (за наявності) та номер паспорту.</w:t>
            </w:r>
          </w:p>
          <w:p w14:paraId="56665523" w14:textId="47FE34EC" w:rsidR="00954CCE" w:rsidRPr="00054F84" w:rsidRDefault="00954CCE" w:rsidP="00954CCE">
            <w:pPr>
              <w:rPr>
                <w:lang w:val="uk-UA"/>
              </w:rPr>
            </w:pPr>
            <w:r>
              <w:rPr>
                <w:lang w:val="uk-UA"/>
              </w:rPr>
              <w:t xml:space="preserve"> </w:t>
            </w:r>
            <w:r w:rsidRPr="0092404E">
              <w:rPr>
                <w:b/>
                <w:bCs/>
                <w:lang w:val="uk-UA"/>
              </w:rPr>
              <w:t>Увага!</w:t>
            </w:r>
            <w:r>
              <w:rPr>
                <w:lang w:val="uk-UA"/>
              </w:rPr>
              <w:t xml:space="preserve"> </w:t>
            </w:r>
            <w:r w:rsidRPr="0092404E">
              <w:rPr>
                <w:lang w:val="uk-UA"/>
              </w:rPr>
              <w:t>Серію (за наявності) та номер паспорта зазначають громадяни України, до паспортів яких внесена відмітка, що свідчить про наявність права здійснювати будь-які платежі за серією (за наявністю) та номером паспорта.</w:t>
            </w:r>
          </w:p>
        </w:tc>
      </w:tr>
      <w:tr w:rsidR="00954CCE" w:rsidRPr="00054F84" w14:paraId="57441576" w14:textId="77777777" w:rsidTr="00FA2608">
        <w:tc>
          <w:tcPr>
            <w:tcW w:w="2405" w:type="dxa"/>
          </w:tcPr>
          <w:p w14:paraId="445CF512" w14:textId="50E4D090" w:rsidR="00954CCE" w:rsidRPr="008F47E0" w:rsidRDefault="00954CCE" w:rsidP="00954CCE">
            <w:pPr>
              <w:rPr>
                <w:b/>
                <w:bCs/>
                <w:lang w:val="uk-UA"/>
              </w:rPr>
            </w:pPr>
            <w:r w:rsidRPr="008F47E0">
              <w:rPr>
                <w:b/>
                <w:bCs/>
                <w:lang w:val="uk-UA"/>
              </w:rPr>
              <w:t>Додаток 1 до податкової накладної</w:t>
            </w:r>
          </w:p>
        </w:tc>
        <w:tc>
          <w:tcPr>
            <w:tcW w:w="6940" w:type="dxa"/>
          </w:tcPr>
          <w:p w14:paraId="3D328C7B" w14:textId="73E2B008" w:rsidR="00954CCE" w:rsidRPr="00054F84" w:rsidRDefault="00954CCE" w:rsidP="00954CCE">
            <w:pPr>
              <w:rPr>
                <w:lang w:val="uk-UA"/>
              </w:rPr>
            </w:pPr>
            <w:r>
              <w:rPr>
                <w:lang w:val="uk-UA"/>
              </w:rPr>
              <w:t xml:space="preserve">Для Зразка </w:t>
            </w:r>
            <w:r w:rsidR="00FA5B4A">
              <w:rPr>
                <w:lang w:val="uk-UA"/>
              </w:rPr>
              <w:t>3</w:t>
            </w:r>
            <w:r>
              <w:rPr>
                <w:lang w:val="uk-UA"/>
              </w:rPr>
              <w:t xml:space="preserve"> не заповнюється. </w:t>
            </w:r>
          </w:p>
        </w:tc>
      </w:tr>
    </w:tbl>
    <w:p w14:paraId="1B3B3464" w14:textId="77777777" w:rsidR="004A3E3E" w:rsidRDefault="004A3E3E">
      <w:pPr>
        <w:rPr>
          <w:lang w:val="uk-UA"/>
        </w:rPr>
      </w:pPr>
    </w:p>
    <w:p w14:paraId="75A901D5" w14:textId="46725FCC" w:rsidR="003A6310" w:rsidRPr="003A6310" w:rsidRDefault="003A6310">
      <w:pPr>
        <w:rPr>
          <w:b/>
          <w:bCs/>
          <w:lang w:val="uk-UA"/>
        </w:rPr>
      </w:pPr>
      <w:r w:rsidRPr="003A6310">
        <w:rPr>
          <w:b/>
          <w:bCs/>
          <w:lang w:val="uk-UA"/>
        </w:rPr>
        <w:t>У клітинках податкової накладної, які не підлягають заповненню, нулі, прочерки та інші знаки чи символи не проставляються</w:t>
      </w:r>
      <w:r>
        <w:rPr>
          <w:b/>
          <w:bCs/>
          <w:lang w:val="uk-UA"/>
        </w:rPr>
        <w:t>!</w:t>
      </w:r>
    </w:p>
    <w:sectPr w:rsidR="003A6310" w:rsidRPr="003A6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08"/>
    <w:rsid w:val="00054F84"/>
    <w:rsid w:val="00114575"/>
    <w:rsid w:val="00194F64"/>
    <w:rsid w:val="001B3837"/>
    <w:rsid w:val="00231227"/>
    <w:rsid w:val="00250A33"/>
    <w:rsid w:val="002F4934"/>
    <w:rsid w:val="003A6310"/>
    <w:rsid w:val="003D5FF0"/>
    <w:rsid w:val="003F43A2"/>
    <w:rsid w:val="004A3E3E"/>
    <w:rsid w:val="00595B09"/>
    <w:rsid w:val="005C201D"/>
    <w:rsid w:val="00682B68"/>
    <w:rsid w:val="006D43E1"/>
    <w:rsid w:val="0072070C"/>
    <w:rsid w:val="008856F5"/>
    <w:rsid w:val="008911B9"/>
    <w:rsid w:val="008F47E0"/>
    <w:rsid w:val="0090353E"/>
    <w:rsid w:val="0092404E"/>
    <w:rsid w:val="00954CCE"/>
    <w:rsid w:val="009A35A5"/>
    <w:rsid w:val="009A4987"/>
    <w:rsid w:val="009C5891"/>
    <w:rsid w:val="00BA7BBB"/>
    <w:rsid w:val="00C55920"/>
    <w:rsid w:val="00DB7088"/>
    <w:rsid w:val="00DC7724"/>
    <w:rsid w:val="00E963BE"/>
    <w:rsid w:val="00ED71E0"/>
    <w:rsid w:val="00FA2608"/>
    <w:rsid w:val="00FA5B4A"/>
    <w:rsid w:val="00FC4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33F8"/>
  <w15:chartTrackingRefBased/>
  <w15:docId w15:val="{76122427-101E-4CEE-B7AE-0058F465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2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2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26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26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26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26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26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26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26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6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26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26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26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26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26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2608"/>
    <w:rPr>
      <w:rFonts w:eastAsiaTheme="majorEastAsia" w:cstheme="majorBidi"/>
      <w:color w:val="595959" w:themeColor="text1" w:themeTint="A6"/>
    </w:rPr>
  </w:style>
  <w:style w:type="character" w:customStyle="1" w:styleId="80">
    <w:name w:val="Заголовок 8 Знак"/>
    <w:basedOn w:val="a0"/>
    <w:link w:val="8"/>
    <w:uiPriority w:val="9"/>
    <w:semiHidden/>
    <w:rsid w:val="00FA26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2608"/>
    <w:rPr>
      <w:rFonts w:eastAsiaTheme="majorEastAsia" w:cstheme="majorBidi"/>
      <w:color w:val="272727" w:themeColor="text1" w:themeTint="D8"/>
    </w:rPr>
  </w:style>
  <w:style w:type="paragraph" w:styleId="a3">
    <w:name w:val="Title"/>
    <w:basedOn w:val="a"/>
    <w:next w:val="a"/>
    <w:link w:val="a4"/>
    <w:uiPriority w:val="10"/>
    <w:qFormat/>
    <w:rsid w:val="00FA2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2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6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26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2608"/>
    <w:pPr>
      <w:spacing w:before="160"/>
      <w:jc w:val="center"/>
    </w:pPr>
    <w:rPr>
      <w:i/>
      <w:iCs/>
      <w:color w:val="404040" w:themeColor="text1" w:themeTint="BF"/>
    </w:rPr>
  </w:style>
  <w:style w:type="character" w:customStyle="1" w:styleId="22">
    <w:name w:val="Цитата 2 Знак"/>
    <w:basedOn w:val="a0"/>
    <w:link w:val="21"/>
    <w:uiPriority w:val="29"/>
    <w:rsid w:val="00FA2608"/>
    <w:rPr>
      <w:i/>
      <w:iCs/>
      <w:color w:val="404040" w:themeColor="text1" w:themeTint="BF"/>
    </w:rPr>
  </w:style>
  <w:style w:type="paragraph" w:styleId="a7">
    <w:name w:val="List Paragraph"/>
    <w:basedOn w:val="a"/>
    <w:uiPriority w:val="34"/>
    <w:qFormat/>
    <w:rsid w:val="00FA2608"/>
    <w:pPr>
      <w:ind w:left="720"/>
      <w:contextualSpacing/>
    </w:pPr>
  </w:style>
  <w:style w:type="character" w:styleId="a8">
    <w:name w:val="Intense Emphasis"/>
    <w:basedOn w:val="a0"/>
    <w:uiPriority w:val="21"/>
    <w:qFormat/>
    <w:rsid w:val="00FA2608"/>
    <w:rPr>
      <w:i/>
      <w:iCs/>
      <w:color w:val="2F5496" w:themeColor="accent1" w:themeShade="BF"/>
    </w:rPr>
  </w:style>
  <w:style w:type="paragraph" w:styleId="a9">
    <w:name w:val="Intense Quote"/>
    <w:basedOn w:val="a"/>
    <w:next w:val="a"/>
    <w:link w:val="aa"/>
    <w:uiPriority w:val="30"/>
    <w:qFormat/>
    <w:rsid w:val="00FA2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2608"/>
    <w:rPr>
      <w:i/>
      <w:iCs/>
      <w:color w:val="2F5496" w:themeColor="accent1" w:themeShade="BF"/>
    </w:rPr>
  </w:style>
  <w:style w:type="character" w:styleId="ab">
    <w:name w:val="Intense Reference"/>
    <w:basedOn w:val="a0"/>
    <w:uiPriority w:val="32"/>
    <w:qFormat/>
    <w:rsid w:val="00FA2608"/>
    <w:rPr>
      <w:b/>
      <w:bCs/>
      <w:smallCaps/>
      <w:color w:val="2F5496" w:themeColor="accent1" w:themeShade="BF"/>
      <w:spacing w:val="5"/>
    </w:rPr>
  </w:style>
  <w:style w:type="table" w:styleId="ac">
    <w:name w:val="Table Grid"/>
    <w:basedOn w:val="a1"/>
    <w:uiPriority w:val="39"/>
    <w:rsid w:val="00FA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ED71E0"/>
    <w:rPr>
      <w:color w:val="0563C1" w:themeColor="hyperlink"/>
      <w:u w:val="single"/>
    </w:rPr>
  </w:style>
  <w:style w:type="character" w:styleId="ae">
    <w:name w:val="Unresolved Mention"/>
    <w:basedOn w:val="a0"/>
    <w:uiPriority w:val="99"/>
    <w:semiHidden/>
    <w:unhideWhenUsed/>
    <w:rsid w:val="00ED7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nline.dtkt.ua/2025/11/783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1382</Words>
  <Characters>7879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7</cp:revision>
  <dcterms:created xsi:type="dcterms:W3CDTF">2025-10-13T05:57:00Z</dcterms:created>
  <dcterms:modified xsi:type="dcterms:W3CDTF">2025-10-14T06:06:00Z</dcterms:modified>
</cp:coreProperties>
</file>