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6BDC6" w14:textId="77777777" w:rsidR="00F410E7" w:rsidRPr="0062067C" w:rsidRDefault="00F410E7" w:rsidP="00F410E7">
      <w:pPr>
        <w:spacing w:before="100" w:beforeAutospacing="1" w:after="100" w:afterAutospacing="1"/>
        <w:jc w:val="right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62067C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Кому: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br/>
        <w:t>Департаменту фінансового моніторингу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br/>
        <w:t>Міністерства фінансів України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br/>
        <w:t>E-</w:t>
      </w:r>
      <w:proofErr w:type="spellStart"/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>mail</w:t>
      </w:r>
      <w:proofErr w:type="spellEnd"/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 xml:space="preserve">: </w:t>
      </w:r>
      <w:r w:rsidRPr="0062067C">
        <w:rPr>
          <w:rFonts w:ascii="Arial" w:eastAsia="Times New Roman" w:hAnsi="Arial" w:cs="Arial"/>
          <w:i/>
          <w:iCs/>
          <w:kern w:val="0"/>
          <w:lang w:eastAsia="uk-UA"/>
          <w14:ligatures w14:val="none"/>
        </w:rPr>
        <w:t>infomf@minfin.gov.ua</w:t>
      </w:r>
    </w:p>
    <w:p w14:paraId="43AB2EC5" w14:textId="77777777" w:rsidR="00F410E7" w:rsidRPr="0062067C" w:rsidRDefault="00F410E7" w:rsidP="00F410E7">
      <w:pPr>
        <w:spacing w:before="100" w:beforeAutospacing="1" w:after="100" w:afterAutospacing="1"/>
        <w:jc w:val="right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62067C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Від: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br/>
        <w:t>[Повна назва суб’єкта первинного фінансового моніторингу]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br/>
        <w:t>(код за ЄДРПОУ: __________)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br/>
        <w:t>Адреса: ____________________________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br/>
      </w:r>
      <w:proofErr w:type="spellStart"/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>Тел</w:t>
      </w:r>
      <w:proofErr w:type="spellEnd"/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>.: _____________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br/>
        <w:t>E-</w:t>
      </w:r>
      <w:proofErr w:type="spellStart"/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>mail</w:t>
      </w:r>
      <w:proofErr w:type="spellEnd"/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>: _____________</w:t>
      </w:r>
    </w:p>
    <w:p w14:paraId="192E0D3E" w14:textId="77777777" w:rsidR="00F410E7" w:rsidRPr="0062067C" w:rsidRDefault="00F410E7" w:rsidP="00F410E7">
      <w:pPr>
        <w:spacing w:before="100" w:beforeAutospacing="1" w:after="100" w:afterAutospacing="1"/>
        <w:jc w:val="center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62067C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Супровідний лист до Звіту за формою № 2-фінмон (річна)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br/>
        <w:t>за ____________ [рік]</w:t>
      </w:r>
    </w:p>
    <w:p w14:paraId="16BEB68D" w14:textId="6A3F7503" w:rsidR="00F410E7" w:rsidRPr="0062067C" w:rsidRDefault="0062067C" w:rsidP="00F410E7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>
        <w:rPr>
          <w:rFonts w:ascii="Arial" w:eastAsia="Times New Roman" w:hAnsi="Arial" w:cs="Arial"/>
          <w:kern w:val="0"/>
          <w:lang w:eastAsia="uk-UA"/>
          <w14:ligatures w14:val="none"/>
        </w:rPr>
        <w:t>В</w:t>
      </w:r>
      <w:r w:rsidR="00F410E7" w:rsidRPr="0062067C">
        <w:rPr>
          <w:rFonts w:ascii="Arial" w:eastAsia="Times New Roman" w:hAnsi="Arial" w:cs="Arial"/>
          <w:kern w:val="0"/>
          <w:lang w:eastAsia="uk-UA"/>
          <w14:ligatures w14:val="none"/>
        </w:rPr>
        <w:t xml:space="preserve">ідповідно до вимог </w:t>
      </w:r>
      <w:r w:rsidR="00F410E7" w:rsidRPr="0062067C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Наказу Міністерства фінансів України від 09.12.2022 № 422</w:t>
      </w:r>
      <w:r w:rsidR="00F410E7" w:rsidRPr="0062067C">
        <w:rPr>
          <w:rFonts w:ascii="Arial" w:eastAsia="Times New Roman" w:hAnsi="Arial" w:cs="Arial"/>
          <w:kern w:val="0"/>
          <w:lang w:eastAsia="uk-UA"/>
          <w14:ligatures w14:val="none"/>
        </w:rPr>
        <w:t xml:space="preserve"> та Інструкції щодо заповнення і п</w:t>
      </w:r>
      <w:r>
        <w:rPr>
          <w:rFonts w:ascii="Arial" w:eastAsia="Times New Roman" w:hAnsi="Arial" w:cs="Arial"/>
          <w:kern w:val="0"/>
          <w:lang w:eastAsia="uk-UA"/>
          <w14:ligatures w14:val="none"/>
        </w:rPr>
        <w:t>одання форми № 2-фінмон (річна)</w:t>
      </w:r>
      <w:r w:rsidR="00F410E7" w:rsidRPr="0062067C">
        <w:rPr>
          <w:rFonts w:ascii="Arial" w:eastAsia="Times New Roman" w:hAnsi="Arial" w:cs="Arial"/>
          <w:kern w:val="0"/>
          <w:lang w:eastAsia="uk-UA"/>
          <w14:ligatures w14:val="none"/>
        </w:rPr>
        <w:t xml:space="preserve"> подаємо </w:t>
      </w:r>
      <w:r w:rsidR="00F410E7" w:rsidRPr="0062067C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Звіт суб’єкта первинного фінансового моніторингу за формою № 2-фінмон</w:t>
      </w:r>
      <w:r w:rsidR="00F410E7" w:rsidRPr="0062067C">
        <w:rPr>
          <w:rFonts w:ascii="Arial" w:eastAsia="Times New Roman" w:hAnsi="Arial" w:cs="Arial"/>
          <w:kern w:val="0"/>
          <w:lang w:eastAsia="uk-UA"/>
          <w14:ligatures w14:val="none"/>
        </w:rPr>
        <w:t xml:space="preserve"> за ________ [звітний рік] разом із цим супровідним листом. </w:t>
      </w:r>
    </w:p>
    <w:p w14:paraId="2D6E0D73" w14:textId="77777777" w:rsidR="00F410E7" w:rsidRPr="0062067C" w:rsidRDefault="00F410E7" w:rsidP="00F410E7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62067C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У зв’язку з цим повідомляємо про таке:</w:t>
      </w:r>
    </w:p>
    <w:p w14:paraId="7206C087" w14:textId="77777777" w:rsidR="00F410E7" w:rsidRPr="0062067C" w:rsidRDefault="00F410E7" w:rsidP="00F410E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62067C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Звіт сформовано відповідно до вимог Інструкції, затвердженої Наказом № 422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 xml:space="preserve">, на підставі даних первинного обліку та внутрішніх процедур суб’єкта первинного </w:t>
      </w:r>
      <w:proofErr w:type="spellStart"/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>фінмоніторингу</w:t>
      </w:r>
      <w:proofErr w:type="spellEnd"/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 xml:space="preserve">. </w:t>
      </w:r>
    </w:p>
    <w:p w14:paraId="0814ED63" w14:textId="77777777" w:rsidR="00F410E7" w:rsidRPr="0062067C" w:rsidRDefault="00F410E7" w:rsidP="00F410E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62067C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Зауваження/пояснення щодо окремих показників звіту: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br/>
        <w:t xml:space="preserve">• </w:t>
      </w:r>
      <w:r w:rsidRPr="0062067C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Рядок № ___ — показник “…”: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 xml:space="preserve"> пояснення причин зміни/відхилення від ____ значень;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br/>
        <w:t xml:space="preserve">• </w:t>
      </w:r>
      <w:r w:rsidRPr="0062067C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Рядок № ___ — показник “…”: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 xml:space="preserve"> зазначено конкретні обставини;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br/>
        <w:t xml:space="preserve">… </w:t>
      </w:r>
      <w:r w:rsidRPr="0062067C">
        <w:rPr>
          <w:rFonts w:ascii="Arial" w:eastAsia="Times New Roman" w:hAnsi="Arial" w:cs="Arial"/>
          <w:i/>
          <w:iCs/>
          <w:kern w:val="0"/>
          <w:lang w:eastAsia="uk-UA"/>
          <w14:ligatures w14:val="none"/>
        </w:rPr>
        <w:t>(за потреби перерахувати всі випадки, де є зауваження/пояснення)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>.</w:t>
      </w:r>
    </w:p>
    <w:p w14:paraId="25E3A9A3" w14:textId="77777777" w:rsidR="00F410E7" w:rsidRPr="0062067C" w:rsidRDefault="00F410E7" w:rsidP="00F410E7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62067C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Додаткові пояснення: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br/>
        <w:t>• За результатами внутрішнього аналізу показників звіту можуть бути уточнення або доповнення, що надаються за запитом Міністерства.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br/>
        <w:t xml:space="preserve">• У разі виявлення технічних або арифметичних </w:t>
      </w:r>
      <w:proofErr w:type="spellStart"/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>невідповідностей</w:t>
      </w:r>
      <w:proofErr w:type="spellEnd"/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 xml:space="preserve"> у поданому файлі звіту зобов’язуємося подати </w:t>
      </w:r>
      <w:r w:rsidRPr="0062067C">
        <w:rPr>
          <w:rFonts w:ascii="Arial" w:eastAsia="Times New Roman" w:hAnsi="Arial" w:cs="Arial"/>
          <w:b/>
          <w:bCs/>
          <w:kern w:val="0"/>
          <w:lang w:eastAsia="uk-UA"/>
          <w14:ligatures w14:val="none"/>
        </w:rPr>
        <w:t>виправлений звіт разом із відповідними поясненнями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 xml:space="preserve"> у строки, визначені законодавством. </w:t>
      </w:r>
    </w:p>
    <w:p w14:paraId="29EF8E4F" w14:textId="77777777" w:rsidR="00F410E7" w:rsidRPr="0062067C" w:rsidRDefault="00F410E7" w:rsidP="00F410E7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uk-UA"/>
          <w14:ligatures w14:val="none"/>
        </w:rPr>
      </w:pP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>Просимо взяти до відома наведені пояснення та розглянути наданий звіт у встановленому порядку.</w:t>
      </w:r>
    </w:p>
    <w:p w14:paraId="66333A19" w14:textId="1E3FE4C3" w:rsidR="00F410E7" w:rsidRPr="0062067C" w:rsidRDefault="00F410E7" w:rsidP="00F410E7">
      <w:pPr>
        <w:spacing w:before="100" w:beforeAutospacing="1" w:after="100" w:afterAutospacing="1"/>
        <w:rPr>
          <w:rFonts w:ascii="Arial" w:eastAsia="Times New Roman" w:hAnsi="Arial" w:cs="Arial"/>
          <w:i/>
          <w:kern w:val="0"/>
          <w:lang w:eastAsia="uk-UA"/>
          <w14:ligatures w14:val="none"/>
        </w:rPr>
      </w:pPr>
      <w:r w:rsidRPr="0062067C">
        <w:rPr>
          <w:rFonts w:ascii="Arial" w:eastAsia="Times New Roman" w:hAnsi="Arial" w:cs="Arial"/>
          <w:i/>
          <w:kern w:val="0"/>
          <w:lang w:eastAsia="uk-UA"/>
          <w14:ligatures w14:val="none"/>
        </w:rPr>
        <w:t>З повагою</w:t>
      </w:r>
      <w:bookmarkStart w:id="0" w:name="_GoBack"/>
      <w:bookmarkEnd w:id="0"/>
    </w:p>
    <w:p w14:paraId="5648C346" w14:textId="77777777" w:rsidR="00F410E7" w:rsidRPr="0062067C" w:rsidRDefault="00F410E7" w:rsidP="00F410E7">
      <w:pPr>
        <w:spacing w:before="100" w:beforeAutospacing="1" w:after="100" w:afterAutospacing="1"/>
        <w:ind w:left="4956"/>
        <w:rPr>
          <w:rFonts w:ascii="Arial" w:eastAsia="Times New Roman" w:hAnsi="Arial" w:cs="Arial"/>
          <w:i/>
          <w:kern w:val="0"/>
          <w:lang w:eastAsia="uk-UA"/>
          <w14:ligatures w14:val="none"/>
        </w:rPr>
      </w:pP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t>__________________ ПІБ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br/>
        <w:t>[Підпис, КЕП]</w:t>
      </w:r>
      <w:r w:rsidRPr="0062067C">
        <w:rPr>
          <w:rFonts w:ascii="Arial" w:eastAsia="Times New Roman" w:hAnsi="Arial" w:cs="Arial"/>
          <w:kern w:val="0"/>
          <w:lang w:eastAsia="uk-UA"/>
          <w14:ligatures w14:val="none"/>
        </w:rPr>
        <w:br/>
        <w:t>[Дата]</w:t>
      </w:r>
    </w:p>
    <w:sectPr w:rsidR="00F410E7" w:rsidRPr="00620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65558"/>
    <w:multiLevelType w:val="multilevel"/>
    <w:tmpl w:val="D518A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7"/>
    <w:rsid w:val="00061050"/>
    <w:rsid w:val="00144865"/>
    <w:rsid w:val="00480748"/>
    <w:rsid w:val="0062067C"/>
    <w:rsid w:val="00EE5EFA"/>
    <w:rsid w:val="00F4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36961"/>
  <w15:chartTrackingRefBased/>
  <w15:docId w15:val="{AEE6C6FE-77D6-4E65-B5E3-359049C7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EFA"/>
  </w:style>
  <w:style w:type="paragraph" w:styleId="2">
    <w:name w:val="heading 2"/>
    <w:basedOn w:val="a"/>
    <w:link w:val="20"/>
    <w:uiPriority w:val="9"/>
    <w:qFormat/>
    <w:rsid w:val="00F410E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EFA"/>
  </w:style>
  <w:style w:type="paragraph" w:styleId="a4">
    <w:name w:val="Normal (Web)"/>
    <w:basedOn w:val="a"/>
    <w:uiPriority w:val="99"/>
    <w:semiHidden/>
    <w:unhideWhenUsed/>
    <w:rsid w:val="00F410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5">
    <w:name w:val="Strong"/>
    <w:basedOn w:val="a0"/>
    <w:uiPriority w:val="22"/>
    <w:qFormat/>
    <w:rsid w:val="00F410E7"/>
    <w:rPr>
      <w:b/>
      <w:bCs/>
    </w:rPr>
  </w:style>
  <w:style w:type="character" w:customStyle="1" w:styleId="ms-1">
    <w:name w:val="ms-1"/>
    <w:basedOn w:val="a0"/>
    <w:rsid w:val="00F410E7"/>
  </w:style>
  <w:style w:type="character" w:customStyle="1" w:styleId="max-w-15ch">
    <w:name w:val="max-w-[15ch]"/>
    <w:basedOn w:val="a0"/>
    <w:rsid w:val="00F410E7"/>
  </w:style>
  <w:style w:type="character" w:styleId="a6">
    <w:name w:val="Emphasis"/>
    <w:basedOn w:val="a0"/>
    <w:uiPriority w:val="20"/>
    <w:qFormat/>
    <w:rsid w:val="00F410E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410E7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Олена</cp:lastModifiedBy>
  <cp:revision>4</cp:revision>
  <dcterms:created xsi:type="dcterms:W3CDTF">2025-12-23T12:18:00Z</dcterms:created>
  <dcterms:modified xsi:type="dcterms:W3CDTF">2025-12-23T13:22:00Z</dcterms:modified>
</cp:coreProperties>
</file>