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F260D" w14:textId="12FCC3A6" w:rsidR="00EC4261" w:rsidRPr="00E64D54" w:rsidRDefault="00EC4261" w:rsidP="00EC4261">
      <w:pPr>
        <w:pStyle w:val="HTML"/>
        <w:jc w:val="center"/>
        <w:rPr>
          <w:rStyle w:val="hljs-emphasis"/>
          <w:rFonts w:ascii="Arial" w:hAnsi="Arial" w:cs="Arial"/>
          <w:sz w:val="24"/>
          <w:szCs w:val="24"/>
        </w:rPr>
      </w:pPr>
      <w:r w:rsidRPr="00E64D54">
        <w:rPr>
          <w:rStyle w:val="HTML1"/>
          <w:rFonts w:ascii="Arial" w:eastAsiaTheme="majorEastAsia" w:hAnsi="Arial" w:cs="Arial"/>
          <w:sz w:val="24"/>
          <w:szCs w:val="24"/>
        </w:rPr>
        <w:t>Найменування підприємства, код ЄДРПОУ</w:t>
      </w:r>
    </w:p>
    <w:p w14:paraId="3CD3A474" w14:textId="77777777" w:rsidR="00EC4261" w:rsidRPr="00E64D54" w:rsidRDefault="00EC4261" w:rsidP="00EC4261">
      <w:pPr>
        <w:pStyle w:val="HTML"/>
        <w:jc w:val="center"/>
        <w:rPr>
          <w:rStyle w:val="hljs-emphasis"/>
          <w:rFonts w:ascii="Arial" w:hAnsi="Arial" w:cs="Arial"/>
          <w:sz w:val="24"/>
          <w:szCs w:val="24"/>
        </w:rPr>
      </w:pPr>
    </w:p>
    <w:p w14:paraId="10F1DF96" w14:textId="77777777" w:rsidR="00EC4261" w:rsidRPr="00E64D54" w:rsidRDefault="00EC4261" w:rsidP="00EC4261">
      <w:pPr>
        <w:pStyle w:val="HTML"/>
        <w:jc w:val="center"/>
        <w:rPr>
          <w:rStyle w:val="hljs-emphasis"/>
          <w:rFonts w:ascii="Arial" w:hAnsi="Arial" w:cs="Arial"/>
          <w:sz w:val="24"/>
          <w:szCs w:val="24"/>
        </w:rPr>
      </w:pPr>
      <w:r w:rsidRPr="00E64D54">
        <w:rPr>
          <w:rStyle w:val="hljs-emphasis"/>
          <w:rFonts w:ascii="Arial" w:hAnsi="Arial" w:cs="Arial"/>
          <w:sz w:val="24"/>
          <w:szCs w:val="24"/>
        </w:rPr>
        <w:t>АКТ службового розслідування</w:t>
      </w:r>
    </w:p>
    <w:p w14:paraId="33F21DDE" w14:textId="77777777" w:rsidR="00EC4261" w:rsidRPr="00E64D54" w:rsidRDefault="00EC4261" w:rsidP="00EC4261">
      <w:pPr>
        <w:pStyle w:val="HTML"/>
        <w:jc w:val="center"/>
        <w:rPr>
          <w:rStyle w:val="hljs-emphasis"/>
          <w:rFonts w:ascii="Arial" w:hAnsi="Arial" w:cs="Arial"/>
          <w:sz w:val="24"/>
          <w:szCs w:val="24"/>
        </w:rPr>
      </w:pPr>
    </w:p>
    <w:p w14:paraId="4ED3D181" w14:textId="2B2EC22A" w:rsidR="00EC4261" w:rsidRPr="00E64D54" w:rsidRDefault="00EC4261" w:rsidP="00EC4261">
      <w:pPr>
        <w:pStyle w:val="HTML"/>
        <w:jc w:val="center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emphasis"/>
          <w:rFonts w:ascii="Arial" w:hAnsi="Arial" w:cs="Arial"/>
          <w:sz w:val="24"/>
          <w:szCs w:val="24"/>
        </w:rPr>
        <w:t>Дата складання                                         Місце складання                                     Номер акт</w:t>
      </w:r>
      <w:r w:rsidR="00E64D54">
        <w:rPr>
          <w:rStyle w:val="hljs-emphasis"/>
          <w:rFonts w:ascii="Arial" w:hAnsi="Arial" w:cs="Arial"/>
          <w:sz w:val="24"/>
          <w:szCs w:val="24"/>
        </w:rPr>
        <w:t>а</w:t>
      </w:r>
      <w:bookmarkStart w:id="0" w:name="_GoBack"/>
      <w:bookmarkEnd w:id="0"/>
      <w:r w:rsidRPr="00E64D54">
        <w:rPr>
          <w:rStyle w:val="hljs-emphasis"/>
          <w:rFonts w:ascii="Arial" w:hAnsi="Arial" w:cs="Arial"/>
          <w:sz w:val="24"/>
          <w:szCs w:val="24"/>
        </w:rPr>
        <w:t xml:space="preserve">  </w:t>
      </w:r>
    </w:p>
    <w:p w14:paraId="2F191B2E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71347AF7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TML1"/>
          <w:rFonts w:ascii="Arial" w:eastAsiaTheme="majorEastAsia" w:hAnsi="Arial" w:cs="Arial"/>
          <w:sz w:val="24"/>
          <w:szCs w:val="24"/>
        </w:rPr>
        <w:t>Ми, комісія у складі:</w:t>
      </w:r>
    </w:p>
    <w:p w14:paraId="055E4BF9" w14:textId="68A4EF1B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-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</w:t>
      </w:r>
      <w:r w:rsidRPr="00E64D54">
        <w:rPr>
          <w:rStyle w:val="hljs-strong"/>
          <w:rFonts w:ascii="Arial" w:hAnsi="Arial" w:cs="Arial"/>
          <w:sz w:val="24"/>
          <w:szCs w:val="24"/>
        </w:rPr>
        <w:t>________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>__ (посада, Ім’я, ПРІЗВИЩЕ) – голова комісії,</w:t>
      </w:r>
    </w:p>
    <w:p w14:paraId="0D9534DA" w14:textId="18AC36E5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-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</w:t>
      </w:r>
      <w:r w:rsidRPr="00E64D54">
        <w:rPr>
          <w:rStyle w:val="hljs-strong"/>
          <w:rFonts w:ascii="Arial" w:hAnsi="Arial" w:cs="Arial"/>
          <w:sz w:val="24"/>
          <w:szCs w:val="24"/>
        </w:rPr>
        <w:t>________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>__ (посада, Ім’я, ПРІЗВИЩЕ) – член комісії,</w:t>
      </w:r>
    </w:p>
    <w:p w14:paraId="301934D0" w14:textId="363B7F74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-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</w:t>
      </w:r>
      <w:r w:rsidRPr="00E64D54">
        <w:rPr>
          <w:rStyle w:val="hljs-strong"/>
          <w:rFonts w:ascii="Arial" w:hAnsi="Arial" w:cs="Arial"/>
          <w:sz w:val="24"/>
          <w:szCs w:val="24"/>
        </w:rPr>
        <w:t>________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>__ (посада, Ім’я, ПРІЗВИЩЕ) – член комісії,</w:t>
      </w:r>
    </w:p>
    <w:p w14:paraId="520BCA15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29545C26" w14:textId="750D410C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створені на підставі наказу № </w:t>
      </w:r>
      <w:r w:rsidRPr="00E64D54">
        <w:rPr>
          <w:rStyle w:val="hljs-strong"/>
          <w:rFonts w:ascii="Arial" w:hAnsi="Arial" w:cs="Arial"/>
          <w:sz w:val="24"/>
          <w:szCs w:val="24"/>
        </w:rPr>
        <w:t>___ від «__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» </w:t>
      </w:r>
      <w:r w:rsidRPr="00E64D54">
        <w:rPr>
          <w:rStyle w:val="hljs-strong"/>
          <w:rFonts w:ascii="Arial" w:hAnsi="Arial" w:cs="Arial"/>
          <w:sz w:val="24"/>
          <w:szCs w:val="24"/>
        </w:rPr>
        <w:t>____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__ 20__ р., провели службове розслідування щодо діяльності головного бухгалтера </w:t>
      </w:r>
      <w:r w:rsidRPr="00E64D54">
        <w:rPr>
          <w:rStyle w:val="hljs-strong"/>
          <w:rFonts w:ascii="Arial" w:hAnsi="Arial" w:cs="Arial"/>
          <w:sz w:val="24"/>
          <w:szCs w:val="24"/>
        </w:rPr>
        <w:t>____________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(Ім’я, ПРІЗВИЩЕ).</w:t>
      </w:r>
    </w:p>
    <w:p w14:paraId="245FF373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100B4DDC" w14:textId="02B8CBC4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section"/>
          <w:rFonts w:ascii="Arial" w:hAnsi="Arial" w:cs="Arial"/>
          <w:sz w:val="24"/>
          <w:szCs w:val="24"/>
        </w:rPr>
        <w:t>Хід розслідування:</w:t>
      </w:r>
    </w:p>
    <w:p w14:paraId="1CB6A48D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1.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Перевірено бухгалтерські документи та регістри за період з «</w:t>
      </w:r>
      <w:r w:rsidRPr="00E64D54">
        <w:rPr>
          <w:rStyle w:val="hljs-strong"/>
          <w:rFonts w:ascii="Arial" w:hAnsi="Arial" w:cs="Arial"/>
          <w:sz w:val="24"/>
          <w:szCs w:val="24"/>
        </w:rPr>
        <w:t>__» ______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20__ р. по «</w:t>
      </w:r>
      <w:r w:rsidRPr="00E64D54">
        <w:rPr>
          <w:rStyle w:val="hljs-strong"/>
          <w:rFonts w:ascii="Arial" w:hAnsi="Arial" w:cs="Arial"/>
          <w:sz w:val="24"/>
          <w:szCs w:val="24"/>
        </w:rPr>
        <w:t>__» ______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20__ р.</w:t>
      </w:r>
    </w:p>
    <w:p w14:paraId="25D36E78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2.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Проведено звірку з податковими органами, банківськими виписками та контрагентами.</w:t>
      </w:r>
    </w:p>
    <w:p w14:paraId="3B41C2BE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3.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Витребувано письмові пояснення від головного бухгалтера (додаються).</w:t>
      </w:r>
    </w:p>
    <w:p w14:paraId="64D8C1FF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4.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Залучено (за потреби) експертний висновок / внутрішній аудит.</w:t>
      </w:r>
    </w:p>
    <w:p w14:paraId="6A973EB5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474D953F" w14:textId="5AB8A692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section"/>
          <w:rFonts w:ascii="Arial" w:hAnsi="Arial" w:cs="Arial"/>
          <w:sz w:val="24"/>
          <w:szCs w:val="24"/>
        </w:rPr>
        <w:t>Встановлено:</w:t>
      </w:r>
    </w:p>
    <w:p w14:paraId="06637685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-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(Наприклад) Виявлено відсутність первинних документів за червень 2023 р.  </w:t>
      </w:r>
    </w:p>
    <w:p w14:paraId="30C67D9F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-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Неправильно нараховано ПДВ у сумі 120 000 грн, що призвело до </w:t>
      </w:r>
      <w:proofErr w:type="spellStart"/>
      <w:r w:rsidRPr="00E64D54">
        <w:rPr>
          <w:rStyle w:val="HTML1"/>
          <w:rFonts w:ascii="Arial" w:eastAsiaTheme="majorEastAsia" w:hAnsi="Arial" w:cs="Arial"/>
          <w:sz w:val="24"/>
          <w:szCs w:val="24"/>
        </w:rPr>
        <w:t>донарахувань</w:t>
      </w:r>
      <w:proofErr w:type="spellEnd"/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податковими органами.  </w:t>
      </w:r>
    </w:p>
    <w:p w14:paraId="49CE042B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-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За поясненнями головного бухгалтера документи було втрачено через неналежну організацію архіву.  </w:t>
      </w:r>
    </w:p>
    <w:p w14:paraId="7F82C36E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-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Причинний зв’язок між діями бухгалтера та збитками підприємства підтверджується актом податкової перевірки № </w:t>
      </w:r>
      <w:r w:rsidRPr="00E64D54">
        <w:rPr>
          <w:rStyle w:val="hljs-strong"/>
          <w:rFonts w:ascii="Arial" w:hAnsi="Arial" w:cs="Arial"/>
          <w:sz w:val="24"/>
          <w:szCs w:val="24"/>
        </w:rPr>
        <w:t>___ від «__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» </w:t>
      </w:r>
      <w:r w:rsidRPr="00E64D54">
        <w:rPr>
          <w:rStyle w:val="hljs-strong"/>
          <w:rFonts w:ascii="Arial" w:hAnsi="Arial" w:cs="Arial"/>
          <w:sz w:val="24"/>
          <w:szCs w:val="24"/>
        </w:rPr>
        <w:t>____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>__ 20__ р.</w:t>
      </w:r>
    </w:p>
    <w:p w14:paraId="56903CAF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7674EACD" w14:textId="1CE70685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section"/>
          <w:rFonts w:ascii="Arial" w:hAnsi="Arial" w:cs="Arial"/>
          <w:sz w:val="24"/>
          <w:szCs w:val="24"/>
        </w:rPr>
        <w:t>Висновки комісії:</w:t>
      </w:r>
    </w:p>
    <w:p w14:paraId="7E60A385" w14:textId="757D4375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1.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Дії головного бухгалтера </w:t>
      </w:r>
      <w:r w:rsidRPr="00E64D54">
        <w:rPr>
          <w:rStyle w:val="hljs-strong"/>
          <w:rFonts w:ascii="Arial" w:hAnsi="Arial" w:cs="Arial"/>
          <w:sz w:val="24"/>
          <w:szCs w:val="24"/>
        </w:rPr>
        <w:t>________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__ (Ім’я, ПРІЗВИЩЕ) призвели до матеріальної шкоди підприємству у сумі </w:t>
      </w:r>
      <w:r w:rsidRPr="00E64D54">
        <w:rPr>
          <w:rStyle w:val="hljs-strong"/>
          <w:rFonts w:ascii="Arial" w:hAnsi="Arial" w:cs="Arial"/>
          <w:sz w:val="24"/>
          <w:szCs w:val="24"/>
        </w:rPr>
        <w:t>____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>__ грн.</w:t>
      </w:r>
    </w:p>
    <w:p w14:paraId="5C6E18A1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2.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У діях бухгалтера вбачається (умисел / груба недбалість / службове порушення).</w:t>
      </w:r>
    </w:p>
    <w:p w14:paraId="06B3C750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3.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Враховуючи виявлені факти, комісія рекомендує керівнику підприємства:</w:t>
      </w:r>
    </w:p>
    <w:p w14:paraId="39F1EDFA" w14:textId="550BA168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 xml:space="preserve">   -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розглянути питання притягнення головного бухгалтера до дисциплінарної відповідальності (ст. 147 КЗпП);  </w:t>
      </w:r>
    </w:p>
    <w:p w14:paraId="11436637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 xml:space="preserve">   -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ініціювати стягнення матеріальної шкоди (у межах договору про повну матеріальну відповідальність та ст. 130–138 КЗпП);  </w:t>
      </w:r>
    </w:p>
    <w:p w14:paraId="61B51003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 xml:space="preserve">   -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за потреби звернутися до правоохоронних органів (у разі наявності ознак кримінального правопорушення).</w:t>
      </w:r>
    </w:p>
    <w:p w14:paraId="7A344097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419EEA93" w14:textId="347C51B6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section"/>
          <w:rFonts w:ascii="Arial" w:hAnsi="Arial" w:cs="Arial"/>
          <w:sz w:val="24"/>
          <w:szCs w:val="24"/>
        </w:rPr>
        <w:t xml:space="preserve"> Додатки:</w:t>
      </w:r>
    </w:p>
    <w:p w14:paraId="0899DDDA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1.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Копії актів перевірок.  </w:t>
      </w:r>
    </w:p>
    <w:p w14:paraId="11E09C83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2.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Пояснення бухгалтера.  </w:t>
      </w:r>
    </w:p>
    <w:p w14:paraId="70E0F66C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3.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Витяги з облікових регістрів.  </w:t>
      </w:r>
    </w:p>
    <w:p w14:paraId="015A8D37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bullet"/>
          <w:rFonts w:ascii="Arial" w:eastAsiaTheme="majorEastAsia" w:hAnsi="Arial" w:cs="Arial"/>
          <w:sz w:val="24"/>
          <w:szCs w:val="24"/>
        </w:rPr>
        <w:t>4.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Інші підтверджувальні документи.  </w:t>
      </w:r>
    </w:p>
    <w:p w14:paraId="09E833C0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2C160C24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TML1"/>
          <w:rFonts w:ascii="Arial" w:eastAsiaTheme="majorEastAsia" w:hAnsi="Arial" w:cs="Arial"/>
          <w:sz w:val="24"/>
          <w:szCs w:val="24"/>
        </w:rPr>
        <w:lastRenderedPageBreak/>
        <w:t xml:space="preserve">Підписи членів комісії:  </w:t>
      </w:r>
    </w:p>
    <w:p w14:paraId="64DC99AE" w14:textId="57D12C14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strong"/>
          <w:rFonts w:ascii="Arial" w:hAnsi="Arial" w:cs="Arial"/>
          <w:sz w:val="24"/>
          <w:szCs w:val="24"/>
        </w:rPr>
        <w:t>____________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__ / Ім’я, ПРІЗВИЩЕ  </w:t>
      </w:r>
    </w:p>
    <w:p w14:paraId="7E008D2C" w14:textId="7606E489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strong"/>
          <w:rFonts w:ascii="Arial" w:hAnsi="Arial" w:cs="Arial"/>
          <w:sz w:val="24"/>
          <w:szCs w:val="24"/>
        </w:rPr>
        <w:t>____________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__ / Ім’я, ПРІЗВИЩЕ  </w:t>
      </w:r>
    </w:p>
    <w:p w14:paraId="7634DB26" w14:textId="1762757F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strong"/>
          <w:rFonts w:ascii="Arial" w:hAnsi="Arial" w:cs="Arial"/>
          <w:sz w:val="24"/>
          <w:szCs w:val="24"/>
        </w:rPr>
        <w:t>____________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__ / Ім’я, ПРІЗВИЩЕ  </w:t>
      </w:r>
    </w:p>
    <w:p w14:paraId="64C83EE8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71223F17" w14:textId="77777777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З актом ознайомлений:  </w:t>
      </w:r>
    </w:p>
    <w:p w14:paraId="49DB5C60" w14:textId="3D88950D" w:rsidR="00EC4261" w:rsidRPr="00E64D54" w:rsidRDefault="00EC4261" w:rsidP="00EC4261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E64D54">
        <w:rPr>
          <w:rStyle w:val="hljs-strong"/>
          <w:rFonts w:ascii="Arial" w:hAnsi="Arial" w:cs="Arial"/>
          <w:sz w:val="24"/>
          <w:szCs w:val="24"/>
        </w:rPr>
        <w:t>____________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>__ (Ім’я, ПРІЗВИЩЕ головного бухгалтера)   «</w:t>
      </w:r>
      <w:r w:rsidRPr="00E64D54">
        <w:rPr>
          <w:rStyle w:val="hljs-strong"/>
          <w:rFonts w:ascii="Arial" w:hAnsi="Arial" w:cs="Arial"/>
          <w:sz w:val="24"/>
          <w:szCs w:val="24"/>
        </w:rPr>
        <w:t>__» ______</w:t>
      </w:r>
      <w:r w:rsidRPr="00E64D54">
        <w:rPr>
          <w:rStyle w:val="HTML1"/>
          <w:rFonts w:ascii="Arial" w:eastAsiaTheme="majorEastAsia" w:hAnsi="Arial" w:cs="Arial"/>
          <w:sz w:val="24"/>
          <w:szCs w:val="24"/>
        </w:rPr>
        <w:t xml:space="preserve"> 20__ р.</w:t>
      </w:r>
    </w:p>
    <w:p w14:paraId="6225F9CA" w14:textId="77777777" w:rsidR="004A3E3E" w:rsidRPr="00E64D54" w:rsidRDefault="004A3E3E">
      <w:pPr>
        <w:rPr>
          <w:rFonts w:ascii="Arial" w:hAnsi="Arial" w:cs="Arial"/>
          <w:lang w:val="uk-UA"/>
        </w:rPr>
      </w:pPr>
    </w:p>
    <w:sectPr w:rsidR="004A3E3E" w:rsidRPr="00E6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61"/>
    <w:rsid w:val="00231227"/>
    <w:rsid w:val="004A3E3E"/>
    <w:rsid w:val="0072070C"/>
    <w:rsid w:val="008856F5"/>
    <w:rsid w:val="009A4987"/>
    <w:rsid w:val="009C4B7D"/>
    <w:rsid w:val="00E64D54"/>
    <w:rsid w:val="00EC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5557"/>
  <w15:chartTrackingRefBased/>
  <w15:docId w15:val="{481B61C3-1F3E-44CE-AE6E-1C776BD8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4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2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2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4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4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42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42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42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42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42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42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4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4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42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42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42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4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42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4261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EC42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EC4261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character" w:styleId="HTML1">
    <w:name w:val="HTML Code"/>
    <w:basedOn w:val="a0"/>
    <w:uiPriority w:val="99"/>
    <w:semiHidden/>
    <w:unhideWhenUsed/>
    <w:rsid w:val="00EC4261"/>
    <w:rPr>
      <w:rFonts w:ascii="Courier New" w:eastAsia="Times New Roman" w:hAnsi="Courier New" w:cs="Courier New"/>
      <w:sz w:val="20"/>
      <w:szCs w:val="20"/>
    </w:rPr>
  </w:style>
  <w:style w:type="character" w:customStyle="1" w:styleId="hljs-strong">
    <w:name w:val="hljs-strong"/>
    <w:basedOn w:val="a0"/>
    <w:rsid w:val="00EC4261"/>
  </w:style>
  <w:style w:type="character" w:customStyle="1" w:styleId="hljs-bullet">
    <w:name w:val="hljs-bullet"/>
    <w:basedOn w:val="a0"/>
    <w:rsid w:val="00EC4261"/>
  </w:style>
  <w:style w:type="character" w:customStyle="1" w:styleId="hljs-emphasis">
    <w:name w:val="hljs-emphasis"/>
    <w:basedOn w:val="a0"/>
    <w:rsid w:val="00EC4261"/>
  </w:style>
  <w:style w:type="character" w:customStyle="1" w:styleId="hljs-section">
    <w:name w:val="hljs-section"/>
    <w:basedOn w:val="a0"/>
    <w:rsid w:val="00EC4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1477</Words>
  <Characters>842</Characters>
  <Application>Microsoft Office Word</Application>
  <DocSecurity>0</DocSecurity>
  <Lines>7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2025-11-14T14:48:00Z</dcterms:created>
  <dcterms:modified xsi:type="dcterms:W3CDTF">2025-11-15T08:54:00Z</dcterms:modified>
</cp:coreProperties>
</file>