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307F" w14:textId="77777777" w:rsidR="007746BB" w:rsidRDefault="00000000">
      <w:pPr>
        <w:pStyle w:val="a3"/>
        <w:ind w:left="4575"/>
        <w:rPr>
          <w:sz w:val="20"/>
        </w:rPr>
      </w:pPr>
      <w:r>
        <w:rPr>
          <w:noProof/>
          <w:sz w:val="20"/>
        </w:rPr>
        <w:drawing>
          <wp:inline distT="0" distB="0" distL="0" distR="0" wp14:anchorId="31A6C0ED" wp14:editId="65440522">
            <wp:extent cx="445007" cy="6400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45007" cy="640079"/>
                    </a:xfrm>
                    <a:prstGeom prst="rect">
                      <a:avLst/>
                    </a:prstGeom>
                  </pic:spPr>
                </pic:pic>
              </a:graphicData>
            </a:graphic>
          </wp:inline>
        </w:drawing>
      </w:r>
    </w:p>
    <w:p w14:paraId="586E6B60" w14:textId="77777777" w:rsidR="007746BB" w:rsidRDefault="00000000">
      <w:pPr>
        <w:pStyle w:val="a4"/>
      </w:pPr>
      <w:r>
        <w:rPr>
          <w:spacing w:val="-10"/>
        </w:rPr>
        <w:t>ДЕРЖАВПА</w:t>
      </w:r>
      <w:r>
        <w:rPr>
          <w:spacing w:val="5"/>
        </w:rPr>
        <w:t xml:space="preserve"> </w:t>
      </w:r>
      <w:r>
        <w:rPr>
          <w:spacing w:val="-10"/>
        </w:rPr>
        <w:t>ПОДАТКОВА</w:t>
      </w:r>
      <w:r>
        <w:rPr>
          <w:spacing w:val="3"/>
        </w:rPr>
        <w:t xml:space="preserve"> </w:t>
      </w:r>
      <w:r>
        <w:rPr>
          <w:spacing w:val="-10"/>
        </w:rPr>
        <w:t>СЛУЖБА</w:t>
      </w:r>
      <w:r>
        <w:rPr>
          <w:spacing w:val="-8"/>
        </w:rPr>
        <w:t xml:space="preserve"> </w:t>
      </w:r>
      <w:r>
        <w:rPr>
          <w:spacing w:val="-10"/>
        </w:rPr>
        <w:t>УКРАЇНИ</w:t>
      </w:r>
    </w:p>
    <w:p w14:paraId="1F1A29A7" w14:textId="77777777" w:rsidR="007746BB" w:rsidRDefault="00000000">
      <w:pPr>
        <w:spacing w:line="311" w:lineRule="exact"/>
        <w:ind w:left="17" w:right="21"/>
        <w:jc w:val="center"/>
        <w:rPr>
          <w:sz w:val="28"/>
        </w:rPr>
      </w:pPr>
      <w:r>
        <w:rPr>
          <w:spacing w:val="-4"/>
          <w:w w:val="105"/>
          <w:sz w:val="28"/>
        </w:rPr>
        <w:t>(ДПС)</w:t>
      </w:r>
    </w:p>
    <w:p w14:paraId="49BCB519" w14:textId="77777777" w:rsidR="007746BB" w:rsidRDefault="00000000">
      <w:pPr>
        <w:spacing w:before="286" w:line="222" w:lineRule="exact"/>
        <w:ind w:left="13" w:right="21"/>
        <w:jc w:val="center"/>
        <w:rPr>
          <w:sz w:val="21"/>
        </w:rPr>
      </w:pPr>
      <w:r>
        <w:rPr>
          <w:spacing w:val="-2"/>
          <w:sz w:val="21"/>
        </w:rPr>
        <w:t>Јlьвівська</w:t>
      </w:r>
      <w:r>
        <w:rPr>
          <w:spacing w:val="-4"/>
          <w:sz w:val="21"/>
        </w:rPr>
        <w:t xml:space="preserve"> </w:t>
      </w:r>
      <w:r>
        <w:rPr>
          <w:spacing w:val="-2"/>
          <w:sz w:val="21"/>
        </w:rPr>
        <w:t>пл..</w:t>
      </w:r>
      <w:r>
        <w:rPr>
          <w:spacing w:val="-10"/>
          <w:sz w:val="21"/>
        </w:rPr>
        <w:t xml:space="preserve"> </w:t>
      </w:r>
      <w:r>
        <w:rPr>
          <w:spacing w:val="-2"/>
          <w:sz w:val="21"/>
        </w:rPr>
        <w:t>8,</w:t>
      </w:r>
      <w:r>
        <w:rPr>
          <w:spacing w:val="-11"/>
          <w:sz w:val="21"/>
        </w:rPr>
        <w:t xml:space="preserve"> </w:t>
      </w:r>
      <w:r>
        <w:rPr>
          <w:spacing w:val="-2"/>
          <w:sz w:val="21"/>
        </w:rPr>
        <w:t>м.</w:t>
      </w:r>
      <w:r>
        <w:rPr>
          <w:spacing w:val="-11"/>
          <w:sz w:val="21"/>
        </w:rPr>
        <w:t xml:space="preserve"> </w:t>
      </w:r>
      <w:r>
        <w:rPr>
          <w:spacing w:val="-2"/>
          <w:sz w:val="21"/>
        </w:rPr>
        <w:t>Київ,</w:t>
      </w:r>
      <w:r>
        <w:rPr>
          <w:spacing w:val="-11"/>
          <w:sz w:val="21"/>
        </w:rPr>
        <w:t xml:space="preserve"> </w:t>
      </w:r>
      <w:r>
        <w:rPr>
          <w:spacing w:val="-2"/>
          <w:sz w:val="21"/>
        </w:rPr>
        <w:t>04053,</w:t>
      </w:r>
      <w:r>
        <w:rPr>
          <w:spacing w:val="-6"/>
          <w:sz w:val="21"/>
        </w:rPr>
        <w:t xml:space="preserve"> </w:t>
      </w:r>
      <w:r>
        <w:rPr>
          <w:spacing w:val="-2"/>
          <w:sz w:val="21"/>
        </w:rPr>
        <w:t>тел.:</w:t>
      </w:r>
      <w:r>
        <w:rPr>
          <w:spacing w:val="-7"/>
          <w:sz w:val="21"/>
        </w:rPr>
        <w:t xml:space="preserve"> </w:t>
      </w:r>
      <w:r>
        <w:rPr>
          <w:spacing w:val="-2"/>
          <w:sz w:val="21"/>
        </w:rPr>
        <w:t>(044)</w:t>
      </w:r>
      <w:r>
        <w:rPr>
          <w:spacing w:val="-5"/>
          <w:sz w:val="21"/>
        </w:rPr>
        <w:t xml:space="preserve"> </w:t>
      </w:r>
      <w:r>
        <w:rPr>
          <w:spacing w:val="-2"/>
          <w:sz w:val="21"/>
        </w:rPr>
        <w:t>272-62-</w:t>
      </w:r>
      <w:r>
        <w:rPr>
          <w:spacing w:val="-7"/>
          <w:sz w:val="21"/>
        </w:rPr>
        <w:t>55</w:t>
      </w:r>
    </w:p>
    <w:p w14:paraId="677C5A38" w14:textId="77777777" w:rsidR="007746BB" w:rsidRDefault="00000000">
      <w:pPr>
        <w:spacing w:line="222" w:lineRule="exact"/>
        <w:ind w:left="11" w:right="21"/>
        <w:jc w:val="center"/>
        <w:rPr>
          <w:sz w:val="21"/>
        </w:rPr>
      </w:pPr>
      <w:r>
        <w:rPr>
          <w:spacing w:val="-4"/>
          <w:sz w:val="21"/>
        </w:rPr>
        <w:t>E-mai1:</w:t>
      </w:r>
      <w:r>
        <w:rPr>
          <w:spacing w:val="-8"/>
          <w:sz w:val="21"/>
        </w:rPr>
        <w:t xml:space="preserve"> </w:t>
      </w:r>
      <w:hyperlink r:id="rId6">
        <w:r>
          <w:rPr>
            <w:spacing w:val="-4"/>
            <w:sz w:val="21"/>
          </w:rPr>
          <w:t>post@tax.gov.ua,</w:t>
        </w:r>
      </w:hyperlink>
      <w:r>
        <w:rPr>
          <w:spacing w:val="20"/>
          <w:sz w:val="21"/>
        </w:rPr>
        <w:t xml:space="preserve"> </w:t>
      </w:r>
      <w:r>
        <w:rPr>
          <w:spacing w:val="-4"/>
          <w:sz w:val="21"/>
        </w:rPr>
        <w:t xml:space="preserve">сайт: </w:t>
      </w:r>
      <w:hyperlink r:id="rId7">
        <w:r>
          <w:rPr>
            <w:spacing w:val="-4"/>
            <w:sz w:val="21"/>
          </w:rPr>
          <w:t>www.tax.gov.ua,</w:t>
        </w:r>
      </w:hyperlink>
      <w:r>
        <w:rPr>
          <w:spacing w:val="-10"/>
          <w:sz w:val="21"/>
        </w:rPr>
        <w:t xml:space="preserve"> </w:t>
      </w:r>
      <w:r>
        <w:rPr>
          <w:spacing w:val="-4"/>
          <w:sz w:val="21"/>
        </w:rPr>
        <w:t>код</w:t>
      </w:r>
      <w:r>
        <w:rPr>
          <w:spacing w:val="-6"/>
          <w:sz w:val="21"/>
        </w:rPr>
        <w:t xml:space="preserve"> </w:t>
      </w:r>
      <w:r>
        <w:rPr>
          <w:spacing w:val="-4"/>
          <w:sz w:val="21"/>
        </w:rPr>
        <w:t>згідно</w:t>
      </w:r>
      <w:r>
        <w:rPr>
          <w:spacing w:val="-8"/>
          <w:sz w:val="21"/>
        </w:rPr>
        <w:t xml:space="preserve"> </w:t>
      </w:r>
      <w:r>
        <w:rPr>
          <w:spacing w:val="-4"/>
          <w:sz w:val="21"/>
        </w:rPr>
        <w:t>з</w:t>
      </w:r>
      <w:r>
        <w:rPr>
          <w:spacing w:val="-9"/>
          <w:sz w:val="21"/>
        </w:rPr>
        <w:t xml:space="preserve"> </w:t>
      </w:r>
      <w:r>
        <w:rPr>
          <w:spacing w:val="-4"/>
          <w:sz w:val="21"/>
        </w:rPr>
        <w:t>СДРПОУ</w:t>
      </w:r>
      <w:r>
        <w:rPr>
          <w:sz w:val="21"/>
        </w:rPr>
        <w:t xml:space="preserve"> </w:t>
      </w:r>
      <w:r>
        <w:rPr>
          <w:spacing w:val="-4"/>
          <w:sz w:val="21"/>
        </w:rPr>
        <w:t>43005393</w:t>
      </w:r>
    </w:p>
    <w:p w14:paraId="289E03E4" w14:textId="77777777" w:rsidR="007746BB" w:rsidRDefault="007746BB">
      <w:pPr>
        <w:pStyle w:val="a3"/>
        <w:spacing w:before="59"/>
        <w:rPr>
          <w:sz w:val="21"/>
        </w:rPr>
      </w:pPr>
    </w:p>
    <w:p w14:paraId="51080ABC" w14:textId="77777777" w:rsidR="007746BB" w:rsidRDefault="00000000">
      <w:pPr>
        <w:tabs>
          <w:tab w:val="left" w:pos="7839"/>
          <w:tab w:val="left" w:pos="8909"/>
          <w:tab w:val="left" w:pos="9572"/>
        </w:tabs>
        <w:ind w:left="6380"/>
        <w:rPr>
          <w:sz w:val="21"/>
        </w:rPr>
      </w:pPr>
      <w:r>
        <w:rPr>
          <w:noProof/>
          <w:sz w:val="21"/>
        </w:rPr>
        <mc:AlternateContent>
          <mc:Choice Requires="wpg">
            <w:drawing>
              <wp:anchor distT="0" distB="0" distL="0" distR="0" simplePos="0" relativeHeight="15729664" behindDoc="0" locked="0" layoutInCell="1" allowOverlap="1" wp14:anchorId="7D85DCAA" wp14:editId="136F5481">
                <wp:simplePos x="0" y="0"/>
                <wp:positionH relativeFrom="page">
                  <wp:posOffset>1066800</wp:posOffset>
                </wp:positionH>
                <wp:positionV relativeFrom="paragraph">
                  <wp:posOffset>-94658</wp:posOffset>
                </wp:positionV>
                <wp:extent cx="3950335" cy="262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0335" cy="262255"/>
                          <a:chOff x="0" y="0"/>
                          <a:chExt cx="3950335" cy="262255"/>
                        </a:xfrm>
                      </wpg:grpSpPr>
                      <wps:wsp>
                        <wps:cNvPr id="3" name="Graphic 3"/>
                        <wps:cNvSpPr/>
                        <wps:spPr>
                          <a:xfrm>
                            <a:off x="204215" y="245363"/>
                            <a:ext cx="460375" cy="1270"/>
                          </a:xfrm>
                          <a:custGeom>
                            <a:avLst/>
                            <a:gdLst/>
                            <a:ahLst/>
                            <a:cxnLst/>
                            <a:rect l="l" t="t" r="r" b="b"/>
                            <a:pathLst>
                              <a:path w="460375">
                                <a:moveTo>
                                  <a:pt x="0" y="0"/>
                                </a:moveTo>
                                <a:lnTo>
                                  <a:pt x="460248" y="0"/>
                                </a:lnTo>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822960" y="245363"/>
                            <a:ext cx="262255" cy="1270"/>
                          </a:xfrm>
                          <a:custGeom>
                            <a:avLst/>
                            <a:gdLst/>
                            <a:ahLst/>
                            <a:cxnLst/>
                            <a:rect l="l" t="t" r="r" b="b"/>
                            <a:pathLst>
                              <a:path w="262255">
                                <a:moveTo>
                                  <a:pt x="0" y="0"/>
                                </a:moveTo>
                                <a:lnTo>
                                  <a:pt x="262128" y="0"/>
                                </a:lnTo>
                              </a:path>
                            </a:pathLst>
                          </a:custGeom>
                          <a:ln w="9144">
                            <a:solidFill>
                              <a:srgbClr val="000000"/>
                            </a:solidFill>
                            <a:prstDash val="solid"/>
                          </a:ln>
                        </wps:spPr>
                        <wps:bodyPr wrap="square" lIns="0" tIns="0" rIns="0" bIns="0" rtlCol="0">
                          <a:prstTxWarp prst="textNoShape">
                            <a:avLst/>
                          </a:prstTxWarp>
                          <a:noAutofit/>
                        </wps:bodyPr>
                      </wps:wsp>
                      <wps:wsp>
                        <wps:cNvPr id="5" name="Graphic 5"/>
                        <wps:cNvSpPr/>
                        <wps:spPr>
                          <a:xfrm>
                            <a:off x="1399032" y="242315"/>
                            <a:ext cx="908685" cy="1270"/>
                          </a:xfrm>
                          <a:custGeom>
                            <a:avLst/>
                            <a:gdLst/>
                            <a:ahLst/>
                            <a:cxnLst/>
                            <a:rect l="l" t="t" r="r" b="b"/>
                            <a:pathLst>
                              <a:path w="908685">
                                <a:moveTo>
                                  <a:pt x="0" y="0"/>
                                </a:moveTo>
                                <a:lnTo>
                                  <a:pt x="908304" y="0"/>
                                </a:lnTo>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0" y="0"/>
                            <a:ext cx="3950208" cy="262127"/>
                          </a:xfrm>
                          <a:prstGeom prst="rect">
                            <a:avLst/>
                          </a:prstGeom>
                        </pic:spPr>
                      </pic:pic>
                    </wpg:wgp>
                  </a:graphicData>
                </a:graphic>
              </wp:anchor>
            </w:drawing>
          </mc:Choice>
          <mc:Fallback>
            <w:pict>
              <v:group w14:anchorId="339D6009" id="Group 2" o:spid="_x0000_s1026" style="position:absolute;margin-left:84pt;margin-top:-7.45pt;width:311.05pt;height:20.65pt;z-index:15729664;mso-wrap-distance-left:0;mso-wrap-distance-right:0;mso-position-horizontal-relative:page" coordsize="39503,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">
                <v:shape id="Graphic 3" o:spid="_x0000_s1027" style="position:absolute;left:2042;top:2453;width:4603;height:13;visibility:visible;mso-wrap-style:square;v-text-anchor:top" coordsize="460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" path="m,l460248,e" filled="f" strokeweight=".72pt">
                  <v:path arrowok="t"/>
                </v:shape>
                <v:shape id="Graphic 4" o:spid="_x0000_s1028" style="position:absolute;left:8229;top:2453;width:2623;height:13;visibility:visible;mso-wrap-style:square;v-text-anchor:top" coordsize="262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" path="m,l262128,e" filled="f" strokeweight=".72pt">
                  <v:path arrowok="t"/>
                </v:shape>
                <v:shape id="Graphic 5" o:spid="_x0000_s1029" style="position:absolute;left:13990;top:2423;width:9087;height:12;visibility:visible;mso-wrap-style:square;v-text-anchor:top" coordsize="908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" path="m,l908304,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0" type="#_x0000_t75" style="position:absolute;width:39502;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">
                  <v:imagedata r:id="rId9" o:title=""/>
                </v:shape>
                <w10:wrap anchorx="page"/>
              </v:group>
            </w:pict>
          </mc:Fallback>
        </mc:AlternateContent>
      </w:r>
      <w:r>
        <w:rPr>
          <w:sz w:val="21"/>
          <w:u w:val="single"/>
        </w:rPr>
        <w:tab/>
      </w:r>
      <w:r>
        <w:rPr>
          <w:sz w:val="21"/>
        </w:rPr>
        <w:t xml:space="preserve">від </w:t>
      </w:r>
      <w:r>
        <w:rPr>
          <w:sz w:val="21"/>
          <w:u w:val="single"/>
        </w:rPr>
        <w:tab/>
      </w:r>
      <w:r>
        <w:rPr>
          <w:sz w:val="21"/>
        </w:rPr>
        <w:t>20</w:t>
      </w:r>
      <w:r>
        <w:rPr>
          <w:spacing w:val="-32"/>
          <w:sz w:val="21"/>
        </w:rPr>
        <w:t xml:space="preserve"> </w:t>
      </w:r>
      <w:r>
        <w:rPr>
          <w:sz w:val="21"/>
          <w:u w:val="single"/>
        </w:rPr>
        <w:tab/>
      </w:r>
      <w:r>
        <w:rPr>
          <w:spacing w:val="-5"/>
          <w:sz w:val="21"/>
        </w:rPr>
        <w:t>р.</w:t>
      </w:r>
    </w:p>
    <w:p w14:paraId="3C909E05" w14:textId="77777777" w:rsidR="007746BB" w:rsidRDefault="007746BB">
      <w:pPr>
        <w:pStyle w:val="a3"/>
        <w:spacing w:before="153"/>
        <w:rPr>
          <w:sz w:val="21"/>
        </w:rPr>
      </w:pPr>
    </w:p>
    <w:p w14:paraId="130B09D9" w14:textId="77777777" w:rsidR="007746BB" w:rsidRDefault="00000000">
      <w:pPr>
        <w:pStyle w:val="a3"/>
        <w:spacing w:before="1" w:line="235" w:lineRule="auto"/>
        <w:ind w:left="5260" w:right="36" w:firstLine="1"/>
        <w:jc w:val="both"/>
      </w:pPr>
      <w:r>
        <w:t xml:space="preserve">Комітет Верховної Ради України з </w:t>
      </w:r>
      <w:r>
        <w:rPr>
          <w:spacing w:val="-8"/>
        </w:rPr>
        <w:t>питань</w:t>
      </w:r>
      <w:r>
        <w:rPr>
          <w:spacing w:val="-11"/>
        </w:rPr>
        <w:t xml:space="preserve"> </w:t>
      </w:r>
      <w:r>
        <w:rPr>
          <w:spacing w:val="-8"/>
        </w:rPr>
        <w:t>фінансів,</w:t>
      </w:r>
      <w:r>
        <w:rPr>
          <w:spacing w:val="-10"/>
        </w:rPr>
        <w:t xml:space="preserve"> </w:t>
      </w:r>
      <w:r>
        <w:rPr>
          <w:spacing w:val="-8"/>
        </w:rPr>
        <w:t>податкової</w:t>
      </w:r>
      <w:r>
        <w:rPr>
          <w:spacing w:val="-7"/>
        </w:rPr>
        <w:t xml:space="preserve"> </w:t>
      </w:r>
      <w:r>
        <w:rPr>
          <w:spacing w:val="-8"/>
        </w:rPr>
        <w:t>та</w:t>
      </w:r>
      <w:r>
        <w:rPr>
          <w:spacing w:val="-10"/>
        </w:rPr>
        <w:t xml:space="preserve"> </w:t>
      </w:r>
      <w:r>
        <w:rPr>
          <w:spacing w:val="-8"/>
        </w:rPr>
        <w:t xml:space="preserve">митноі‘ </w:t>
      </w:r>
      <w:r>
        <w:rPr>
          <w:spacing w:val="-2"/>
        </w:rPr>
        <w:t>політики</w:t>
      </w:r>
    </w:p>
    <w:p w14:paraId="2985901E" w14:textId="77777777" w:rsidR="007746BB" w:rsidRDefault="007746BB">
      <w:pPr>
        <w:pStyle w:val="a3"/>
        <w:spacing w:before="311"/>
      </w:pPr>
    </w:p>
    <w:p w14:paraId="03F690EA" w14:textId="77777777" w:rsidR="007746BB" w:rsidRDefault="00000000">
      <w:pPr>
        <w:pStyle w:val="a3"/>
        <w:spacing w:line="232" w:lineRule="auto"/>
        <w:ind w:left="144" w:right="49" w:firstLine="568"/>
        <w:jc w:val="both"/>
      </w:pPr>
      <w:r>
        <w:rPr>
          <w:spacing w:val="-2"/>
        </w:rPr>
        <w:t>Державна</w:t>
      </w:r>
      <w:r>
        <w:rPr>
          <w:spacing w:val="-6"/>
        </w:rPr>
        <w:t xml:space="preserve"> </w:t>
      </w:r>
      <w:r>
        <w:rPr>
          <w:spacing w:val="-2"/>
        </w:rPr>
        <w:t>податкова</w:t>
      </w:r>
      <w:r>
        <w:rPr>
          <w:spacing w:val="-5"/>
        </w:rPr>
        <w:t xml:space="preserve"> </w:t>
      </w:r>
      <w:r>
        <w:rPr>
          <w:spacing w:val="-2"/>
        </w:rPr>
        <w:t>служба</w:t>
      </w:r>
      <w:r>
        <w:rPr>
          <w:spacing w:val="-13"/>
        </w:rPr>
        <w:t xml:space="preserve"> </w:t>
      </w:r>
      <w:r>
        <w:rPr>
          <w:spacing w:val="-2"/>
        </w:rPr>
        <w:t>України</w:t>
      </w:r>
      <w:r>
        <w:rPr>
          <w:spacing w:val="-6"/>
        </w:rPr>
        <w:t xml:space="preserve"> </w:t>
      </w:r>
      <w:r>
        <w:rPr>
          <w:spacing w:val="-2"/>
        </w:rPr>
        <w:t>розглянула</w:t>
      </w:r>
      <w:r>
        <w:rPr>
          <w:spacing w:val="-7"/>
        </w:rPr>
        <w:t xml:space="preserve"> </w:t>
      </w:r>
      <w:r>
        <w:rPr>
          <w:spacing w:val="-2"/>
        </w:rPr>
        <w:t>лист</w:t>
      </w:r>
      <w:r>
        <w:rPr>
          <w:spacing w:val="-16"/>
        </w:rPr>
        <w:t xml:space="preserve"> </w:t>
      </w:r>
      <w:r>
        <w:rPr>
          <w:spacing w:val="-2"/>
        </w:rPr>
        <w:t>Комітету</w:t>
      </w:r>
      <w:r>
        <w:rPr>
          <w:spacing w:val="-9"/>
        </w:rPr>
        <w:t xml:space="preserve"> </w:t>
      </w:r>
      <w:r>
        <w:rPr>
          <w:spacing w:val="-2"/>
        </w:rPr>
        <w:t xml:space="preserve">Верховної </w:t>
      </w:r>
      <w:r>
        <w:t>Ради</w:t>
      </w:r>
      <w:r>
        <w:rPr>
          <w:spacing w:val="-11"/>
        </w:rPr>
        <w:t xml:space="preserve"> </w:t>
      </w:r>
      <w:r>
        <w:t>України</w:t>
      </w:r>
      <w:r>
        <w:rPr>
          <w:spacing w:val="-1"/>
        </w:rPr>
        <w:t xml:space="preserve"> </w:t>
      </w:r>
      <w:r>
        <w:t>з</w:t>
      </w:r>
      <w:r>
        <w:rPr>
          <w:spacing w:val="-7"/>
        </w:rPr>
        <w:t xml:space="preserve"> </w:t>
      </w:r>
      <w:r>
        <w:t>питань</w:t>
      </w:r>
      <w:r>
        <w:rPr>
          <w:spacing w:val="-2"/>
        </w:rPr>
        <w:t xml:space="preserve"> </w:t>
      </w:r>
      <w:r>
        <w:t>фінансів, податкової</w:t>
      </w:r>
      <w:r>
        <w:rPr>
          <w:spacing w:val="-2"/>
        </w:rPr>
        <w:t xml:space="preserve"> </w:t>
      </w:r>
      <w:r>
        <w:t>та</w:t>
      </w:r>
      <w:r>
        <w:rPr>
          <w:spacing w:val="-9"/>
        </w:rPr>
        <w:t xml:space="preserve"> </w:t>
      </w:r>
      <w:r>
        <w:t>митної політики від</w:t>
      </w:r>
      <w:r>
        <w:rPr>
          <w:spacing w:val="-19"/>
        </w:rPr>
        <w:t xml:space="preserve"> </w:t>
      </w:r>
      <w:r>
        <w:t>14.03.2025 N</w:t>
      </w:r>
      <w:r>
        <w:rPr>
          <w:spacing w:val="47"/>
        </w:rPr>
        <w:t xml:space="preserve"> </w:t>
      </w:r>
      <w:r>
        <w:t>04-32/10-2025/59484</w:t>
      </w:r>
      <w:r>
        <w:rPr>
          <w:spacing w:val="38"/>
        </w:rPr>
        <w:t xml:space="preserve">  </w:t>
      </w:r>
      <w:r>
        <w:t>до</w:t>
      </w:r>
      <w:r>
        <w:rPr>
          <w:spacing w:val="42"/>
        </w:rPr>
        <w:t xml:space="preserve">  </w:t>
      </w:r>
      <w:r>
        <w:t>листа</w:t>
      </w:r>
      <w:r>
        <w:rPr>
          <w:spacing w:val="43"/>
        </w:rPr>
        <w:t xml:space="preserve">  </w:t>
      </w:r>
      <w:r>
        <w:t>від</w:t>
      </w:r>
      <w:r>
        <w:rPr>
          <w:spacing w:val="40"/>
        </w:rPr>
        <w:t xml:space="preserve">  </w:t>
      </w:r>
      <w:r>
        <w:t>14.03.2025</w:t>
      </w:r>
      <w:r>
        <w:rPr>
          <w:spacing w:val="56"/>
        </w:rPr>
        <w:t xml:space="preserve">  </w:t>
      </w:r>
      <w:r>
        <w:t>N</w:t>
      </w:r>
      <w:r>
        <w:rPr>
          <w:spacing w:val="70"/>
        </w:rPr>
        <w:t xml:space="preserve">  </w:t>
      </w:r>
      <w:r>
        <w:t>04-32/10-</w:t>
      </w:r>
      <w:r>
        <w:rPr>
          <w:spacing w:val="-6"/>
        </w:rPr>
        <w:t>2025/59457</w:t>
      </w:r>
    </w:p>
    <w:p w14:paraId="25221576" w14:textId="77777777" w:rsidR="007746BB" w:rsidRDefault="00000000">
      <w:pPr>
        <w:pStyle w:val="a3"/>
        <w:spacing w:line="237" w:lineRule="auto"/>
        <w:ind w:left="136" w:right="54" w:firstLine="1"/>
        <w:jc w:val="both"/>
      </w:pPr>
      <w:r>
        <w:t>(вх. ДПС №</w:t>
      </w:r>
      <w:r>
        <w:rPr>
          <w:spacing w:val="40"/>
        </w:rPr>
        <w:t xml:space="preserve"> </w:t>
      </w:r>
      <w:r>
        <w:t>220/2 від 14.03.2025) та надас в</w:t>
      </w:r>
      <w:r>
        <w:rPr>
          <w:spacing w:val="-1"/>
        </w:rPr>
        <w:t xml:space="preserve"> </w:t>
      </w:r>
      <w:r>
        <w:t>межах компетенції відповідь на запитання платників податків щодо застосування окремих норм податкового законодавства</w:t>
      </w:r>
      <w:r>
        <w:rPr>
          <w:spacing w:val="-6"/>
        </w:rPr>
        <w:t xml:space="preserve"> </w:t>
      </w:r>
      <w:r>
        <w:t>України</w:t>
      </w:r>
      <w:r>
        <w:rPr>
          <w:spacing w:val="-10"/>
        </w:rPr>
        <w:t xml:space="preserve"> </w:t>
      </w:r>
      <w:r>
        <w:t>згідно</w:t>
      </w:r>
      <w:r>
        <w:rPr>
          <w:spacing w:val="-15"/>
        </w:rPr>
        <w:t xml:space="preserve"> </w:t>
      </w:r>
      <w:r>
        <w:t>з</w:t>
      </w:r>
      <w:r>
        <w:rPr>
          <w:spacing w:val="-19"/>
        </w:rPr>
        <w:t xml:space="preserve"> </w:t>
      </w:r>
      <w:r>
        <w:t>додатком.</w:t>
      </w:r>
    </w:p>
    <w:p w14:paraId="279E090A" w14:textId="77777777" w:rsidR="007746BB" w:rsidRDefault="00000000">
      <w:pPr>
        <w:spacing w:before="315"/>
        <w:ind w:left="135"/>
        <w:jc w:val="both"/>
        <w:rPr>
          <w:rFonts w:ascii="Cambria" w:hAnsi="Cambria"/>
          <w:sz w:val="27"/>
        </w:rPr>
      </w:pPr>
      <w:r>
        <w:rPr>
          <w:rFonts w:ascii="Cambria" w:hAnsi="Cambria"/>
          <w:noProof/>
          <w:sz w:val="27"/>
        </w:rPr>
        <w:drawing>
          <wp:anchor distT="0" distB="0" distL="0" distR="0" simplePos="0" relativeHeight="487537152" behindDoc="1" locked="0" layoutInCell="1" allowOverlap="1" wp14:anchorId="31099E53" wp14:editId="590B983D">
            <wp:simplePos x="0" y="0"/>
            <wp:positionH relativeFrom="page">
              <wp:posOffset>4395215</wp:posOffset>
            </wp:positionH>
            <wp:positionV relativeFrom="paragraph">
              <wp:posOffset>226238</wp:posOffset>
            </wp:positionV>
            <wp:extent cx="1152143" cy="16824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152143" cy="1682495"/>
                    </a:xfrm>
                    <a:prstGeom prst="rect">
                      <a:avLst/>
                    </a:prstGeom>
                  </pic:spPr>
                </pic:pic>
              </a:graphicData>
            </a:graphic>
          </wp:anchor>
        </w:drawing>
      </w:r>
      <w:r>
        <w:rPr>
          <w:rFonts w:ascii="Cambria" w:hAnsi="Cambria"/>
          <w:sz w:val="27"/>
        </w:rPr>
        <w:t>Додаток: на</w:t>
      </w:r>
      <w:r>
        <w:rPr>
          <w:rFonts w:ascii="Cambria" w:hAnsi="Cambria"/>
          <w:spacing w:val="-15"/>
          <w:sz w:val="27"/>
        </w:rPr>
        <w:t xml:space="preserve"> </w:t>
      </w:r>
      <w:r>
        <w:rPr>
          <w:rFonts w:ascii="Cambria" w:hAnsi="Cambria"/>
          <w:sz w:val="27"/>
        </w:rPr>
        <w:t>2</w:t>
      </w:r>
      <w:r>
        <w:rPr>
          <w:rFonts w:ascii="Cambria" w:hAnsi="Cambria"/>
          <w:spacing w:val="-14"/>
          <w:sz w:val="27"/>
        </w:rPr>
        <w:t xml:space="preserve"> </w:t>
      </w:r>
      <w:r>
        <w:rPr>
          <w:rFonts w:ascii="Cambria" w:hAnsi="Cambria"/>
          <w:sz w:val="27"/>
        </w:rPr>
        <w:t>арк.</w:t>
      </w:r>
      <w:r>
        <w:rPr>
          <w:rFonts w:ascii="Cambria" w:hAnsi="Cambria"/>
          <w:spacing w:val="-2"/>
          <w:sz w:val="27"/>
        </w:rPr>
        <w:t xml:space="preserve"> </w:t>
      </w:r>
      <w:r>
        <w:rPr>
          <w:rFonts w:ascii="Cambria" w:hAnsi="Cambria"/>
          <w:sz w:val="27"/>
        </w:rPr>
        <w:t>в</w:t>
      </w:r>
      <w:r>
        <w:rPr>
          <w:rFonts w:ascii="Cambria" w:hAnsi="Cambria"/>
          <w:spacing w:val="-4"/>
          <w:sz w:val="27"/>
        </w:rPr>
        <w:t xml:space="preserve"> </w:t>
      </w:r>
      <w:r>
        <w:rPr>
          <w:rFonts w:ascii="Cambria" w:hAnsi="Cambria"/>
          <w:sz w:val="27"/>
        </w:rPr>
        <w:t>1</w:t>
      </w:r>
      <w:r>
        <w:rPr>
          <w:rFonts w:ascii="Cambria" w:hAnsi="Cambria"/>
          <w:spacing w:val="10"/>
          <w:sz w:val="27"/>
        </w:rPr>
        <w:t xml:space="preserve"> </w:t>
      </w:r>
      <w:r>
        <w:rPr>
          <w:rFonts w:ascii="Cambria" w:hAnsi="Cambria"/>
          <w:spacing w:val="-2"/>
          <w:sz w:val="27"/>
        </w:rPr>
        <w:t>прим.</w:t>
      </w:r>
    </w:p>
    <w:p w14:paraId="74CD8ECF" w14:textId="77777777" w:rsidR="007746BB" w:rsidRDefault="007746BB">
      <w:pPr>
        <w:pStyle w:val="a3"/>
        <w:spacing w:before="314"/>
        <w:rPr>
          <w:rFonts w:ascii="Cambria"/>
        </w:rPr>
      </w:pPr>
    </w:p>
    <w:p w14:paraId="0CEC94A9" w14:textId="77777777" w:rsidR="007746BB" w:rsidRDefault="00000000">
      <w:pPr>
        <w:tabs>
          <w:tab w:val="left" w:pos="7728"/>
        </w:tabs>
        <w:ind w:left="111"/>
        <w:rPr>
          <w:sz w:val="28"/>
        </w:rPr>
      </w:pPr>
      <w:r>
        <w:rPr>
          <w:spacing w:val="-6"/>
          <w:sz w:val="29"/>
        </w:rPr>
        <w:t>В.</w:t>
      </w:r>
      <w:r>
        <w:rPr>
          <w:spacing w:val="-13"/>
          <w:sz w:val="29"/>
        </w:rPr>
        <w:t xml:space="preserve"> </w:t>
      </w:r>
      <w:r>
        <w:rPr>
          <w:spacing w:val="-6"/>
          <w:sz w:val="29"/>
        </w:rPr>
        <w:t>о.</w:t>
      </w:r>
      <w:r>
        <w:rPr>
          <w:spacing w:val="-12"/>
          <w:sz w:val="29"/>
        </w:rPr>
        <w:t xml:space="preserve"> </w:t>
      </w:r>
      <w:r>
        <w:rPr>
          <w:spacing w:val="-6"/>
          <w:sz w:val="29"/>
        </w:rPr>
        <w:t>заступника</w:t>
      </w:r>
      <w:r>
        <w:rPr>
          <w:spacing w:val="-3"/>
          <w:sz w:val="29"/>
        </w:rPr>
        <w:t xml:space="preserve"> </w:t>
      </w:r>
      <w:r>
        <w:rPr>
          <w:spacing w:val="-6"/>
          <w:sz w:val="29"/>
        </w:rPr>
        <w:t>Голови</w:t>
      </w:r>
      <w:r>
        <w:rPr>
          <w:sz w:val="29"/>
        </w:rPr>
        <w:tab/>
      </w:r>
      <w:r>
        <w:rPr>
          <w:spacing w:val="-2"/>
          <w:sz w:val="28"/>
        </w:rPr>
        <w:t>Сергій</w:t>
      </w:r>
      <w:r>
        <w:rPr>
          <w:spacing w:val="-9"/>
          <w:sz w:val="28"/>
        </w:rPr>
        <w:t xml:space="preserve"> </w:t>
      </w:r>
      <w:r>
        <w:rPr>
          <w:spacing w:val="-2"/>
          <w:sz w:val="28"/>
        </w:rPr>
        <w:t>ЛИСЕІОК</w:t>
      </w:r>
    </w:p>
    <w:p w14:paraId="6B0FDBCD" w14:textId="77777777" w:rsidR="007746BB" w:rsidRDefault="007746BB">
      <w:pPr>
        <w:pStyle w:val="a3"/>
      </w:pPr>
    </w:p>
    <w:p w14:paraId="5A704174" w14:textId="77777777" w:rsidR="007746BB" w:rsidRDefault="007746BB">
      <w:pPr>
        <w:pStyle w:val="a3"/>
      </w:pPr>
    </w:p>
    <w:p w14:paraId="1F8BF441" w14:textId="77777777" w:rsidR="007746BB" w:rsidRDefault="007746BB">
      <w:pPr>
        <w:pStyle w:val="a3"/>
      </w:pPr>
    </w:p>
    <w:p w14:paraId="572637C8" w14:textId="77777777" w:rsidR="007746BB" w:rsidRDefault="007746BB">
      <w:pPr>
        <w:pStyle w:val="a3"/>
      </w:pPr>
    </w:p>
    <w:p w14:paraId="7036C926" w14:textId="77777777" w:rsidR="007746BB" w:rsidRDefault="007746BB">
      <w:pPr>
        <w:pStyle w:val="a3"/>
      </w:pPr>
    </w:p>
    <w:p w14:paraId="07B970E3" w14:textId="3D85E174" w:rsidR="007746BB" w:rsidRDefault="00B54154">
      <w:pPr>
        <w:pStyle w:val="a3"/>
      </w:pPr>
      <w:r>
        <w:rPr>
          <w:noProof/>
          <w:sz w:val="20"/>
        </w:rPr>
        <mc:AlternateContent>
          <mc:Choice Requires="wpg">
            <w:drawing>
              <wp:anchor distT="0" distB="0" distL="0" distR="0" simplePos="0" relativeHeight="251654656" behindDoc="1" locked="0" layoutInCell="1" allowOverlap="1" wp14:anchorId="2CDC3DF1" wp14:editId="022C436E">
                <wp:simplePos x="0" y="0"/>
                <wp:positionH relativeFrom="page">
                  <wp:posOffset>3812540</wp:posOffset>
                </wp:positionH>
                <wp:positionV relativeFrom="paragraph">
                  <wp:posOffset>269875</wp:posOffset>
                </wp:positionV>
                <wp:extent cx="2451100" cy="67183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671830"/>
                          <a:chOff x="0" y="0"/>
                          <a:chExt cx="2451100" cy="671830"/>
                        </a:xfrm>
                      </wpg:grpSpPr>
                      <pic:pic xmlns:pic="http://schemas.openxmlformats.org/drawingml/2006/picture">
                        <pic:nvPicPr>
                          <pic:cNvPr id="9" name="Image 9"/>
                          <pic:cNvPicPr/>
                        </pic:nvPicPr>
                        <pic:blipFill>
                          <a:blip r:embed="rId11" cstate="print"/>
                          <a:stretch>
                            <a:fillRect/>
                          </a:stretch>
                        </pic:blipFill>
                        <pic:spPr>
                          <a:xfrm>
                            <a:off x="1655064" y="161064"/>
                            <a:ext cx="118872" cy="408431"/>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045463" y="252504"/>
                            <a:ext cx="73151" cy="313943"/>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384047" y="54384"/>
                            <a:ext cx="347472" cy="70104"/>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2039111" y="60480"/>
                            <a:ext cx="216408" cy="73151"/>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777240" y="57432"/>
                            <a:ext cx="118872" cy="67056"/>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978408" y="57432"/>
                            <a:ext cx="371856" cy="70103"/>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173736" y="23904"/>
                            <a:ext cx="137160" cy="115823"/>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1399032" y="60480"/>
                            <a:ext cx="109727" cy="70104"/>
                          </a:xfrm>
                          <a:prstGeom prst="rect">
                            <a:avLst/>
                          </a:prstGeom>
                        </pic:spPr>
                      </pic:pic>
                      <pic:pic xmlns:pic="http://schemas.openxmlformats.org/drawingml/2006/picture">
                        <pic:nvPicPr>
                          <pic:cNvPr id="17" name="Image 17"/>
                          <pic:cNvPicPr/>
                        </pic:nvPicPr>
                        <pic:blipFill>
                          <a:blip r:embed="rId19" cstate="print"/>
                          <a:stretch>
                            <a:fillRect/>
                          </a:stretch>
                        </pic:blipFill>
                        <pic:spPr>
                          <a:xfrm>
                            <a:off x="1773935" y="63528"/>
                            <a:ext cx="676655" cy="182879"/>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1837944" y="42192"/>
                            <a:ext cx="124967" cy="85343"/>
                          </a:xfrm>
                          <a:prstGeom prst="rect">
                            <a:avLst/>
                          </a:prstGeom>
                        </pic:spPr>
                      </pic:pic>
                      <pic:pic xmlns:pic="http://schemas.openxmlformats.org/drawingml/2006/picture">
                        <pic:nvPicPr>
                          <pic:cNvPr id="19" name="Image 19"/>
                          <pic:cNvPicPr/>
                        </pic:nvPicPr>
                        <pic:blipFill>
                          <a:blip r:embed="rId14" cstate="print"/>
                          <a:stretch>
                            <a:fillRect/>
                          </a:stretch>
                        </pic:blipFill>
                        <pic:spPr>
                          <a:xfrm>
                            <a:off x="2039111" y="60480"/>
                            <a:ext cx="216408" cy="73151"/>
                          </a:xfrm>
                          <a:prstGeom prst="rect">
                            <a:avLst/>
                          </a:prstGeom>
                        </pic:spPr>
                      </pic:pic>
                      <pic:pic xmlns:pic="http://schemas.openxmlformats.org/drawingml/2006/picture">
                        <pic:nvPicPr>
                          <pic:cNvPr id="20" name="Image 20"/>
                          <pic:cNvPicPr/>
                        </pic:nvPicPr>
                        <pic:blipFill>
                          <a:blip r:embed="rId21" cstate="print"/>
                          <a:stretch>
                            <a:fillRect/>
                          </a:stretch>
                        </pic:blipFill>
                        <pic:spPr>
                          <a:xfrm>
                            <a:off x="0" y="54384"/>
                            <a:ext cx="1642872" cy="201167"/>
                          </a:xfrm>
                          <a:prstGeom prst="rect">
                            <a:avLst/>
                          </a:prstGeom>
                        </pic:spPr>
                      </pic:pic>
                      <wps:wsp>
                        <wps:cNvPr id="21" name="Textbox 21"/>
                        <wps:cNvSpPr txBox="1"/>
                        <wps:spPr>
                          <a:xfrm>
                            <a:off x="0" y="0"/>
                            <a:ext cx="2451100" cy="671830"/>
                          </a:xfrm>
                          <a:prstGeom prst="rect">
                            <a:avLst/>
                          </a:prstGeom>
                        </wps:spPr>
                        <wps:txbx>
                          <w:txbxContent>
                            <w:p w14:paraId="586F91CF" w14:textId="77777777" w:rsidR="007746BB" w:rsidRDefault="00000000">
                              <w:pPr>
                                <w:spacing w:line="230" w:lineRule="exact"/>
                                <w:ind w:left="2493"/>
                              </w:pPr>
                              <w:r>
                                <w:rPr>
                                  <w:spacing w:val="-5"/>
                                </w:rPr>
                                <w:t>жба</w:t>
                              </w:r>
                            </w:p>
                            <w:p w14:paraId="4B39A716" w14:textId="77777777" w:rsidR="007746BB" w:rsidRDefault="00000000">
                              <w:pPr>
                                <w:spacing w:line="828" w:lineRule="exact"/>
                                <w:ind w:left="366"/>
                                <w:rPr>
                                  <w:rFonts w:ascii="Calibri" w:hAnsi="Calibri"/>
                                  <w:sz w:val="70"/>
                                </w:rPr>
                              </w:pPr>
                              <w:r>
                                <w:rPr>
                                  <w:rFonts w:ascii="Calibri" w:hAnsi="Calibri"/>
                                  <w:w w:val="40"/>
                                  <w:sz w:val="70"/>
                                </w:rPr>
                                <w:t>“Illlllllllllillllil!liI*›ll</w:t>
                              </w:r>
                              <w:r>
                                <w:rPr>
                                  <w:rFonts w:ascii="Calibri" w:hAnsi="Calibri"/>
                                  <w:spacing w:val="59"/>
                                  <w:sz w:val="70"/>
                                </w:rPr>
                                <w:t xml:space="preserve"> </w:t>
                              </w:r>
                              <w:r>
                                <w:rPr>
                                  <w:rFonts w:ascii="Calibri" w:hAnsi="Calibri"/>
                                  <w:spacing w:val="-2"/>
                                  <w:w w:val="50"/>
                                  <w:sz w:val="70"/>
                                </w:rPr>
                                <w:t>Illlllllllllll</w:t>
                              </w:r>
                            </w:p>
                          </w:txbxContent>
                        </wps:txbx>
                        <wps:bodyPr wrap="square" lIns="0" tIns="0" rIns="0" bIns="0" rtlCol="0">
                          <a:noAutofit/>
                        </wps:bodyPr>
                      </wps:wsp>
                    </wpg:wgp>
                  </a:graphicData>
                </a:graphic>
              </wp:anchor>
            </w:drawing>
          </mc:Choice>
          <mc:Fallback>
            <w:pict>
              <v:group w14:anchorId="2CDC3DF1" id="Group 8" o:spid="_x0000_s1026" style="position:absolute;margin-left:300.2pt;margin-top:21.25pt;width:193pt;height:52.9pt;z-index:-251661824;mso-wrap-distance-left:0;mso-wrap-distance-right:0;mso-position-horizontal-relative:page" coordsize="24511,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">
                <v:shape id="Image 9" o:spid="_x0000_s1027" type="#_x0000_t75" style="position:absolute;left:16550;top:1610;width:1189;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">
                  <v:imagedata r:id="rId22" o:title=""/>
                </v:shape>
                <v:shape id="Image 10" o:spid="_x0000_s1028" type="#_x0000_t75" style="position:absolute;left:10454;top:2525;width:732;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">
                  <v:imagedata r:id="rId23" o:title=""/>
                </v:shape>
                <v:shape id="Image 11" o:spid="_x0000_s1029" type="#_x0000_t75" style="position:absolute;left:3840;top:543;width:3475;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">
                  <v:imagedata r:id="rId24" o:title=""/>
                </v:shape>
                <v:shape id="Image 12" o:spid="_x0000_s1030" type="#_x0000_t75" style="position:absolute;left:20391;top:604;width:2164;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">
                  <v:imagedata r:id="rId25" o:title=""/>
                </v:shape>
                <v:shape id="Image 13" o:spid="_x0000_s1031" type="#_x0000_t75" style="position:absolute;left:7772;top:574;width:1189;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">
                  <v:imagedata r:id="rId26" o:title=""/>
                </v:shape>
                <v:shape id="Image 14" o:spid="_x0000_s1032" type="#_x0000_t75" style="position:absolute;left:9784;top:574;width:3718;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">
                  <v:imagedata r:id="rId27" o:title=""/>
                </v:shape>
                <v:shape id="Image 15" o:spid="_x0000_s1033" type="#_x0000_t75" style="position:absolute;left:1737;top:239;width:1371;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">
                  <v:imagedata r:id="rId28" o:title=""/>
                </v:shape>
                <v:shape id="Image 16" o:spid="_x0000_s1034" type="#_x0000_t75" style="position:absolute;left:13990;top:604;width:1097;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">
                  <v:imagedata r:id="rId29" o:title=""/>
                </v:shape>
                <v:shape id="Image 17" o:spid="_x0000_s1035" type="#_x0000_t75" style="position:absolute;left:17739;top:635;width:676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">
                  <v:imagedata r:id="rId30" o:title=""/>
                </v:shape>
                <v:shape id="Image 18" o:spid="_x0000_s1036" type="#_x0000_t75" style="position:absolute;left:18379;top:421;width:125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">
                  <v:imagedata r:id="rId31" o:title=""/>
                </v:shape>
                <v:shape id="Image 19" o:spid="_x0000_s1037" type="#_x0000_t75" style="position:absolute;left:20391;top:604;width:2164;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">
                  <v:imagedata r:id="rId25" o:title=""/>
                </v:shape>
                <v:shape id="Image 20" o:spid="_x0000_s1038" type="#_x0000_t75" style="position:absolute;top:543;width:16428;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">
                  <v:imagedata r:id="rId32" o:title=""/>
                </v:shape>
                <v:shapetype id="_x0000_t202" coordsize="21600,21600" o:spt="202" path="m,l,21600r21600,l21600,xe">
                  <v:stroke joinstyle="miter"/>
                  <v:path gradientshapeok="t" o:connecttype="rect"/>
                </v:shapetype>
                <v:shape id="Textbox 21" o:spid="_x0000_s1039" type="#_x0000_t202" style="position:absolute;width:24511;height: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86F91CF" w14:textId="77777777" w:rsidR="007746BB" w:rsidRDefault="00000000">
                        <w:pPr>
                          <w:spacing w:line="230" w:lineRule="exact"/>
                          <w:ind w:left="2493"/>
                        </w:pPr>
                        <w:r>
                          <w:rPr>
                            <w:spacing w:val="-5"/>
                          </w:rPr>
                          <w:t>жба</w:t>
                        </w:r>
                      </w:p>
                      <w:p w14:paraId="4B39A716" w14:textId="77777777" w:rsidR="007746BB" w:rsidRDefault="00000000">
                        <w:pPr>
                          <w:spacing w:line="828" w:lineRule="exact"/>
                          <w:ind w:left="366"/>
                          <w:rPr>
                            <w:rFonts w:ascii="Calibri" w:hAnsi="Calibri"/>
                            <w:sz w:val="70"/>
                          </w:rPr>
                        </w:pPr>
                        <w:r>
                          <w:rPr>
                            <w:rFonts w:ascii="Calibri" w:hAnsi="Calibri"/>
                            <w:w w:val="40"/>
                            <w:sz w:val="70"/>
                          </w:rPr>
                          <w:t>“Illlllllllllillllil!liI*›ll</w:t>
                        </w:r>
                        <w:r>
                          <w:rPr>
                            <w:rFonts w:ascii="Calibri" w:hAnsi="Calibri"/>
                            <w:spacing w:val="59"/>
                            <w:sz w:val="70"/>
                          </w:rPr>
                          <w:t xml:space="preserve"> </w:t>
                        </w:r>
                        <w:r>
                          <w:rPr>
                            <w:rFonts w:ascii="Calibri" w:hAnsi="Calibri"/>
                            <w:spacing w:val="-2"/>
                            <w:w w:val="50"/>
                            <w:sz w:val="70"/>
                          </w:rPr>
                          <w:t>Illlllllllllll</w:t>
                        </w:r>
                      </w:p>
                    </w:txbxContent>
                  </v:textbox>
                </v:shape>
                <w10:wrap type="topAndBottom" anchorx="page"/>
              </v:group>
            </w:pict>
          </mc:Fallback>
        </mc:AlternateContent>
      </w:r>
    </w:p>
    <w:p w14:paraId="702C6B89" w14:textId="2F4289D3" w:rsidR="007746BB" w:rsidRDefault="007746BB">
      <w:pPr>
        <w:pStyle w:val="a3"/>
      </w:pPr>
    </w:p>
    <w:p w14:paraId="73265403" w14:textId="3A137634" w:rsidR="007746BB" w:rsidRDefault="007746BB">
      <w:pPr>
        <w:pStyle w:val="a3"/>
      </w:pPr>
    </w:p>
    <w:p w14:paraId="2071F100" w14:textId="77777777" w:rsidR="007746BB" w:rsidRDefault="007746BB">
      <w:pPr>
        <w:pStyle w:val="a3"/>
        <w:spacing w:before="78"/>
      </w:pPr>
    </w:p>
    <w:p w14:paraId="4E3754DB" w14:textId="14E2EB9A" w:rsidR="007746BB" w:rsidRDefault="00000000">
      <w:pPr>
        <w:ind w:left="95"/>
        <w:rPr>
          <w:sz w:val="18"/>
        </w:rPr>
      </w:pPr>
      <w:r>
        <w:rPr>
          <w:sz w:val="18"/>
        </w:rPr>
        <w:t>Олександр</w:t>
      </w:r>
      <w:r>
        <w:rPr>
          <w:spacing w:val="9"/>
          <w:sz w:val="18"/>
        </w:rPr>
        <w:t xml:space="preserve"> </w:t>
      </w:r>
      <w:r>
        <w:rPr>
          <w:sz w:val="18"/>
        </w:rPr>
        <w:t>Ковальчук</w:t>
      </w:r>
      <w:r>
        <w:rPr>
          <w:spacing w:val="1"/>
          <w:sz w:val="18"/>
        </w:rPr>
        <w:t xml:space="preserve"> </w:t>
      </w:r>
      <w:r>
        <w:rPr>
          <w:sz w:val="18"/>
        </w:rPr>
        <w:t>284 18</w:t>
      </w:r>
      <w:r>
        <w:rPr>
          <w:spacing w:val="-11"/>
          <w:sz w:val="18"/>
        </w:rPr>
        <w:t xml:space="preserve"> </w:t>
      </w:r>
      <w:r>
        <w:rPr>
          <w:spacing w:val="-5"/>
          <w:sz w:val="18"/>
        </w:rPr>
        <w:t>20</w:t>
      </w:r>
    </w:p>
    <w:p w14:paraId="3D82BB93" w14:textId="77777777" w:rsidR="00B54154" w:rsidRDefault="00B54154">
      <w:pPr>
        <w:pStyle w:val="a3"/>
        <w:spacing w:before="25"/>
        <w:rPr>
          <w:sz w:val="20"/>
        </w:rPr>
      </w:pPr>
    </w:p>
    <w:p w14:paraId="3BBF36D1" w14:textId="6476D2E7" w:rsidR="007746BB" w:rsidRDefault="007746BB">
      <w:pPr>
        <w:pStyle w:val="a3"/>
        <w:spacing w:before="25"/>
        <w:rPr>
          <w:sz w:val="20"/>
        </w:rPr>
      </w:pPr>
    </w:p>
    <w:p w14:paraId="1D37DB49" w14:textId="77777777" w:rsidR="00B54154" w:rsidRDefault="00B54154" w:rsidP="00B54154">
      <w:pPr>
        <w:pStyle w:val="a3"/>
        <w:spacing w:before="58"/>
        <w:ind w:left="6382"/>
      </w:pPr>
      <w:r>
        <w:t>Додаток</w:t>
      </w:r>
      <w:r>
        <w:rPr>
          <w:spacing w:val="14"/>
        </w:rPr>
        <w:t xml:space="preserve"> </w:t>
      </w:r>
      <w:r>
        <w:t>до</w:t>
      </w:r>
      <w:r>
        <w:rPr>
          <w:spacing w:val="-5"/>
        </w:rPr>
        <w:t xml:space="preserve"> </w:t>
      </w:r>
      <w:r>
        <w:t>листа</w:t>
      </w:r>
      <w:r>
        <w:rPr>
          <w:spacing w:val="2"/>
        </w:rPr>
        <w:t xml:space="preserve"> </w:t>
      </w:r>
      <w:r>
        <w:rPr>
          <w:spacing w:val="-5"/>
        </w:rPr>
        <w:t>ДПС</w:t>
      </w:r>
    </w:p>
    <w:p w14:paraId="02E44069" w14:textId="65F85EA9" w:rsidR="00B54154" w:rsidRDefault="00B54154" w:rsidP="00B54154">
      <w:pPr>
        <w:pStyle w:val="a3"/>
        <w:tabs>
          <w:tab w:val="left" w:pos="7148"/>
          <w:tab w:val="left" w:pos="7234"/>
        </w:tabs>
        <w:spacing w:before="5" w:line="242" w:lineRule="auto"/>
        <w:ind w:left="6384" w:right="1019" w:hanging="1"/>
      </w:pPr>
      <w:r>
        <w:rPr>
          <w:spacing w:val="-10"/>
        </w:rPr>
        <w:t>№</w:t>
      </w:r>
      <w:r>
        <w:tab/>
      </w:r>
      <w:r>
        <w:rPr>
          <w:spacing w:val="-4"/>
        </w:rPr>
        <w:t>/2/99-00-24-01-03-0’2 від</w:t>
      </w:r>
      <w:r>
        <w:tab/>
      </w:r>
      <w:r>
        <w:tab/>
      </w:r>
      <w:r>
        <w:rPr>
          <w:spacing w:val="-2"/>
        </w:rPr>
        <w:t>.03.2025</w:t>
      </w:r>
    </w:p>
    <w:p w14:paraId="0987BB2A" w14:textId="77777777" w:rsidR="00B54154" w:rsidRDefault="00B54154" w:rsidP="00B54154">
      <w:pPr>
        <w:pStyle w:val="a3"/>
        <w:spacing w:before="247" w:line="242" w:lineRule="auto"/>
        <w:ind w:left="128" w:right="843" w:firstLine="557"/>
      </w:pPr>
      <w:r>
        <w:rPr>
          <w:noProof/>
        </w:rPr>
        <w:drawing>
          <wp:anchor distT="0" distB="0" distL="0" distR="0" simplePos="0" relativeHeight="251659776" behindDoc="0" locked="0" layoutInCell="1" allowOverlap="1" wp14:anchorId="5D045192" wp14:editId="09BA3DC3">
            <wp:simplePos x="0" y="0"/>
            <wp:positionH relativeFrom="page">
              <wp:posOffset>7449311</wp:posOffset>
            </wp:positionH>
            <wp:positionV relativeFrom="paragraph">
              <wp:posOffset>978308</wp:posOffset>
            </wp:positionV>
            <wp:extent cx="30479" cy="1313688"/>
            <wp:effectExtent l="0" t="0" r="0" b="0"/>
            <wp:wrapNone/>
            <wp:docPr id="17054417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3" cstate="print"/>
                    <a:stretch>
                      <a:fillRect/>
                    </a:stretch>
                  </pic:blipFill>
                  <pic:spPr>
                    <a:xfrm>
                      <a:off x="0" y="0"/>
                      <a:ext cx="30479" cy="1313688"/>
                    </a:xfrm>
                    <a:prstGeom prst="rect">
                      <a:avLst/>
                    </a:prstGeom>
                  </pic:spPr>
                </pic:pic>
              </a:graphicData>
            </a:graphic>
          </wp:anchor>
        </w:drawing>
      </w:r>
      <w:r>
        <w:t xml:space="preserve">Щодо ситуаціі: ФОП був зареестрований платником единого </w:t>
      </w:r>
      <w:r>
        <w:lastRenderedPageBreak/>
        <w:t>податку 2 групи</w:t>
      </w:r>
      <w:r>
        <w:rPr>
          <w:spacing w:val="-1"/>
        </w:rPr>
        <w:t xml:space="preserve"> </w:t>
      </w:r>
      <w:r>
        <w:t>з</w:t>
      </w:r>
      <w:r>
        <w:rPr>
          <w:spacing w:val="-12"/>
        </w:rPr>
        <w:t xml:space="preserve"> </w:t>
      </w:r>
      <w:r>
        <w:t>2017</w:t>
      </w:r>
      <w:r>
        <w:rPr>
          <w:spacing w:val="-6"/>
        </w:rPr>
        <w:t xml:space="preserve"> </w:t>
      </w:r>
      <w:r>
        <w:t>року у</w:t>
      </w:r>
      <w:r>
        <w:rPr>
          <w:spacing w:val="-2"/>
        </w:rPr>
        <w:t xml:space="preserve"> </w:t>
      </w:r>
      <w:r>
        <w:t>м.</w:t>
      </w:r>
      <w:r>
        <w:rPr>
          <w:spacing w:val="-8"/>
        </w:rPr>
        <w:t xml:space="preserve"> </w:t>
      </w:r>
      <w:r>
        <w:t>Харків.</w:t>
      </w:r>
      <w:r>
        <w:rPr>
          <w:spacing w:val="-1"/>
        </w:rPr>
        <w:t xml:space="preserve"> </w:t>
      </w:r>
      <w:r>
        <w:t>Протягом 2022</w:t>
      </w:r>
      <w:r>
        <w:rPr>
          <w:spacing w:val="-8"/>
        </w:rPr>
        <w:t xml:space="preserve"> </w:t>
      </w:r>
      <w:r>
        <w:rPr>
          <w:w w:val="90"/>
        </w:rPr>
        <w:t>—</w:t>
      </w:r>
      <w:r>
        <w:rPr>
          <w:spacing w:val="-6"/>
          <w:w w:val="90"/>
        </w:rPr>
        <w:t xml:space="preserve"> </w:t>
      </w:r>
      <w:r>
        <w:t>2024</w:t>
      </w:r>
      <w:r>
        <w:rPr>
          <w:spacing w:val="-6"/>
        </w:rPr>
        <w:t xml:space="preserve"> </w:t>
      </w:r>
      <w:r>
        <w:t>років</w:t>
      </w:r>
      <w:r>
        <w:rPr>
          <w:spacing w:val="-8"/>
        </w:rPr>
        <w:t xml:space="preserve"> </w:t>
      </w:r>
      <w:r>
        <w:t>не</w:t>
      </w:r>
      <w:r>
        <w:rPr>
          <w:spacing w:val="-8"/>
        </w:rPr>
        <w:t xml:space="preserve"> </w:t>
      </w:r>
      <w:r>
        <w:t>сплачував единий податок, користуючись «военною» пільгою. 3 01.01.2025 ФОП перейшов на загальну систему оподаткування, а</w:t>
      </w:r>
      <w:r>
        <w:rPr>
          <w:spacing w:val="-4"/>
        </w:rPr>
        <w:t xml:space="preserve"> </w:t>
      </w:r>
      <w:r>
        <w:t>з 01.04.2025</w:t>
      </w:r>
      <w:r>
        <w:rPr>
          <w:spacing w:val="40"/>
        </w:rPr>
        <w:t xml:space="preserve"> </w:t>
      </w:r>
      <w:r>
        <w:t>повертаеться</w:t>
      </w:r>
      <w:r>
        <w:rPr>
          <w:spacing w:val="40"/>
        </w:rPr>
        <w:t xml:space="preserve"> </w:t>
      </w:r>
      <w:r>
        <w:t>на 2 гpyпy.</w:t>
      </w:r>
    </w:p>
    <w:p w14:paraId="3723E485" w14:textId="77777777" w:rsidR="00B54154" w:rsidRDefault="00B54154" w:rsidP="00B54154">
      <w:pPr>
        <w:pStyle w:val="a3"/>
        <w:spacing w:line="242" w:lineRule="auto"/>
        <w:ind w:left="117" w:right="840" w:firstLine="561"/>
      </w:pPr>
      <w:r>
        <w:rPr>
          <w:u w:val="single"/>
        </w:rPr>
        <w:t>Питания:</w:t>
      </w:r>
      <w:r>
        <w:t xml:space="preserve"> Чи втрачае він право на користування пільгоіо по сплаті единого податку та військового збору? Чи може такий ФОП з 01.04.2025 року не сплачувати единий податок та військовий збір?</w:t>
      </w:r>
    </w:p>
    <w:p w14:paraId="77029DDE" w14:textId="77777777" w:rsidR="00B54154" w:rsidRDefault="00B54154" w:rsidP="00B54154">
      <w:pPr>
        <w:pStyle w:val="a3"/>
        <w:spacing w:before="224" w:line="319" w:lineRule="exact"/>
        <w:ind w:left="678"/>
      </w:pPr>
      <w:r>
        <w:rPr>
          <w:u w:val="single"/>
        </w:rPr>
        <w:t>Відповідь</w:t>
      </w:r>
      <w:r>
        <w:rPr>
          <w:spacing w:val="7"/>
          <w:u w:val="single"/>
        </w:rPr>
        <w:t xml:space="preserve"> </w:t>
      </w:r>
      <w:r>
        <w:rPr>
          <w:u w:val="single"/>
        </w:rPr>
        <w:t>на</w:t>
      </w:r>
      <w:r>
        <w:rPr>
          <w:spacing w:val="-7"/>
          <w:u w:val="single"/>
        </w:rPr>
        <w:t xml:space="preserve"> </w:t>
      </w:r>
      <w:r>
        <w:rPr>
          <w:spacing w:val="-2"/>
          <w:u w:val="single"/>
        </w:rPr>
        <w:t>питания:</w:t>
      </w:r>
    </w:p>
    <w:p w14:paraId="3A6F3D38" w14:textId="24A4EBD7" w:rsidR="00B54154" w:rsidRDefault="00B54154" w:rsidP="00B54154">
      <w:pPr>
        <w:pStyle w:val="a3"/>
        <w:spacing w:line="242" w:lineRule="auto"/>
        <w:ind w:left="110" w:right="852" w:firstLine="570"/>
      </w:pPr>
      <w:r>
        <w:t>Абзацом першим п. 11 підрозділу 8 розділу XX «Перехідні положения» Податкового</w:t>
      </w:r>
      <w:r>
        <w:rPr>
          <w:spacing w:val="-4"/>
        </w:rPr>
        <w:t xml:space="preserve"> </w:t>
      </w:r>
      <w:r>
        <w:t>кодексу</w:t>
      </w:r>
      <w:r>
        <w:rPr>
          <w:spacing w:val="-5"/>
        </w:rPr>
        <w:t xml:space="preserve"> </w:t>
      </w:r>
      <w:r>
        <w:t>України</w:t>
      </w:r>
      <w:r>
        <w:rPr>
          <w:spacing w:val="-10"/>
        </w:rPr>
        <w:t xml:space="preserve"> </w:t>
      </w:r>
      <w:r>
        <w:t>(далі</w:t>
      </w:r>
      <w:r>
        <w:rPr>
          <w:spacing w:val="-13"/>
        </w:rPr>
        <w:t xml:space="preserve"> </w:t>
      </w:r>
      <w:r>
        <w:rPr>
          <w:w w:val="90"/>
        </w:rPr>
        <w:t>—</w:t>
      </w:r>
      <w:r>
        <w:rPr>
          <w:spacing w:val="-11"/>
          <w:w w:val="90"/>
        </w:rPr>
        <w:t xml:space="preserve"> </w:t>
      </w:r>
      <w:r>
        <w:t>Кодекс)</w:t>
      </w:r>
      <w:r>
        <w:rPr>
          <w:spacing w:val="-14"/>
        </w:rPr>
        <w:t xml:space="preserve"> </w:t>
      </w:r>
      <w:r>
        <w:t>устаноRлено, що</w:t>
      </w:r>
      <w:r>
        <w:rPr>
          <w:spacing w:val="-15"/>
        </w:rPr>
        <w:t xml:space="preserve"> </w:t>
      </w:r>
      <w:r>
        <w:t>«з</w:t>
      </w:r>
      <w:r>
        <w:rPr>
          <w:spacing w:val="-15"/>
        </w:rPr>
        <w:t xml:space="preserve"> </w:t>
      </w:r>
      <w:r>
        <w:t>1</w:t>
      </w:r>
      <w:r>
        <w:rPr>
          <w:spacing w:val="-8"/>
        </w:rPr>
        <w:t xml:space="preserve"> </w:t>
      </w:r>
      <w:r>
        <w:t>серпня</w:t>
      </w:r>
      <w:r>
        <w:rPr>
          <w:spacing w:val="-6"/>
        </w:rPr>
        <w:t xml:space="preserve"> </w:t>
      </w:r>
      <w:r>
        <w:t>2023 року</w:t>
      </w:r>
      <w:r>
        <w:rPr>
          <w:spacing w:val="-11"/>
        </w:rPr>
        <w:t xml:space="preserve"> </w:t>
      </w:r>
      <w:r>
        <w:t>фізичні</w:t>
      </w:r>
      <w:r>
        <w:rPr>
          <w:spacing w:val="-1"/>
        </w:rPr>
        <w:t xml:space="preserve"> </w:t>
      </w:r>
      <w:r>
        <w:t>особи</w:t>
      </w:r>
      <w:r>
        <w:rPr>
          <w:spacing w:val="-11"/>
        </w:rPr>
        <w:t xml:space="preserve"> </w:t>
      </w:r>
      <w:r>
        <w:rPr>
          <w:w w:val="90"/>
        </w:rPr>
        <w:t>—</w:t>
      </w:r>
      <w:r>
        <w:rPr>
          <w:spacing w:val="-7"/>
          <w:w w:val="90"/>
        </w:rPr>
        <w:t xml:space="preserve"> </w:t>
      </w:r>
      <w:r>
        <w:t>підприемці</w:t>
      </w:r>
      <w:r>
        <w:rPr>
          <w:spacing w:val="40"/>
        </w:rPr>
        <w:t xml:space="preserve"> </w:t>
      </w:r>
      <w:r>
        <w:rPr>
          <w:w w:val="90"/>
        </w:rPr>
        <w:t>—</w:t>
      </w:r>
      <w:r>
        <w:rPr>
          <w:spacing w:val="-10"/>
          <w:w w:val="90"/>
        </w:rPr>
        <w:t xml:space="preserve"> </w:t>
      </w:r>
      <w:r>
        <w:t>платники единого</w:t>
      </w:r>
      <w:r>
        <w:rPr>
          <w:spacing w:val="-3"/>
        </w:rPr>
        <w:t xml:space="preserve"> </w:t>
      </w:r>
      <w:r>
        <w:t>податку першої</w:t>
      </w:r>
      <w:r>
        <w:rPr>
          <w:spacing w:val="-8"/>
        </w:rPr>
        <w:t xml:space="preserve"> </w:t>
      </w:r>
      <w:r>
        <w:t>та</w:t>
      </w:r>
      <w:r>
        <w:rPr>
          <w:spacing w:val="-16"/>
        </w:rPr>
        <w:t xml:space="preserve"> </w:t>
      </w:r>
      <w:r>
        <w:t>другої групи, податкова адреса яких знаходиться на територіях бойових дій або на тимчасово окупованих Російською Федераціею територіях України станом на дату початку бойових дій або тимчасової окупації, мають право не сплачувати единий податок за</w:t>
      </w:r>
      <w:r>
        <w:rPr>
          <w:spacing w:val="-15"/>
        </w:rPr>
        <w:t xml:space="preserve"> </w:t>
      </w:r>
      <w:r>
        <w:t>період</w:t>
      </w:r>
      <w:r>
        <w:rPr>
          <w:spacing w:val="-5"/>
        </w:rPr>
        <w:t xml:space="preserve"> </w:t>
      </w:r>
      <w:r>
        <w:t>з</w:t>
      </w:r>
      <w:r>
        <w:rPr>
          <w:spacing w:val="-12"/>
        </w:rPr>
        <w:t xml:space="preserve"> </w:t>
      </w:r>
      <w:r>
        <w:t>пepnioro</w:t>
      </w:r>
      <w:r>
        <w:rPr>
          <w:spacing w:val="-1"/>
        </w:rPr>
        <w:t xml:space="preserve"> </w:t>
      </w:r>
      <w:r>
        <w:t>числа</w:t>
      </w:r>
      <w:r>
        <w:rPr>
          <w:spacing w:val="-5"/>
        </w:rPr>
        <w:t xml:space="preserve"> </w:t>
      </w:r>
      <w:r>
        <w:t>місяця,</w:t>
      </w:r>
      <w:r>
        <w:rPr>
          <w:spacing w:val="-6"/>
        </w:rPr>
        <w:t xml:space="preserve"> </w:t>
      </w:r>
      <w:r>
        <w:t>в</w:t>
      </w:r>
      <w:r>
        <w:rPr>
          <w:spacing w:val="-11"/>
        </w:rPr>
        <w:t xml:space="preserve"> </w:t>
      </w:r>
      <w:r>
        <w:t>якому почалися</w:t>
      </w:r>
      <w:r>
        <w:rPr>
          <w:spacing w:val="-5"/>
        </w:rPr>
        <w:t xml:space="preserve"> </w:t>
      </w:r>
      <w:r>
        <w:t>бойові</w:t>
      </w:r>
      <w:r>
        <w:rPr>
          <w:spacing w:val="-3"/>
        </w:rPr>
        <w:t xml:space="preserve"> </w:t>
      </w:r>
      <w:r>
        <w:t>дії</w:t>
      </w:r>
      <w:r>
        <w:rPr>
          <w:spacing w:val="-13"/>
        </w:rPr>
        <w:t xml:space="preserve"> </w:t>
      </w:r>
      <w:r>
        <w:t>на відповідній територій, виникла</w:t>
      </w:r>
      <w:r>
        <w:rPr>
          <w:spacing w:val="-3"/>
        </w:rPr>
        <w:t xml:space="preserve"> </w:t>
      </w:r>
      <w:r>
        <w:t>можливість бойових дій</w:t>
      </w:r>
      <w:r>
        <w:rPr>
          <w:spacing w:val="-2"/>
        </w:rPr>
        <w:t xml:space="preserve"> </w:t>
      </w:r>
      <w:r>
        <w:t>або</w:t>
      </w:r>
      <w:r>
        <w:rPr>
          <w:spacing w:val="-3"/>
        </w:rPr>
        <w:t xml:space="preserve"> </w:t>
      </w:r>
      <w:r>
        <w:t>почалася тимчасова окупація такої територій, до останнього число мlсяця, в якому було завершено такі активні бойові д1і, припинено можливість бойових дій a6o завершено тимчасову окупацію».</w:t>
      </w:r>
    </w:p>
    <w:p w14:paraId="1A4BAB2F" w14:textId="76A14A1B" w:rsidR="00B54154" w:rsidRDefault="00B54154" w:rsidP="006D661B">
      <w:pPr>
        <w:pStyle w:val="a3"/>
        <w:ind w:left="107" w:right="873" w:firstLine="570"/>
        <w:rPr>
          <w:sz w:val="28"/>
        </w:rPr>
      </w:pPr>
      <w:r>
        <w:t>Згідно з п.п. 1.12 п. 16</w:t>
      </w:r>
      <w:r>
        <w:rPr>
          <w:vertAlign w:val="superscript"/>
        </w:rPr>
        <w:t>1</w:t>
      </w:r>
      <w:r>
        <w:rPr>
          <w:spacing w:val="-7"/>
        </w:rPr>
        <w:t xml:space="preserve"> </w:t>
      </w:r>
      <w:r>
        <w:t xml:space="preserve">підрозділу 10 розділу XX «Перехідні положения» </w:t>
      </w:r>
      <w:r>
        <w:rPr>
          <w:w w:val="95"/>
        </w:rPr>
        <w:t xml:space="preserve">Кодексу платники військового збору </w:t>
      </w:r>
      <w:r>
        <w:rPr>
          <w:w w:val="90"/>
        </w:rPr>
        <w:t>—</w:t>
      </w:r>
      <w:r>
        <w:rPr>
          <w:spacing w:val="-1"/>
          <w:w w:val="90"/>
        </w:rPr>
        <w:t xml:space="preserve"> </w:t>
      </w:r>
      <w:r>
        <w:rPr>
          <w:w w:val="95"/>
        </w:rPr>
        <w:t>фізичні</w:t>
      </w:r>
      <w:r>
        <w:t xml:space="preserve"> </w:t>
      </w:r>
      <w:r>
        <w:rPr>
          <w:w w:val="95"/>
        </w:rPr>
        <w:t xml:space="preserve">особи </w:t>
      </w:r>
      <w:r>
        <w:rPr>
          <w:w w:val="90"/>
        </w:rPr>
        <w:t xml:space="preserve">— </w:t>
      </w:r>
      <w:r>
        <w:rPr>
          <w:w w:val="95"/>
        </w:rPr>
        <w:t>підприемці</w:t>
      </w:r>
      <w:r>
        <w:rPr>
          <w:spacing w:val="23"/>
        </w:rPr>
        <w:t xml:space="preserve"> </w:t>
      </w:r>
      <w:r>
        <w:rPr>
          <w:w w:val="95"/>
        </w:rPr>
        <w:t xml:space="preserve">(далі </w:t>
      </w:r>
      <w:r>
        <w:rPr>
          <w:w w:val="90"/>
        </w:rPr>
        <w:t xml:space="preserve">— </w:t>
      </w:r>
      <w:r>
        <w:rPr>
          <w:w w:val="95"/>
        </w:rPr>
        <w:t>ФОП)</w:t>
      </w:r>
      <w:r w:rsidR="006D661B">
        <w:rPr>
          <w:w w:val="95"/>
        </w:rPr>
        <w:t xml:space="preserve"> </w:t>
      </w:r>
      <w:r>
        <w:rPr>
          <w:sz w:val="28"/>
        </w:rPr>
        <w:t>платники единого податку першої та другої rpyп, податкова адреса яких знаходиться</w:t>
      </w:r>
      <w:r>
        <w:rPr>
          <w:spacing w:val="-14"/>
          <w:sz w:val="28"/>
        </w:rPr>
        <w:t xml:space="preserve"> </w:t>
      </w:r>
      <w:r>
        <w:rPr>
          <w:sz w:val="28"/>
        </w:rPr>
        <w:t>на</w:t>
      </w:r>
      <w:r>
        <w:rPr>
          <w:spacing w:val="-17"/>
          <w:sz w:val="28"/>
        </w:rPr>
        <w:t xml:space="preserve"> </w:t>
      </w:r>
      <w:r>
        <w:rPr>
          <w:sz w:val="28"/>
        </w:rPr>
        <w:t>територіях</w:t>
      </w:r>
      <w:r>
        <w:rPr>
          <w:spacing w:val="-9"/>
          <w:sz w:val="28"/>
        </w:rPr>
        <w:t xml:space="preserve"> </w:t>
      </w:r>
      <w:r>
        <w:rPr>
          <w:sz w:val="28"/>
        </w:rPr>
        <w:t>бойових</w:t>
      </w:r>
      <w:r>
        <w:rPr>
          <w:spacing w:val="-11"/>
          <w:sz w:val="28"/>
        </w:rPr>
        <w:t xml:space="preserve"> </w:t>
      </w:r>
      <w:r>
        <w:rPr>
          <w:sz w:val="28"/>
        </w:rPr>
        <w:t>дій</w:t>
      </w:r>
      <w:r>
        <w:rPr>
          <w:spacing w:val="-18"/>
          <w:sz w:val="28"/>
        </w:rPr>
        <w:t xml:space="preserve"> </w:t>
      </w:r>
      <w:r>
        <w:rPr>
          <w:sz w:val="28"/>
        </w:rPr>
        <w:t>або</w:t>
      </w:r>
      <w:r>
        <w:rPr>
          <w:spacing w:val="-17"/>
          <w:sz w:val="28"/>
        </w:rPr>
        <w:t xml:space="preserve"> </w:t>
      </w:r>
      <w:r>
        <w:rPr>
          <w:sz w:val="28"/>
        </w:rPr>
        <w:t>на</w:t>
      </w:r>
      <w:r>
        <w:rPr>
          <w:spacing w:val="-18"/>
          <w:sz w:val="28"/>
        </w:rPr>
        <w:t xml:space="preserve"> </w:t>
      </w:r>
      <w:r>
        <w:rPr>
          <w:sz w:val="28"/>
        </w:rPr>
        <w:t>тимчасопо</w:t>
      </w:r>
      <w:r>
        <w:rPr>
          <w:spacing w:val="-5"/>
          <w:sz w:val="28"/>
        </w:rPr>
        <w:t xml:space="preserve"> </w:t>
      </w:r>
      <w:r>
        <w:rPr>
          <w:sz w:val="28"/>
        </w:rPr>
        <w:t xml:space="preserve">окупованих російськоіо федерацісю територіях України станом на дату початку бойових дій або тимчасової окупацёі, мають право не сплачувати війсsковий збір за період з першого числа місяця, в якому почалися бOЙODl діі на відповідній території, виникла можливість бойових дій a6o почалася тимчасова окупація такої територій, до останнього числа місяця, в якому було завершено такі активні бойові дії, припинено можливість бойових дій або завершено тимчасову </w:t>
      </w:r>
      <w:r>
        <w:rPr>
          <w:spacing w:val="-2"/>
          <w:sz w:val="28"/>
        </w:rPr>
        <w:t>окупацію.</w:t>
      </w:r>
    </w:p>
    <w:p w14:paraId="63F2EDBC" w14:textId="77777777" w:rsidR="00B54154" w:rsidRDefault="00B54154" w:rsidP="00B54154">
      <w:pPr>
        <w:pStyle w:val="a3"/>
        <w:spacing w:before="16" w:line="242" w:lineRule="auto"/>
        <w:ind w:left="80" w:right="886" w:firstLine="564"/>
      </w:pPr>
      <w:r>
        <w:t>Перелік територій, на яких ведуться (велися) бойові дії або тимчасово окупованих</w:t>
      </w:r>
      <w:r>
        <w:rPr>
          <w:spacing w:val="-18"/>
        </w:rPr>
        <w:t xml:space="preserve"> </w:t>
      </w:r>
      <w:r>
        <w:t>Російською</w:t>
      </w:r>
      <w:r>
        <w:rPr>
          <w:spacing w:val="-17"/>
        </w:rPr>
        <w:t xml:space="preserve"> </w:t>
      </w:r>
      <w:r>
        <w:t>Федерацісіо,</w:t>
      </w:r>
      <w:r>
        <w:rPr>
          <w:spacing w:val="-18"/>
        </w:rPr>
        <w:t xml:space="preserve"> </w:t>
      </w:r>
      <w:r>
        <w:t>затверджено</w:t>
      </w:r>
      <w:r>
        <w:rPr>
          <w:spacing w:val="-17"/>
        </w:rPr>
        <w:t xml:space="preserve"> </w:t>
      </w:r>
      <w:r>
        <w:t>наказом</w:t>
      </w:r>
      <w:r>
        <w:rPr>
          <w:spacing w:val="-18"/>
        </w:rPr>
        <w:t xml:space="preserve"> </w:t>
      </w:r>
      <w:r>
        <w:t>Міністерстяа</w:t>
      </w:r>
      <w:r>
        <w:rPr>
          <w:spacing w:val="-17"/>
        </w:rPr>
        <w:t xml:space="preserve"> </w:t>
      </w:r>
      <w:r>
        <w:t>з</w:t>
      </w:r>
      <w:r>
        <w:rPr>
          <w:spacing w:val="-18"/>
        </w:rPr>
        <w:t xml:space="preserve"> </w:t>
      </w:r>
      <w:r>
        <w:t>питань реінтеграціі тимчасово окупованих територій України від 22.12.2022 № 309, зареестрованим</w:t>
      </w:r>
      <w:r>
        <w:rPr>
          <w:spacing w:val="-20"/>
        </w:rPr>
        <w:t xml:space="preserve"> </w:t>
      </w:r>
      <w:r>
        <w:t>в</w:t>
      </w:r>
      <w:r>
        <w:rPr>
          <w:spacing w:val="-18"/>
        </w:rPr>
        <w:t xml:space="preserve"> </w:t>
      </w:r>
      <w:r>
        <w:t>Міністерстві</w:t>
      </w:r>
      <w:r>
        <w:rPr>
          <w:spacing w:val="-13"/>
        </w:rPr>
        <w:t xml:space="preserve"> </w:t>
      </w:r>
      <w:r>
        <w:t>юстиції</w:t>
      </w:r>
      <w:r>
        <w:rPr>
          <w:spacing w:val="-18"/>
        </w:rPr>
        <w:t xml:space="preserve"> </w:t>
      </w:r>
      <w:r>
        <w:t>України</w:t>
      </w:r>
      <w:r>
        <w:rPr>
          <w:spacing w:val="-13"/>
        </w:rPr>
        <w:t xml:space="preserve"> </w:t>
      </w:r>
      <w:r>
        <w:t>23.12.2022</w:t>
      </w:r>
      <w:r>
        <w:rPr>
          <w:spacing w:val="-16"/>
        </w:rPr>
        <w:t xml:space="preserve"> </w:t>
      </w:r>
      <w:r>
        <w:t>за</w:t>
      </w:r>
      <w:r>
        <w:rPr>
          <w:spacing w:val="5"/>
        </w:rPr>
        <w:t xml:space="preserve"> </w:t>
      </w:r>
      <w:r>
        <w:t>№</w:t>
      </w:r>
      <w:r>
        <w:rPr>
          <w:spacing w:val="17"/>
        </w:rPr>
        <w:t xml:space="preserve"> </w:t>
      </w:r>
      <w:r>
        <w:t>1668/39004</w:t>
      </w:r>
      <w:r>
        <w:rPr>
          <w:spacing w:val="-14"/>
        </w:rPr>
        <w:t xml:space="preserve"> </w:t>
      </w:r>
      <w:r>
        <w:t>(далі</w:t>
      </w:r>
    </w:p>
    <w:p w14:paraId="79971FF5" w14:textId="77777777" w:rsidR="00B54154" w:rsidRDefault="00B54154" w:rsidP="00B54154">
      <w:pPr>
        <w:pStyle w:val="a5"/>
        <w:numPr>
          <w:ilvl w:val="0"/>
          <w:numId w:val="1"/>
        </w:numPr>
        <w:tabs>
          <w:tab w:val="left" w:pos="289"/>
        </w:tabs>
        <w:spacing w:line="312" w:lineRule="exact"/>
        <w:ind w:left="289" w:hanging="208"/>
        <w:jc w:val="both"/>
        <w:rPr>
          <w:sz w:val="28"/>
        </w:rPr>
      </w:pPr>
      <w:r>
        <w:rPr>
          <w:spacing w:val="-4"/>
          <w:sz w:val="28"/>
        </w:rPr>
        <w:t>Перелік</w:t>
      </w:r>
      <w:r>
        <w:rPr>
          <w:spacing w:val="-7"/>
          <w:sz w:val="28"/>
        </w:rPr>
        <w:t xml:space="preserve"> </w:t>
      </w:r>
      <w:r>
        <w:rPr>
          <w:spacing w:val="-4"/>
          <w:sz w:val="28"/>
        </w:rPr>
        <w:t>№</w:t>
      </w:r>
      <w:r>
        <w:rPr>
          <w:spacing w:val="24"/>
          <w:sz w:val="28"/>
        </w:rPr>
        <w:t xml:space="preserve"> </w:t>
      </w:r>
      <w:r>
        <w:rPr>
          <w:spacing w:val="-4"/>
          <w:sz w:val="28"/>
        </w:rPr>
        <w:t>309).</w:t>
      </w:r>
    </w:p>
    <w:p w14:paraId="35B1F1F7" w14:textId="77777777" w:rsidR="00B54154" w:rsidRDefault="00B54154" w:rsidP="00B54154">
      <w:pPr>
        <w:pStyle w:val="a3"/>
        <w:spacing w:line="237" w:lineRule="auto"/>
        <w:ind w:left="81" w:right="891" w:firstLine="563"/>
      </w:pPr>
      <w:r>
        <w:t>Відповідно до Переліку №</w:t>
      </w:r>
      <w:r>
        <w:rPr>
          <w:spacing w:val="40"/>
        </w:rPr>
        <w:t xml:space="preserve"> </w:t>
      </w:r>
      <w:r>
        <w:t>309 визначаються дати початку та завершения активних бойових дій, виникнення та припинення можливості бойових дій або початку та завершения тимчасової окупації.</w:t>
      </w:r>
    </w:p>
    <w:p w14:paraId="159CAC95" w14:textId="7926709E" w:rsidR="00B54154" w:rsidRDefault="00B54154" w:rsidP="006D661B">
      <w:pPr>
        <w:pStyle w:val="a3"/>
        <w:spacing w:line="242" w:lineRule="auto"/>
        <w:ind w:left="59" w:right="903" w:firstLine="578"/>
      </w:pPr>
      <w:r>
        <w:t>Як вбачасться зі змісту п. 11 підрозділу 8 розділу та п.п. 1.12 п. 16' підрозділу 10 розділу</w:t>
      </w:r>
      <w:r>
        <w:rPr>
          <w:spacing w:val="40"/>
        </w:rPr>
        <w:t xml:space="preserve"> </w:t>
      </w:r>
      <w:r>
        <w:t>XX «Перехідні положения» Кодексу одніею з умов, яка надае платникам единого податку першої та другої групи право не сплачувати сдиний</w:t>
      </w:r>
      <w:r>
        <w:rPr>
          <w:spacing w:val="-13"/>
        </w:rPr>
        <w:t xml:space="preserve"> </w:t>
      </w:r>
      <w:r>
        <w:t>податок,</w:t>
      </w:r>
      <w:r>
        <w:rPr>
          <w:spacing w:val="-15"/>
        </w:rPr>
        <w:t xml:space="preserve"> </w:t>
      </w:r>
      <w:r>
        <w:t>е</w:t>
      </w:r>
      <w:r>
        <w:rPr>
          <w:spacing w:val="-18"/>
        </w:rPr>
        <w:t xml:space="preserve"> </w:t>
      </w:r>
      <w:r>
        <w:t>знаходження</w:t>
      </w:r>
      <w:r>
        <w:rPr>
          <w:spacing w:val="-8"/>
        </w:rPr>
        <w:t xml:space="preserve"> </w:t>
      </w:r>
      <w:r>
        <w:t>ïx</w:t>
      </w:r>
      <w:r>
        <w:rPr>
          <w:spacing w:val="13"/>
        </w:rPr>
        <w:t xml:space="preserve"> </w:t>
      </w:r>
      <w:r>
        <w:t>(платників</w:t>
      </w:r>
      <w:r>
        <w:rPr>
          <w:spacing w:val="-18"/>
        </w:rPr>
        <w:t xml:space="preserve"> </w:t>
      </w:r>
      <w:r>
        <w:lastRenderedPageBreak/>
        <w:t>единого</w:t>
      </w:r>
      <w:r>
        <w:rPr>
          <w:spacing w:val="-12"/>
        </w:rPr>
        <w:t xml:space="preserve"> </w:t>
      </w:r>
      <w:r>
        <w:t>податку</w:t>
      </w:r>
      <w:r>
        <w:rPr>
          <w:spacing w:val="-11"/>
        </w:rPr>
        <w:t xml:space="preserve"> </w:t>
      </w:r>
      <w:r>
        <w:t>першоі’</w:t>
      </w:r>
      <w:r>
        <w:rPr>
          <w:spacing w:val="-23"/>
        </w:rPr>
        <w:t xml:space="preserve"> </w:t>
      </w:r>
      <w:r>
        <w:t>або</w:t>
      </w:r>
      <w:r>
        <w:rPr>
          <w:spacing w:val="-17"/>
        </w:rPr>
        <w:t xml:space="preserve"> </w:t>
      </w:r>
      <w:r>
        <w:t>другої</w:t>
      </w:r>
      <w:r w:rsidR="006D661B">
        <w:t xml:space="preserve"> </w:t>
      </w:r>
      <w:r>
        <w:t>груп)</w:t>
      </w:r>
      <w:r>
        <w:rPr>
          <w:spacing w:val="-14"/>
        </w:rPr>
        <w:t xml:space="preserve"> </w:t>
      </w:r>
      <w:r>
        <w:t>податкової</w:t>
      </w:r>
      <w:r>
        <w:rPr>
          <w:spacing w:val="-2"/>
        </w:rPr>
        <w:t xml:space="preserve"> </w:t>
      </w:r>
      <w:r>
        <w:t>адреси</w:t>
      </w:r>
      <w:r>
        <w:rPr>
          <w:spacing w:val="-3"/>
        </w:rPr>
        <w:t xml:space="preserve"> </w:t>
      </w:r>
      <w:r>
        <w:t>на</w:t>
      </w:r>
      <w:r>
        <w:rPr>
          <w:spacing w:val="-16"/>
        </w:rPr>
        <w:t xml:space="preserve"> </w:t>
      </w:r>
      <w:r>
        <w:t>територіях</w:t>
      </w:r>
      <w:r>
        <w:rPr>
          <w:spacing w:val="-2"/>
        </w:rPr>
        <w:t xml:space="preserve"> </w:t>
      </w:r>
      <w:r>
        <w:t>бойових</w:t>
      </w:r>
      <w:r>
        <w:rPr>
          <w:spacing w:val="-6"/>
        </w:rPr>
        <w:t xml:space="preserve"> </w:t>
      </w:r>
      <w:r>
        <w:t>дій</w:t>
      </w:r>
      <w:r>
        <w:rPr>
          <w:spacing w:val="-13"/>
        </w:rPr>
        <w:t xml:space="preserve"> </w:t>
      </w:r>
      <w:r>
        <w:t>a6o</w:t>
      </w:r>
      <w:r>
        <w:rPr>
          <w:spacing w:val="-14"/>
        </w:rPr>
        <w:t xml:space="preserve"> </w:t>
      </w:r>
      <w:r>
        <w:t>на</w:t>
      </w:r>
      <w:r>
        <w:rPr>
          <w:spacing w:val="-18"/>
        </w:rPr>
        <w:t xml:space="preserve"> </w:t>
      </w:r>
      <w:r>
        <w:t>тимчасово окупованих Російською</w:t>
      </w:r>
      <w:r>
        <w:rPr>
          <w:spacing w:val="-14"/>
        </w:rPr>
        <w:t xml:space="preserve"> </w:t>
      </w:r>
      <w:r>
        <w:t>Федераціею</w:t>
      </w:r>
      <w:r>
        <w:rPr>
          <w:spacing w:val="-5"/>
        </w:rPr>
        <w:t xml:space="preserve"> </w:t>
      </w:r>
      <w:r>
        <w:t>територіях</w:t>
      </w:r>
      <w:r>
        <w:rPr>
          <w:spacing w:val="-6"/>
        </w:rPr>
        <w:t xml:space="preserve"> </w:t>
      </w:r>
      <w:r>
        <w:t>УКраїни</w:t>
      </w:r>
      <w:r>
        <w:rPr>
          <w:spacing w:val="-10"/>
        </w:rPr>
        <w:t xml:space="preserve"> </w:t>
      </w:r>
      <w:r>
        <w:t>станом</w:t>
      </w:r>
      <w:r>
        <w:rPr>
          <w:spacing w:val="-10"/>
        </w:rPr>
        <w:t xml:space="preserve"> </w:t>
      </w:r>
      <w:r>
        <w:t>на</w:t>
      </w:r>
      <w:r>
        <w:rPr>
          <w:spacing w:val="-18"/>
        </w:rPr>
        <w:t xml:space="preserve"> </w:t>
      </w:r>
      <w:r>
        <w:t>дату</w:t>
      </w:r>
      <w:r>
        <w:rPr>
          <w:spacing w:val="-14"/>
        </w:rPr>
        <w:t xml:space="preserve"> </w:t>
      </w:r>
      <w:r>
        <w:t>початку</w:t>
      </w:r>
      <w:r>
        <w:rPr>
          <w:spacing w:val="-15"/>
        </w:rPr>
        <w:t xml:space="preserve"> </w:t>
      </w:r>
      <w:r>
        <w:t>бойових</w:t>
      </w:r>
      <w:r>
        <w:rPr>
          <w:spacing w:val="-8"/>
        </w:rPr>
        <w:t xml:space="preserve"> </w:t>
      </w:r>
      <w:r>
        <w:t>дій або тимчасової окупаціі.</w:t>
      </w:r>
    </w:p>
    <w:p w14:paraId="36959BBC" w14:textId="77777777" w:rsidR="00B54154" w:rsidRDefault="00B54154" w:rsidP="00B54154">
      <w:pPr>
        <w:pStyle w:val="a3"/>
        <w:ind w:left="120" w:right="847" w:firstLine="562"/>
      </w:pPr>
      <w:r>
        <w:t>Згідно</w:t>
      </w:r>
      <w:r>
        <w:rPr>
          <w:spacing w:val="-3"/>
        </w:rPr>
        <w:t xml:space="preserve"> </w:t>
      </w:r>
      <w:r>
        <w:t>з</w:t>
      </w:r>
      <w:r>
        <w:rPr>
          <w:spacing w:val="-13"/>
        </w:rPr>
        <w:t xml:space="preserve"> </w:t>
      </w:r>
      <w:r>
        <w:t>п.</w:t>
      </w:r>
      <w:r>
        <w:rPr>
          <w:spacing w:val="-9"/>
        </w:rPr>
        <w:t xml:space="preserve"> </w:t>
      </w:r>
      <w:r>
        <w:t>299.7</w:t>
      </w:r>
      <w:r>
        <w:rPr>
          <w:spacing w:val="-1"/>
        </w:rPr>
        <w:t xml:space="preserve"> </w:t>
      </w:r>
      <w:r>
        <w:t>ст.</w:t>
      </w:r>
      <w:r>
        <w:rPr>
          <w:spacing w:val="-10"/>
        </w:rPr>
        <w:t xml:space="preserve"> </w:t>
      </w:r>
      <w:r>
        <w:t>299</w:t>
      </w:r>
      <w:r>
        <w:rPr>
          <w:spacing w:val="-12"/>
        </w:rPr>
        <w:t xml:space="preserve"> </w:t>
      </w:r>
      <w:r>
        <w:t xml:space="preserve">Кодексу відомості щодо податкової адреси суб'екта господарювання та дати реестраціі вносяться до реестру платників единого </w:t>
      </w:r>
      <w:r>
        <w:rPr>
          <w:spacing w:val="-2"/>
        </w:rPr>
        <w:t>податку.</w:t>
      </w:r>
    </w:p>
    <w:p w14:paraId="24843957" w14:textId="77777777" w:rsidR="00B54154" w:rsidRDefault="00B54154" w:rsidP="00B54154">
      <w:pPr>
        <w:pStyle w:val="a3"/>
        <w:spacing w:before="2"/>
        <w:ind w:left="683"/>
      </w:pPr>
      <w:r>
        <w:t>Отже,</w:t>
      </w:r>
      <w:r>
        <w:rPr>
          <w:spacing w:val="10"/>
        </w:rPr>
        <w:t xml:space="preserve"> </w:t>
      </w:r>
      <w:r>
        <w:t>не</w:t>
      </w:r>
      <w:r>
        <w:rPr>
          <w:spacing w:val="-2"/>
        </w:rPr>
        <w:t xml:space="preserve"> </w:t>
      </w:r>
      <w:r>
        <w:t>сплачувати</w:t>
      </w:r>
      <w:r>
        <w:rPr>
          <w:spacing w:val="25"/>
        </w:rPr>
        <w:t xml:space="preserve"> </w:t>
      </w:r>
      <w:r>
        <w:t>единий</w:t>
      </w:r>
      <w:r>
        <w:rPr>
          <w:spacing w:val="9"/>
        </w:rPr>
        <w:t xml:space="preserve"> </w:t>
      </w:r>
      <w:r>
        <w:t>податок</w:t>
      </w:r>
      <w:r>
        <w:rPr>
          <w:spacing w:val="18"/>
        </w:rPr>
        <w:t xml:space="preserve"> </w:t>
      </w:r>
      <w:r>
        <w:t>та</w:t>
      </w:r>
      <w:r>
        <w:rPr>
          <w:spacing w:val="3"/>
        </w:rPr>
        <w:t xml:space="preserve"> </w:t>
      </w:r>
      <w:r>
        <w:t>військовий</w:t>
      </w:r>
      <w:r>
        <w:rPr>
          <w:spacing w:val="22"/>
        </w:rPr>
        <w:t xml:space="preserve"> </w:t>
      </w:r>
      <w:r>
        <w:t>збір</w:t>
      </w:r>
      <w:r>
        <w:rPr>
          <w:spacing w:val="2"/>
        </w:rPr>
        <w:t xml:space="preserve"> </w:t>
      </w:r>
      <w:r>
        <w:t>мають</w:t>
      </w:r>
      <w:r>
        <w:rPr>
          <w:spacing w:val="12"/>
        </w:rPr>
        <w:t xml:space="preserve"> </w:t>
      </w:r>
      <w:r>
        <w:t>право</w:t>
      </w:r>
      <w:r>
        <w:rPr>
          <w:spacing w:val="10"/>
        </w:rPr>
        <w:t xml:space="preserve"> </w:t>
      </w:r>
      <w:r>
        <w:rPr>
          <w:spacing w:val="-5"/>
        </w:rPr>
        <w:t>ФОП</w:t>
      </w:r>
    </w:p>
    <w:p w14:paraId="7F98815D" w14:textId="77777777" w:rsidR="00B54154" w:rsidRDefault="00B54154" w:rsidP="00B54154">
      <w:pPr>
        <w:pStyle w:val="a5"/>
        <w:numPr>
          <w:ilvl w:val="0"/>
          <w:numId w:val="1"/>
        </w:numPr>
        <w:tabs>
          <w:tab w:val="left" w:pos="393"/>
        </w:tabs>
        <w:spacing w:before="4" w:line="242" w:lineRule="auto"/>
        <w:ind w:left="115" w:right="857" w:firstLine="4"/>
        <w:jc w:val="both"/>
        <w:rPr>
          <w:sz w:val="28"/>
        </w:rPr>
      </w:pPr>
      <w:r>
        <w:rPr>
          <w:sz w:val="28"/>
        </w:rPr>
        <w:t>платники единого податку першої та другої групи, податкова адреса яких станом на дату реестраціі платником единого податку відповідної групи (відомості про яку внесені до ресстру платників единого податку)</w:t>
      </w:r>
      <w:r>
        <w:rPr>
          <w:spacing w:val="80"/>
          <w:sz w:val="28"/>
        </w:rPr>
        <w:t xml:space="preserve"> </w:t>
      </w:r>
      <w:r>
        <w:rPr>
          <w:sz w:val="28"/>
        </w:rPr>
        <w:t>відповідае переліку</w:t>
      </w:r>
      <w:r>
        <w:rPr>
          <w:spacing w:val="-18"/>
          <w:sz w:val="28"/>
        </w:rPr>
        <w:t xml:space="preserve"> </w:t>
      </w:r>
      <w:r>
        <w:rPr>
          <w:sz w:val="28"/>
        </w:rPr>
        <w:t>територій,</w:t>
      </w:r>
      <w:r>
        <w:rPr>
          <w:spacing w:val="-17"/>
          <w:sz w:val="28"/>
        </w:rPr>
        <w:t xml:space="preserve"> </w:t>
      </w:r>
      <w:r>
        <w:rPr>
          <w:sz w:val="28"/>
        </w:rPr>
        <w:t>визначених</w:t>
      </w:r>
      <w:r>
        <w:rPr>
          <w:spacing w:val="-18"/>
          <w:sz w:val="28"/>
        </w:rPr>
        <w:t xml:space="preserve"> </w:t>
      </w:r>
      <w:r>
        <w:rPr>
          <w:sz w:val="28"/>
        </w:rPr>
        <w:t>Переліком</w:t>
      </w:r>
      <w:r>
        <w:rPr>
          <w:spacing w:val="-17"/>
          <w:sz w:val="28"/>
        </w:rPr>
        <w:t xml:space="preserve"> </w:t>
      </w:r>
      <w:r>
        <w:rPr>
          <w:sz w:val="28"/>
        </w:rPr>
        <w:t>№</w:t>
      </w:r>
      <w:r>
        <w:rPr>
          <w:spacing w:val="-18"/>
          <w:sz w:val="28"/>
        </w:rPr>
        <w:t xml:space="preserve"> </w:t>
      </w:r>
      <w:r>
        <w:rPr>
          <w:sz w:val="28"/>
        </w:rPr>
        <w:t>309,</w:t>
      </w:r>
      <w:r>
        <w:rPr>
          <w:spacing w:val="-17"/>
          <w:sz w:val="28"/>
        </w:rPr>
        <w:t xml:space="preserve"> </w:t>
      </w:r>
      <w:r>
        <w:rPr>
          <w:sz w:val="28"/>
        </w:rPr>
        <w:t>з</w:t>
      </w:r>
      <w:r>
        <w:rPr>
          <w:spacing w:val="-18"/>
          <w:sz w:val="28"/>
        </w:rPr>
        <w:t xml:space="preserve"> </w:t>
      </w:r>
      <w:r>
        <w:rPr>
          <w:sz w:val="28"/>
        </w:rPr>
        <w:t>урахуванням</w:t>
      </w:r>
      <w:r>
        <w:rPr>
          <w:spacing w:val="-17"/>
          <w:sz w:val="28"/>
        </w:rPr>
        <w:t xml:space="preserve"> </w:t>
      </w:r>
      <w:r>
        <w:rPr>
          <w:sz w:val="28"/>
        </w:rPr>
        <w:t>визначених</w:t>
      </w:r>
      <w:r>
        <w:rPr>
          <w:spacing w:val="-18"/>
          <w:sz w:val="28"/>
        </w:rPr>
        <w:t xml:space="preserve"> </w:t>
      </w:r>
      <w:r>
        <w:rPr>
          <w:sz w:val="28"/>
        </w:rPr>
        <w:t>цим же Переліком дат початку бойових дій a6o тимчасової окупації.</w:t>
      </w:r>
    </w:p>
    <w:p w14:paraId="18A7C6EC" w14:textId="77777777" w:rsidR="00B54154" w:rsidRDefault="00B54154" w:rsidP="00B54154">
      <w:pPr>
        <w:pStyle w:val="a3"/>
        <w:ind w:left="100" w:right="859" w:firstLine="568"/>
      </w:pPr>
      <w:r>
        <w:rPr>
          <w:noProof/>
        </w:rPr>
        <w:drawing>
          <wp:anchor distT="0" distB="0" distL="0" distR="0" simplePos="0" relativeHeight="251660800" behindDoc="0" locked="0" layoutInCell="1" allowOverlap="1" wp14:anchorId="23764634" wp14:editId="0B700C24">
            <wp:simplePos x="0" y="0"/>
            <wp:positionH relativeFrom="page">
              <wp:posOffset>7449311</wp:posOffset>
            </wp:positionH>
            <wp:positionV relativeFrom="paragraph">
              <wp:posOffset>429385</wp:posOffset>
            </wp:positionV>
            <wp:extent cx="24383" cy="201168"/>
            <wp:effectExtent l="0" t="0" r="0" b="0"/>
            <wp:wrapNone/>
            <wp:docPr id="131611855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4" cstate="print"/>
                    <a:stretch>
                      <a:fillRect/>
                    </a:stretch>
                  </pic:blipFill>
                  <pic:spPr>
                    <a:xfrm>
                      <a:off x="0" y="0"/>
                      <a:ext cx="24383" cy="201168"/>
                    </a:xfrm>
                    <a:prstGeom prst="rect">
                      <a:avLst/>
                    </a:prstGeom>
                  </pic:spPr>
                </pic:pic>
              </a:graphicData>
            </a:graphic>
          </wp:anchor>
        </w:drawing>
      </w:r>
      <w:r>
        <w:rPr>
          <w:noProof/>
        </w:rPr>
        <w:drawing>
          <wp:anchor distT="0" distB="0" distL="0" distR="0" simplePos="0" relativeHeight="251661824" behindDoc="0" locked="0" layoutInCell="1" allowOverlap="1" wp14:anchorId="648E6CFC" wp14:editId="46F7EA52">
            <wp:simplePos x="0" y="0"/>
            <wp:positionH relativeFrom="page">
              <wp:posOffset>7437119</wp:posOffset>
            </wp:positionH>
            <wp:positionV relativeFrom="paragraph">
              <wp:posOffset>1160905</wp:posOffset>
            </wp:positionV>
            <wp:extent cx="33527" cy="914400"/>
            <wp:effectExtent l="0" t="0" r="0" b="0"/>
            <wp:wrapNone/>
            <wp:docPr id="164951670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5" cstate="print"/>
                    <a:stretch>
                      <a:fillRect/>
                    </a:stretch>
                  </pic:blipFill>
                  <pic:spPr>
                    <a:xfrm>
                      <a:off x="0" y="0"/>
                      <a:ext cx="33527" cy="914400"/>
                    </a:xfrm>
                    <a:prstGeom prst="rect">
                      <a:avLst/>
                    </a:prstGeom>
                  </pic:spPr>
                </pic:pic>
              </a:graphicData>
            </a:graphic>
          </wp:anchor>
        </w:drawing>
      </w:r>
      <w:r>
        <w:t>Разом</w:t>
      </w:r>
      <w:r>
        <w:rPr>
          <w:spacing w:val="-11"/>
        </w:rPr>
        <w:t xml:space="preserve"> </w:t>
      </w:r>
      <w:r>
        <w:t>з</w:t>
      </w:r>
      <w:r>
        <w:rPr>
          <w:spacing w:val="-18"/>
        </w:rPr>
        <w:t xml:space="preserve"> </w:t>
      </w:r>
      <w:r>
        <w:t>тим</w:t>
      </w:r>
      <w:r>
        <w:rPr>
          <w:spacing w:val="-4"/>
        </w:rPr>
        <w:t xml:space="preserve"> </w:t>
      </w:r>
      <w:r>
        <w:t>право</w:t>
      </w:r>
      <w:r>
        <w:rPr>
          <w:spacing w:val="-7"/>
        </w:rPr>
        <w:t xml:space="preserve"> </w:t>
      </w:r>
      <w:r>
        <w:t>не</w:t>
      </w:r>
      <w:r>
        <w:rPr>
          <w:spacing w:val="-16"/>
        </w:rPr>
        <w:t xml:space="preserve"> </w:t>
      </w:r>
      <w:r>
        <w:t>сплачувати сдиний податок та</w:t>
      </w:r>
      <w:r>
        <w:rPr>
          <w:spacing w:val="-11"/>
        </w:rPr>
        <w:t xml:space="preserve"> </w:t>
      </w:r>
      <w:r>
        <w:t>військовий збір</w:t>
      </w:r>
      <w:r>
        <w:rPr>
          <w:spacing w:val="-16"/>
        </w:rPr>
        <w:t xml:space="preserve"> </w:t>
      </w:r>
      <w:r>
        <w:t>,</w:t>
      </w:r>
      <w:r>
        <w:rPr>
          <w:spacing w:val="-18"/>
        </w:rPr>
        <w:t xml:space="preserve"> </w:t>
      </w:r>
      <w:r>
        <w:t>надане платникам сдиного податку першої та другої rpyп п. 11 підрозділу 8 розділу та п.п. 1.12 п. 16' підрозділу 10 розділу</w:t>
      </w:r>
      <w:r>
        <w:rPr>
          <w:spacing w:val="40"/>
        </w:rPr>
        <w:t xml:space="preserve"> </w:t>
      </w:r>
      <w:r>
        <w:t>XX «Перехідні положения» Кодексу, не розповсюдмуеться</w:t>
      </w:r>
      <w:r>
        <w:rPr>
          <w:spacing w:val="-13"/>
        </w:rPr>
        <w:t xml:space="preserve"> </w:t>
      </w:r>
      <w:r>
        <w:t>на</w:t>
      </w:r>
      <w:r>
        <w:rPr>
          <w:spacing w:val="-14"/>
        </w:rPr>
        <w:t xml:space="preserve"> </w:t>
      </w:r>
      <w:r>
        <w:t>ФОП</w:t>
      </w:r>
      <w:r>
        <w:rPr>
          <w:spacing w:val="-17"/>
        </w:rPr>
        <w:t xml:space="preserve"> </w:t>
      </w:r>
      <w:r>
        <w:rPr>
          <w:w w:val="90"/>
        </w:rPr>
        <w:t>—</w:t>
      </w:r>
      <w:r>
        <w:rPr>
          <w:spacing w:val="-5"/>
          <w:w w:val="90"/>
        </w:rPr>
        <w:t xml:space="preserve"> </w:t>
      </w:r>
      <w:r>
        <w:t>платників</w:t>
      </w:r>
      <w:r>
        <w:rPr>
          <w:spacing w:val="-5"/>
        </w:rPr>
        <w:t xml:space="preserve"> </w:t>
      </w:r>
      <w:r>
        <w:t>единого</w:t>
      </w:r>
      <w:r>
        <w:rPr>
          <w:spacing w:val="-5"/>
        </w:rPr>
        <w:t xml:space="preserve"> </w:t>
      </w:r>
      <w:r>
        <w:t>податку першої</w:t>
      </w:r>
      <w:r>
        <w:rPr>
          <w:spacing w:val="-8"/>
        </w:rPr>
        <w:t xml:space="preserve"> </w:t>
      </w:r>
      <w:r>
        <w:t>та</w:t>
      </w:r>
      <w:r>
        <w:rPr>
          <w:spacing w:val="-17"/>
        </w:rPr>
        <w:t xml:space="preserve"> </w:t>
      </w:r>
      <w:r>
        <w:t>другоі’</w:t>
      </w:r>
      <w:r>
        <w:rPr>
          <w:spacing w:val="-18"/>
        </w:rPr>
        <w:t xml:space="preserve"> </w:t>
      </w:r>
      <w:r>
        <w:t>груп, які зарееструвалиеь на територіі’,</w:t>
      </w:r>
      <w:r>
        <w:rPr>
          <w:spacing w:val="40"/>
        </w:rPr>
        <w:t xml:space="preserve"> </w:t>
      </w:r>
      <w:r>
        <w:t>визначенlй Переліком № 309, вже після визначених Переліком № 309</w:t>
      </w:r>
      <w:r>
        <w:rPr>
          <w:spacing w:val="-9"/>
        </w:rPr>
        <w:t xml:space="preserve"> </w:t>
      </w:r>
      <w:r>
        <w:t>дат</w:t>
      </w:r>
      <w:r>
        <w:rPr>
          <w:spacing w:val="-2"/>
        </w:rPr>
        <w:t xml:space="preserve"> </w:t>
      </w:r>
      <w:r>
        <w:t>виникнення можливості бойових д1й/початку бойових</w:t>
      </w:r>
      <w:r>
        <w:rPr>
          <w:spacing w:val="-18"/>
        </w:rPr>
        <w:t xml:space="preserve"> </w:t>
      </w:r>
      <w:r>
        <w:t>дій/тимчасовоі’</w:t>
      </w:r>
      <w:r>
        <w:rPr>
          <w:spacing w:val="-17"/>
        </w:rPr>
        <w:t xml:space="preserve"> </w:t>
      </w:r>
      <w:r>
        <w:t>окупаціі.</w:t>
      </w:r>
      <w:r>
        <w:rPr>
          <w:spacing w:val="-18"/>
        </w:rPr>
        <w:t xml:space="preserve"> </w:t>
      </w:r>
      <w:r>
        <w:t>Такі</w:t>
      </w:r>
      <w:r>
        <w:rPr>
          <w:spacing w:val="-17"/>
        </w:rPr>
        <w:t xml:space="preserve"> </w:t>
      </w:r>
      <w:r>
        <w:t>фізичні</w:t>
      </w:r>
      <w:r>
        <w:rPr>
          <w:spacing w:val="-11"/>
        </w:rPr>
        <w:t xml:space="preserve"> </w:t>
      </w:r>
      <w:r>
        <w:t>особи</w:t>
      </w:r>
      <w:r>
        <w:rPr>
          <w:spacing w:val="-7"/>
        </w:rPr>
        <w:t xml:space="preserve"> </w:t>
      </w:r>
      <w:r>
        <w:t>сплачують</w:t>
      </w:r>
      <w:r>
        <w:rPr>
          <w:spacing w:val="37"/>
        </w:rPr>
        <w:t xml:space="preserve"> </w:t>
      </w:r>
      <w:r>
        <w:t>сдиний податок та військовий збір</w:t>
      </w:r>
      <w:r>
        <w:rPr>
          <w:spacing w:val="40"/>
        </w:rPr>
        <w:t xml:space="preserve"> </w:t>
      </w:r>
      <w:r>
        <w:t>на загальних підставах.</w:t>
      </w:r>
    </w:p>
    <w:p w14:paraId="77870234" w14:textId="77777777" w:rsidR="00B54154" w:rsidRDefault="00B54154" w:rsidP="00B54154">
      <w:pPr>
        <w:pStyle w:val="a3"/>
        <w:spacing w:before="4" w:line="242" w:lineRule="auto"/>
        <w:ind w:left="96" w:right="860" w:firstLine="562"/>
      </w:pPr>
      <w:r>
        <w:t>При</w:t>
      </w:r>
      <w:r>
        <w:rPr>
          <w:spacing w:val="-5"/>
        </w:rPr>
        <w:t xml:space="preserve"> </w:t>
      </w:r>
      <w:r>
        <w:t>цьому зміна групи платника единого податку в</w:t>
      </w:r>
      <w:r>
        <w:rPr>
          <w:spacing w:val="-12"/>
        </w:rPr>
        <w:t xml:space="preserve"> </w:t>
      </w:r>
      <w:r>
        <w:t>межах</w:t>
      </w:r>
      <w:r>
        <w:rPr>
          <w:spacing w:val="-4"/>
        </w:rPr>
        <w:t xml:space="preserve"> </w:t>
      </w:r>
      <w:r>
        <w:t>першої</w:t>
      </w:r>
      <w:r>
        <w:rPr>
          <w:spacing w:val="-1"/>
        </w:rPr>
        <w:t xml:space="preserve"> </w:t>
      </w:r>
      <w:r>
        <w:t>та</w:t>
      </w:r>
      <w:r>
        <w:rPr>
          <w:spacing w:val="-12"/>
        </w:rPr>
        <w:t xml:space="preserve"> </w:t>
      </w:r>
      <w:r>
        <w:t>другої rpyп (перехід з першої на другу a6o з</w:t>
      </w:r>
      <w:r>
        <w:rPr>
          <w:spacing w:val="-5"/>
        </w:rPr>
        <w:t xml:space="preserve"> </w:t>
      </w:r>
      <w:r>
        <w:t>другої на першу гpyпy) не обмежус право платника единого податку першої або другої групи не сдиний податок та військовий збір, надане платникам единого податку першої та</w:t>
      </w:r>
      <w:r>
        <w:rPr>
          <w:spacing w:val="-5"/>
        </w:rPr>
        <w:t xml:space="preserve"> </w:t>
      </w:r>
      <w:r>
        <w:t>другої груп п. 11 підрозділу 8 розділу та п.п. 1.12 п. 16' підрозділу 10 розділу</w:t>
      </w:r>
      <w:r>
        <w:rPr>
          <w:spacing w:val="40"/>
        </w:rPr>
        <w:t xml:space="preserve"> </w:t>
      </w:r>
      <w:r>
        <w:t>XX «Перехідні положения» Кодексу.</w:t>
      </w:r>
    </w:p>
    <w:p w14:paraId="116C871F" w14:textId="77777777" w:rsidR="00B54154" w:rsidRDefault="00B54154" w:rsidP="00B54154">
      <w:pPr>
        <w:pStyle w:val="a3"/>
        <w:spacing w:before="7" w:line="242" w:lineRule="auto"/>
        <w:ind w:left="83" w:right="881" w:firstLine="562"/>
      </w:pPr>
      <w:r>
        <w:t>Разом з</w:t>
      </w:r>
      <w:r>
        <w:rPr>
          <w:spacing w:val="-4"/>
        </w:rPr>
        <w:t xml:space="preserve"> </w:t>
      </w:r>
      <w:r>
        <w:t>тим при переході на третіо гpyпy платника единого податку a6o на загальну систему оподаткування</w:t>
      </w:r>
      <w:r>
        <w:rPr>
          <w:spacing w:val="40"/>
        </w:rPr>
        <w:t xml:space="preserve"> </w:t>
      </w:r>
      <w:r>
        <w:t>з подальшим повернення па першу або другу гpyпy платник втрачае право не сплачувати единий подагок та вlйськовий збlр, надане платникам единого податку першої та другої гpyп п. 11 підрозділу 8 розділу та п.п. 1.12 п. 16 ' підрозділу 10 розділу</w:t>
      </w:r>
      <w:r>
        <w:rPr>
          <w:spacing w:val="40"/>
        </w:rPr>
        <w:t xml:space="preserve"> </w:t>
      </w:r>
      <w:r>
        <w:t>XX «Перехідні положения» Кодексу (у разі якщо</w:t>
      </w:r>
      <w:r>
        <w:rPr>
          <w:spacing w:val="-2"/>
        </w:rPr>
        <w:t xml:space="preserve"> </w:t>
      </w:r>
      <w:r>
        <w:t>до Переліку №</w:t>
      </w:r>
      <w:r>
        <w:rPr>
          <w:spacing w:val="40"/>
        </w:rPr>
        <w:t xml:space="preserve"> </w:t>
      </w:r>
      <w:r>
        <w:t>309 не</w:t>
      </w:r>
      <w:r>
        <w:rPr>
          <w:spacing w:val="-11"/>
        </w:rPr>
        <w:t xml:space="preserve"> </w:t>
      </w:r>
      <w:r>
        <w:t>були внесені відповіднl</w:t>
      </w:r>
      <w:r>
        <w:rPr>
          <w:spacing w:val="31"/>
        </w:rPr>
        <w:t xml:space="preserve"> </w:t>
      </w:r>
      <w:r>
        <w:t>зміни).</w:t>
      </w:r>
    </w:p>
    <w:p w14:paraId="0B88580D" w14:textId="77777777" w:rsidR="00B54154" w:rsidRDefault="00B54154" w:rsidP="00B54154">
      <w:pPr>
        <w:pStyle w:val="a3"/>
        <w:spacing w:line="242" w:lineRule="auto"/>
        <w:ind w:left="63" w:right="887" w:firstLine="577"/>
      </w:pPr>
      <w:r>
        <w:t>Відповідно до Переліку № 309 Харківська міська іериторіальна громада включена до переліків: «Територїі активних бойових дій»</w:t>
      </w:r>
      <w:r>
        <w:rPr>
          <w:spacing w:val="40"/>
        </w:rPr>
        <w:t xml:space="preserve"> </w:t>
      </w:r>
      <w:r>
        <w:rPr>
          <w:w w:val="90"/>
        </w:rPr>
        <w:t xml:space="preserve">— </w:t>
      </w:r>
      <w:r>
        <w:t xml:space="preserve">з 24.02.2022 по 15.09.2022 та «Територїі можливих бойових дій» виникнення можливості бойових дій </w:t>
      </w:r>
      <w:r>
        <w:rPr>
          <w:w w:val="90"/>
        </w:rPr>
        <w:t xml:space="preserve">— </w:t>
      </w:r>
      <w:r>
        <w:t>15.09.2022.</w:t>
      </w:r>
    </w:p>
    <w:p w14:paraId="08A6AF83" w14:textId="77777777" w:rsidR="00B54154" w:rsidRDefault="00B54154" w:rsidP="00B54154">
      <w:pPr>
        <w:pStyle w:val="a3"/>
        <w:spacing w:before="7"/>
        <w:ind w:left="67" w:right="900" w:firstLine="558"/>
      </w:pPr>
      <w:r>
        <w:t>Отже, з урахуванням норм Кодексу платник единого податку першої або другої групи, податкова адреса якого як платника сдиноі</w:t>
      </w:r>
      <w:r>
        <w:rPr>
          <w:spacing w:val="-12"/>
        </w:rPr>
        <w:t xml:space="preserve"> </w:t>
      </w:r>
      <w:r>
        <w:t>о податку першої або другої групи станом на 15.09.2022 знаходиться у м. Харкові, мас право до останнього числа місяця, в якому у встановленому порядку буде припинено можливість бойових дій, не</w:t>
      </w:r>
      <w:r>
        <w:rPr>
          <w:spacing w:val="-2"/>
        </w:rPr>
        <w:t xml:space="preserve"> </w:t>
      </w:r>
      <w:r>
        <w:lastRenderedPageBreak/>
        <w:t>сплачувати сдиний податок та військовий збір.</w:t>
      </w:r>
    </w:p>
    <w:p w14:paraId="7DA7DE52" w14:textId="77777777" w:rsidR="00B54154" w:rsidRDefault="00B54154" w:rsidP="00B54154">
      <w:pPr>
        <w:pStyle w:val="a3"/>
        <w:ind w:left="45" w:right="921" w:firstLine="575"/>
      </w:pPr>
      <w:r>
        <w:t>Одночасно якщо</w:t>
      </w:r>
      <w:r>
        <w:rPr>
          <w:spacing w:val="-6"/>
        </w:rPr>
        <w:t xml:space="preserve"> </w:t>
      </w:r>
      <w:r>
        <w:t>такий платник з</w:t>
      </w:r>
      <w:r>
        <w:rPr>
          <w:spacing w:val="-13"/>
        </w:rPr>
        <w:t xml:space="preserve"> </w:t>
      </w:r>
      <w:r>
        <w:t>01.01.2025 перейшов на</w:t>
      </w:r>
      <w:r>
        <w:rPr>
          <w:spacing w:val="-5"/>
        </w:rPr>
        <w:t xml:space="preserve"> </w:t>
      </w:r>
      <w:r>
        <w:t>загальну систему оподаткування, а з 01.04.2025 знову повернувся на спрощѐну систему оподаткування та обрав</w:t>
      </w:r>
      <w:r>
        <w:rPr>
          <w:spacing w:val="40"/>
        </w:rPr>
        <w:t xml:space="preserve"> </w:t>
      </w:r>
      <w:r>
        <w:t>першу a6o другу гpyпy платника единого податку він сплачус сдиний податок та</w:t>
      </w:r>
      <w:r>
        <w:rPr>
          <w:spacing w:val="-2"/>
        </w:rPr>
        <w:t xml:space="preserve"> </w:t>
      </w:r>
      <w:r>
        <w:t>військовий</w:t>
      </w:r>
      <w:r>
        <w:rPr>
          <w:spacing w:val="25"/>
        </w:rPr>
        <w:t xml:space="preserve"> </w:t>
      </w:r>
      <w:r>
        <w:t>збір на загальних</w:t>
      </w:r>
      <w:r>
        <w:rPr>
          <w:spacing w:val="26"/>
        </w:rPr>
        <w:t xml:space="preserve"> </w:t>
      </w:r>
      <w:r>
        <w:t>п</w:t>
      </w:r>
      <w:r>
        <w:rPr>
          <w:spacing w:val="-37"/>
        </w:rPr>
        <w:t xml:space="preserve"> </w:t>
      </w:r>
      <w:r>
        <w:t>ідставах.</w:t>
      </w:r>
    </w:p>
    <w:p w14:paraId="73FCDFF1" w14:textId="77777777" w:rsidR="00B54154" w:rsidRDefault="00B54154">
      <w:pPr>
        <w:pStyle w:val="a3"/>
        <w:spacing w:before="25"/>
        <w:rPr>
          <w:sz w:val="20"/>
        </w:rPr>
      </w:pPr>
    </w:p>
    <w:sectPr w:rsidR="00B54154">
      <w:type w:val="continuous"/>
      <w:pgSz w:w="11830" w:h="16980"/>
      <w:pgMar w:top="1120" w:right="425" w:bottom="0" w:left="155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E6E88"/>
    <w:multiLevelType w:val="hybridMultilevel"/>
    <w:tmpl w:val="2BB6291A"/>
    <w:lvl w:ilvl="0" w:tplc="19F64ACC">
      <w:numFmt w:val="bullet"/>
      <w:lvlText w:val="—"/>
      <w:lvlJc w:val="left"/>
      <w:pPr>
        <w:ind w:left="88" w:hanging="289"/>
      </w:pPr>
      <w:rPr>
        <w:rFonts w:ascii="Times New Roman" w:eastAsia="Times New Roman" w:hAnsi="Times New Roman" w:cs="Times New Roman" w:hint="default"/>
        <w:b w:val="0"/>
        <w:bCs w:val="0"/>
        <w:i w:val="0"/>
        <w:iCs w:val="0"/>
        <w:spacing w:val="0"/>
        <w:w w:val="50"/>
        <w:sz w:val="28"/>
        <w:szCs w:val="28"/>
        <w:lang w:val="uk-UA" w:eastAsia="en-US" w:bidi="ar-SA"/>
      </w:rPr>
    </w:lvl>
    <w:lvl w:ilvl="1" w:tplc="C17080D0">
      <w:numFmt w:val="bullet"/>
      <w:lvlText w:val="•"/>
      <w:lvlJc w:val="left"/>
      <w:pPr>
        <w:ind w:left="1134" w:hanging="289"/>
      </w:pPr>
      <w:rPr>
        <w:rFonts w:hint="default"/>
        <w:lang w:val="uk-UA" w:eastAsia="en-US" w:bidi="ar-SA"/>
      </w:rPr>
    </w:lvl>
    <w:lvl w:ilvl="2" w:tplc="216EC89A">
      <w:numFmt w:val="bullet"/>
      <w:lvlText w:val="•"/>
      <w:lvlJc w:val="left"/>
      <w:pPr>
        <w:ind w:left="2189" w:hanging="289"/>
      </w:pPr>
      <w:rPr>
        <w:rFonts w:hint="default"/>
        <w:lang w:val="uk-UA" w:eastAsia="en-US" w:bidi="ar-SA"/>
      </w:rPr>
    </w:lvl>
    <w:lvl w:ilvl="3" w:tplc="45A09D96">
      <w:numFmt w:val="bullet"/>
      <w:lvlText w:val="•"/>
      <w:lvlJc w:val="left"/>
      <w:pPr>
        <w:ind w:left="3244" w:hanging="289"/>
      </w:pPr>
      <w:rPr>
        <w:rFonts w:hint="default"/>
        <w:lang w:val="uk-UA" w:eastAsia="en-US" w:bidi="ar-SA"/>
      </w:rPr>
    </w:lvl>
    <w:lvl w:ilvl="4" w:tplc="169812A6">
      <w:numFmt w:val="bullet"/>
      <w:lvlText w:val="•"/>
      <w:lvlJc w:val="left"/>
      <w:pPr>
        <w:ind w:left="4299" w:hanging="289"/>
      </w:pPr>
      <w:rPr>
        <w:rFonts w:hint="default"/>
        <w:lang w:val="uk-UA" w:eastAsia="en-US" w:bidi="ar-SA"/>
      </w:rPr>
    </w:lvl>
    <w:lvl w:ilvl="5" w:tplc="EA6A842A">
      <w:numFmt w:val="bullet"/>
      <w:lvlText w:val="•"/>
      <w:lvlJc w:val="left"/>
      <w:pPr>
        <w:ind w:left="5354" w:hanging="289"/>
      </w:pPr>
      <w:rPr>
        <w:rFonts w:hint="default"/>
        <w:lang w:val="uk-UA" w:eastAsia="en-US" w:bidi="ar-SA"/>
      </w:rPr>
    </w:lvl>
    <w:lvl w:ilvl="6" w:tplc="AFA279C8">
      <w:numFmt w:val="bullet"/>
      <w:lvlText w:val="•"/>
      <w:lvlJc w:val="left"/>
      <w:pPr>
        <w:ind w:left="6409" w:hanging="289"/>
      </w:pPr>
      <w:rPr>
        <w:rFonts w:hint="default"/>
        <w:lang w:val="uk-UA" w:eastAsia="en-US" w:bidi="ar-SA"/>
      </w:rPr>
    </w:lvl>
    <w:lvl w:ilvl="7" w:tplc="4CA8245C">
      <w:numFmt w:val="bullet"/>
      <w:lvlText w:val="•"/>
      <w:lvlJc w:val="left"/>
      <w:pPr>
        <w:ind w:left="7464" w:hanging="289"/>
      </w:pPr>
      <w:rPr>
        <w:rFonts w:hint="default"/>
        <w:lang w:val="uk-UA" w:eastAsia="en-US" w:bidi="ar-SA"/>
      </w:rPr>
    </w:lvl>
    <w:lvl w:ilvl="8" w:tplc="35461038">
      <w:numFmt w:val="bullet"/>
      <w:lvlText w:val="•"/>
      <w:lvlJc w:val="left"/>
      <w:pPr>
        <w:ind w:left="8519" w:hanging="289"/>
      </w:pPr>
      <w:rPr>
        <w:rFonts w:hint="default"/>
        <w:lang w:val="uk-UA" w:eastAsia="en-US" w:bidi="ar-SA"/>
      </w:rPr>
    </w:lvl>
  </w:abstractNum>
  <w:num w:numId="1" w16cid:durableId="54618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746BB"/>
    <w:rsid w:val="006D661B"/>
    <w:rsid w:val="007746BB"/>
    <w:rsid w:val="00B54154"/>
    <w:rsid w:val="00D025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1CD1"/>
  <w15:docId w15:val="{82B2F836-536E-4A6A-BF0B-A77D1F1C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0"/>
    <w:qFormat/>
    <w:pPr>
      <w:spacing w:before="257" w:line="323" w:lineRule="exact"/>
      <w:ind w:right="21"/>
      <w:jc w:val="center"/>
    </w:pPr>
    <w:rPr>
      <w:b/>
      <w:bCs/>
      <w:sz w:val="29"/>
      <w:szCs w:val="29"/>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hyperlink" Target="http://www.tax.gov.ua/"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mailto:post@tax.gov.ua"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4333</Words>
  <Characters>2470</Characters>
  <Application>Microsoft Office Word</Application>
  <DocSecurity>0</DocSecurity>
  <Lines>20</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Юлія Єгорова</cp:lastModifiedBy>
  <cp:revision>3</cp:revision>
  <dcterms:created xsi:type="dcterms:W3CDTF">2025-03-24T09:21:00Z</dcterms:created>
  <dcterms:modified xsi:type="dcterms:W3CDTF">2025-03-24T09:23:00Z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Visioneer OneTouch 4.6</vt:lpwstr>
  </property>
  <property fmtid="{D5CDD505-2E9C-101B-9397-08002B2CF9AE}" pid="4" name="LastSaved">
    <vt:filetime>2025-03-24T00:00:00Z</vt:filetime>
  </property>
  <property fmtid="{D5CDD505-2E9C-101B-9397-08002B2CF9AE}" pid="5" name="Producer">
    <vt:lpwstr>3-Heights(TM) PDF Security Shell 4.8.25.2 (http://www.pdf-tools.com)</vt:lpwstr>
  </property>
</Properties>
</file>