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7DA" w:rsidRPr="004C67DA" w:rsidRDefault="004C67DA" w:rsidP="004C67DA">
      <w:pPr>
        <w:spacing w:after="0" w:line="240" w:lineRule="auto"/>
        <w:ind w:right="-1" w:firstLine="567"/>
        <w:jc w:val="both"/>
        <w:rPr>
          <w:rFonts w:ascii="Times New Roman" w:hAnsi="Times New Roman" w:cs="Times New Roman"/>
          <w:b/>
          <w:sz w:val="32"/>
          <w:szCs w:val="32"/>
        </w:rPr>
      </w:pPr>
      <w:bookmarkStart w:id="0" w:name="_Hlk238027705"/>
      <w:bookmarkStart w:id="1" w:name="_GoBack"/>
      <w:bookmarkEnd w:id="1"/>
      <w:r w:rsidRPr="004C67DA">
        <w:rPr>
          <w:rFonts w:ascii="Times New Roman" w:hAnsi="Times New Roman" w:cs="Times New Roman"/>
          <w:b/>
          <w:sz w:val="32"/>
          <w:szCs w:val="32"/>
        </w:rPr>
        <w:t xml:space="preserve">Державна податкова служба України </w:t>
      </w:r>
    </w:p>
    <w:p w:rsidR="004C67DA" w:rsidRPr="004C67DA" w:rsidRDefault="004C67DA" w:rsidP="004C67DA">
      <w:pPr>
        <w:spacing w:after="0" w:line="240" w:lineRule="auto"/>
        <w:ind w:right="-1" w:firstLine="567"/>
        <w:jc w:val="both"/>
        <w:rPr>
          <w:rFonts w:ascii="Times New Roman" w:hAnsi="Times New Roman" w:cs="Times New Roman"/>
          <w:b/>
          <w:sz w:val="32"/>
          <w:szCs w:val="32"/>
        </w:rPr>
      </w:pPr>
      <w:r w:rsidRPr="004C67DA">
        <w:rPr>
          <w:rFonts w:ascii="Times New Roman" w:hAnsi="Times New Roman" w:cs="Times New Roman"/>
          <w:b/>
          <w:sz w:val="32"/>
          <w:szCs w:val="32"/>
        </w:rPr>
        <w:t xml:space="preserve">ІПК </w:t>
      </w:r>
      <w:r w:rsidRPr="004C67DA">
        <w:rPr>
          <w:rFonts w:ascii="Times New Roman" w:hAnsi="Times New Roman" w:cs="Times New Roman"/>
          <w:b/>
          <w:sz w:val="32"/>
          <w:szCs w:val="32"/>
        </w:rPr>
        <w:t xml:space="preserve">від 25.08.2026 р. </w:t>
      </w:r>
      <w:r w:rsidRPr="004C67DA">
        <w:rPr>
          <w:rFonts w:ascii="Times New Roman" w:hAnsi="Times New Roman" w:cs="Times New Roman"/>
          <w:b/>
          <w:sz w:val="32"/>
          <w:szCs w:val="32"/>
        </w:rPr>
        <w:t>№5059/ІПК/99-00-09-04-03</w:t>
      </w:r>
    </w:p>
    <w:p w:rsidR="004C67DA" w:rsidRDefault="004C67DA" w:rsidP="004C67DA">
      <w:pPr>
        <w:spacing w:after="0" w:line="240" w:lineRule="auto"/>
        <w:ind w:right="-1" w:firstLine="567"/>
        <w:jc w:val="both"/>
        <w:rPr>
          <w:rFonts w:ascii="Times New Roman" w:hAnsi="Times New Roman" w:cs="Times New Roman"/>
          <w:sz w:val="28"/>
          <w:szCs w:val="28"/>
        </w:rPr>
      </w:pPr>
    </w:p>
    <w:p w:rsidR="00750025" w:rsidRPr="004D3832" w:rsidRDefault="00750025" w:rsidP="004C67DA">
      <w:pPr>
        <w:spacing w:after="0" w:line="240" w:lineRule="auto"/>
        <w:ind w:right="-1" w:firstLine="567"/>
        <w:jc w:val="both"/>
        <w:rPr>
          <w:rFonts w:ascii="Times New Roman" w:eastAsia="Times New Roman" w:hAnsi="Times New Roman" w:cs="Times New Roman"/>
          <w:sz w:val="28"/>
          <w:szCs w:val="28"/>
          <w:lang w:eastAsia="ru-RU"/>
        </w:rPr>
      </w:pPr>
      <w:r w:rsidRPr="00F7118E">
        <w:rPr>
          <w:rFonts w:ascii="Times New Roman" w:eastAsia="Calibri" w:hAnsi="Times New Roman" w:cs="Times New Roman"/>
          <w:sz w:val="28"/>
          <w:szCs w:val="28"/>
          <w:lang w:eastAsia="en-US"/>
        </w:rPr>
        <w:t xml:space="preserve">Державна податкова служба України за </w:t>
      </w:r>
      <w:r>
        <w:rPr>
          <w:rFonts w:ascii="Times New Roman" w:eastAsia="Calibri" w:hAnsi="Times New Roman" w:cs="Times New Roman"/>
          <w:sz w:val="28"/>
          <w:szCs w:val="28"/>
          <w:lang w:eastAsia="en-US"/>
        </w:rPr>
        <w:t>результатами розгляду              звернення</w:t>
      </w:r>
      <w:r w:rsidRPr="006A5C68">
        <w:rPr>
          <w:rFonts w:ascii="Times New Roman" w:eastAsia="Calibri" w:hAnsi="Times New Roman" w:cs="Times New Roman"/>
          <w:sz w:val="28"/>
          <w:szCs w:val="28"/>
          <w:lang w:val="ru-RU" w:eastAsia="en-US"/>
        </w:rPr>
        <w:t xml:space="preserve"> </w:t>
      </w:r>
      <w:r>
        <w:rPr>
          <w:rFonts w:ascii="Times New Roman" w:eastAsia="Calibri" w:hAnsi="Times New Roman" w:cs="Times New Roman"/>
          <w:sz w:val="28"/>
          <w:szCs w:val="28"/>
          <w:lang w:eastAsia="en-US"/>
        </w:rPr>
        <w:t>товариства з</w:t>
      </w:r>
      <w:r w:rsidRPr="00101948">
        <w:rPr>
          <w:rFonts w:ascii="Times New Roman" w:eastAsia="Calibri" w:hAnsi="Times New Roman" w:cs="Times New Roman"/>
          <w:sz w:val="28"/>
          <w:szCs w:val="28"/>
          <w:lang w:val="ru-RU" w:eastAsia="en-US"/>
        </w:rPr>
        <w:t xml:space="preserve"> </w:t>
      </w:r>
      <w:r w:rsidRPr="00101948">
        <w:rPr>
          <w:rFonts w:ascii="Times New Roman" w:eastAsia="Calibri" w:hAnsi="Times New Roman" w:cs="Times New Roman"/>
          <w:sz w:val="28"/>
          <w:szCs w:val="28"/>
          <w:lang w:eastAsia="en-US"/>
        </w:rPr>
        <w:t>обмеженою відповідальністю</w:t>
      </w:r>
      <w:r>
        <w:rPr>
          <w:rFonts w:ascii="Times New Roman" w:eastAsia="Calibri" w:hAnsi="Times New Roman" w:cs="Times New Roman"/>
          <w:sz w:val="28"/>
          <w:szCs w:val="28"/>
          <w:lang w:eastAsia="en-US"/>
        </w:rPr>
        <w:t xml:space="preserve"> </w:t>
      </w:r>
      <w:r w:rsidR="00507830">
        <w:rPr>
          <w:rFonts w:ascii="Times New Roman" w:hAnsi="Times New Roman" w:cs="Times New Roman"/>
          <w:sz w:val="28"/>
          <w:szCs w:val="28"/>
        </w:rPr>
        <w:t>(далі – Товариство)</w:t>
      </w:r>
      <w:r w:rsidR="00507830" w:rsidRPr="007B0312">
        <w:rPr>
          <w:rFonts w:ascii="Times New Roman" w:hAnsi="Times New Roman" w:cs="Times New Roman"/>
          <w:sz w:val="28"/>
          <w:szCs w:val="28"/>
        </w:rPr>
        <w:t xml:space="preserve"> </w:t>
      </w:r>
      <w:r w:rsidRPr="006C7DBD">
        <w:rPr>
          <w:rFonts w:ascii="Times New Roman" w:eastAsia="Times New Roman" w:hAnsi="Times New Roman" w:cs="Times New Roman"/>
          <w:sz w:val="28"/>
          <w:szCs w:val="28"/>
          <w:lang w:eastAsia="ru-RU"/>
        </w:rPr>
        <w:t>на отримання індивідуальної податкової консультації</w:t>
      </w:r>
      <w:r w:rsidR="004D3832">
        <w:rPr>
          <w:rFonts w:ascii="Times New Roman" w:eastAsia="Times New Roman" w:hAnsi="Times New Roman" w:cs="Times New Roman"/>
          <w:sz w:val="28"/>
          <w:szCs w:val="28"/>
          <w:lang w:eastAsia="ru-RU"/>
        </w:rPr>
        <w:t xml:space="preserve"> </w:t>
      </w:r>
      <w:r w:rsidRPr="006C7DBD">
        <w:rPr>
          <w:rFonts w:ascii="Times New Roman" w:eastAsia="Calibri" w:hAnsi="Times New Roman" w:cs="Times New Roman"/>
          <w:sz w:val="28"/>
          <w:szCs w:val="28"/>
          <w:lang w:eastAsia="en-US"/>
        </w:rPr>
        <w:t xml:space="preserve">щодо практичного застосування окремих </w:t>
      </w:r>
      <w:r w:rsidR="004D3832">
        <w:rPr>
          <w:rFonts w:ascii="Times New Roman" w:eastAsia="Calibri" w:hAnsi="Times New Roman" w:cs="Times New Roman"/>
          <w:sz w:val="28"/>
          <w:szCs w:val="28"/>
          <w:lang w:eastAsia="en-US"/>
        </w:rPr>
        <w:t xml:space="preserve">норм </w:t>
      </w:r>
      <w:r w:rsidRPr="006C7DBD">
        <w:rPr>
          <w:rFonts w:ascii="Times New Roman" w:eastAsia="Calibri" w:hAnsi="Times New Roman" w:cs="Times New Roman"/>
          <w:sz w:val="28"/>
          <w:szCs w:val="28"/>
          <w:lang w:eastAsia="en-US"/>
        </w:rPr>
        <w:t>законодавства</w:t>
      </w:r>
      <w:r w:rsidRPr="006C7DBD">
        <w:rPr>
          <w:rFonts w:ascii="Times New Roman" w:eastAsia="Times New Roman" w:hAnsi="Times New Roman" w:cs="Times New Roman"/>
          <w:sz w:val="28"/>
          <w:szCs w:val="28"/>
          <w:lang w:eastAsia="ru-RU"/>
        </w:rPr>
        <w:t xml:space="preserve"> </w:t>
      </w:r>
      <w:r w:rsidR="00DD0FB4" w:rsidRPr="004A1FBC">
        <w:rPr>
          <w:rFonts w:ascii="Times New Roman" w:hAnsi="Times New Roman" w:cs="Times New Roman"/>
          <w:bCs/>
          <w:sz w:val="28"/>
          <w:szCs w:val="28"/>
        </w:rPr>
        <w:t xml:space="preserve">стосовно </w:t>
      </w:r>
      <w:r w:rsidR="00E8124E">
        <w:rPr>
          <w:rFonts w:ascii="Times New Roman" w:hAnsi="Times New Roman" w:cs="Times New Roman"/>
          <w:bCs/>
          <w:sz w:val="28"/>
          <w:szCs w:val="28"/>
        </w:rPr>
        <w:t>діяльності зі зберігання пального</w:t>
      </w:r>
      <w:r w:rsidR="00852AC3">
        <w:rPr>
          <w:rFonts w:ascii="Times New Roman" w:hAnsi="Times New Roman" w:cs="Times New Roman"/>
          <w:sz w:val="28"/>
          <w:szCs w:val="28"/>
        </w:rPr>
        <w:t>,</w:t>
      </w:r>
      <w:r w:rsidR="004D3832">
        <w:rPr>
          <w:rFonts w:ascii="Times New Roman" w:eastAsia="Times New Roman" w:hAnsi="Times New Roman" w:cs="Times New Roman"/>
          <w:bCs/>
          <w:sz w:val="27"/>
          <w:szCs w:val="27"/>
        </w:rPr>
        <w:t xml:space="preserve"> </w:t>
      </w:r>
      <w:r>
        <w:rPr>
          <w:rFonts w:ascii="Times New Roman" w:eastAsia="Calibri" w:hAnsi="Times New Roman" w:cs="Times New Roman"/>
          <w:sz w:val="28"/>
          <w:szCs w:val="28"/>
          <w:lang w:eastAsia="en-US"/>
        </w:rPr>
        <w:t>керуючись статтею 52</w:t>
      </w:r>
      <w:r w:rsidRPr="00F7118E">
        <w:rPr>
          <w:rFonts w:ascii="Times New Roman" w:eastAsia="Calibri" w:hAnsi="Times New Roman" w:cs="Times New Roman"/>
          <w:sz w:val="28"/>
          <w:szCs w:val="28"/>
          <w:lang w:eastAsia="en-US"/>
        </w:rPr>
        <w:t xml:space="preserve"> </w:t>
      </w:r>
      <w:r w:rsidR="004D3832">
        <w:rPr>
          <w:rFonts w:ascii="Times New Roman" w:eastAsia="Calibri" w:hAnsi="Times New Roman" w:cs="Times New Roman"/>
          <w:sz w:val="28"/>
          <w:szCs w:val="28"/>
          <w:lang w:eastAsia="en-US"/>
        </w:rPr>
        <w:t xml:space="preserve">Податкового кодексу України </w:t>
      </w:r>
      <w:r w:rsidRPr="00F7118E">
        <w:rPr>
          <w:rFonts w:ascii="Times New Roman" w:eastAsia="Calibri" w:hAnsi="Times New Roman" w:cs="Times New Roman"/>
          <w:sz w:val="28"/>
          <w:szCs w:val="28"/>
          <w:lang w:eastAsia="en-US"/>
        </w:rPr>
        <w:t xml:space="preserve">(далі – Кодекс), </w:t>
      </w:r>
      <w:r>
        <w:rPr>
          <w:rFonts w:ascii="Times New Roman" w:eastAsia="Calibri" w:hAnsi="Times New Roman" w:cs="Times New Roman"/>
          <w:sz w:val="28"/>
          <w:szCs w:val="28"/>
          <w:lang w:eastAsia="en-US"/>
        </w:rPr>
        <w:t>в межах компетенції повідомляє.</w:t>
      </w:r>
    </w:p>
    <w:p w:rsidR="00165186" w:rsidRDefault="00167941" w:rsidP="0074566D">
      <w:pPr>
        <w:pStyle w:val="a3"/>
        <w:spacing w:before="0" w:beforeAutospacing="0" w:after="0" w:afterAutospacing="0"/>
        <w:ind w:firstLine="567"/>
        <w:jc w:val="both"/>
        <w:rPr>
          <w:bCs/>
          <w:sz w:val="28"/>
          <w:szCs w:val="28"/>
        </w:rPr>
      </w:pPr>
      <w:r>
        <w:rPr>
          <w:rFonts w:eastAsia="Calibri"/>
          <w:sz w:val="28"/>
          <w:szCs w:val="28"/>
          <w:lang w:eastAsia="en-US"/>
        </w:rPr>
        <w:t xml:space="preserve">У зверненні Товариство </w:t>
      </w:r>
      <w:r w:rsidR="00165186">
        <w:rPr>
          <w:rFonts w:eastAsia="Calibri"/>
          <w:sz w:val="28"/>
          <w:szCs w:val="28"/>
          <w:lang w:eastAsia="en-US"/>
        </w:rPr>
        <w:t>повідомляє</w:t>
      </w:r>
      <w:r>
        <w:rPr>
          <w:rFonts w:eastAsia="Calibri"/>
          <w:sz w:val="28"/>
          <w:szCs w:val="28"/>
          <w:lang w:eastAsia="en-US"/>
        </w:rPr>
        <w:t xml:space="preserve">, що </w:t>
      </w:r>
      <w:r w:rsidR="0074566D">
        <w:rPr>
          <w:sz w:val="28"/>
          <w:szCs w:val="28"/>
        </w:rPr>
        <w:t>є суб’єктом господарювання, який здійснює діяльність зі зберігання пального на підставі ліцензій на право зберігання пального.</w:t>
      </w:r>
    </w:p>
    <w:p w:rsidR="00165186" w:rsidRDefault="0074566D" w:rsidP="00165186">
      <w:pPr>
        <w:pStyle w:val="a3"/>
        <w:tabs>
          <w:tab w:val="left" w:pos="567"/>
          <w:tab w:val="left" w:pos="993"/>
        </w:tabs>
        <w:spacing w:before="0" w:beforeAutospacing="0" w:after="0" w:afterAutospacing="0"/>
        <w:ind w:firstLine="567"/>
        <w:jc w:val="both"/>
        <w:rPr>
          <w:rStyle w:val="spanrvts0"/>
          <w:bCs/>
          <w:sz w:val="28"/>
          <w:szCs w:val="28"/>
        </w:rPr>
      </w:pPr>
      <w:r>
        <w:rPr>
          <w:bCs/>
          <w:sz w:val="28"/>
          <w:szCs w:val="28"/>
        </w:rPr>
        <w:t xml:space="preserve">Для отримання зазначених ліцензій Товариством були подані документи, передбачені пунктом 6 частини п’ятої статті 43 </w:t>
      </w:r>
      <w:r w:rsidRPr="004A1FBC">
        <w:rPr>
          <w:rStyle w:val="spanrvts0"/>
          <w:sz w:val="28"/>
          <w:szCs w:val="28"/>
          <w:lang w:eastAsia="uk"/>
        </w:rPr>
        <w:t>Закон</w:t>
      </w:r>
      <w:r>
        <w:rPr>
          <w:rStyle w:val="spanrvts0"/>
          <w:sz w:val="28"/>
          <w:szCs w:val="28"/>
          <w:lang w:eastAsia="uk"/>
        </w:rPr>
        <w:t>у</w:t>
      </w:r>
      <w:r w:rsidRPr="004A1FBC">
        <w:rPr>
          <w:rStyle w:val="spanrvts0"/>
          <w:sz w:val="28"/>
          <w:szCs w:val="28"/>
          <w:lang w:eastAsia="uk"/>
        </w:rPr>
        <w:t xml:space="preserve"> України від</w:t>
      </w:r>
      <w:r>
        <w:rPr>
          <w:rStyle w:val="spanrvts0"/>
          <w:sz w:val="28"/>
          <w:szCs w:val="28"/>
          <w:lang w:eastAsia="uk"/>
        </w:rPr>
        <w:t xml:space="preserve"> </w:t>
      </w:r>
      <w:r w:rsidRPr="004A1FBC">
        <w:rPr>
          <w:rStyle w:val="spanrvts0"/>
          <w:sz w:val="28"/>
          <w:szCs w:val="28"/>
          <w:lang w:eastAsia="uk"/>
        </w:rPr>
        <w:t>18</w:t>
      </w:r>
      <w:r>
        <w:rPr>
          <w:rStyle w:val="spanrvts0"/>
          <w:sz w:val="28"/>
          <w:szCs w:val="28"/>
          <w:lang w:eastAsia="uk"/>
        </w:rPr>
        <w:t xml:space="preserve"> </w:t>
      </w:r>
      <w:r w:rsidRPr="004A1FBC">
        <w:rPr>
          <w:rStyle w:val="spanrvts0"/>
          <w:sz w:val="28"/>
          <w:szCs w:val="28"/>
          <w:lang w:eastAsia="uk"/>
        </w:rPr>
        <w:t>червня 2024 року</w:t>
      </w:r>
      <w:r>
        <w:rPr>
          <w:rStyle w:val="spanrvts0"/>
          <w:sz w:val="28"/>
          <w:szCs w:val="28"/>
          <w:lang w:eastAsia="uk"/>
        </w:rPr>
        <w:t xml:space="preserve"> </w:t>
      </w:r>
      <w:r w:rsidRPr="004A1FBC">
        <w:rPr>
          <w:rStyle w:val="spanrvts0"/>
          <w:bCs/>
          <w:sz w:val="28"/>
          <w:szCs w:val="28"/>
        </w:rPr>
        <w:t>№ 3817</w:t>
      </w:r>
      <w:r>
        <w:rPr>
          <w:rStyle w:val="spanrvts0"/>
          <w:sz w:val="28"/>
          <w:szCs w:val="28"/>
          <w:lang w:eastAsia="uk"/>
        </w:rPr>
        <w:t>-</w:t>
      </w:r>
      <w:r w:rsidRPr="004A1FBC">
        <w:rPr>
          <w:rStyle w:val="spanrvts0"/>
          <w:sz w:val="28"/>
          <w:szCs w:val="28"/>
          <w:lang w:eastAsia="uk"/>
        </w:rPr>
        <w:t>IX «</w:t>
      </w:r>
      <w:r w:rsidRPr="004A1FBC">
        <w:rPr>
          <w:rStyle w:val="spanrvts0"/>
          <w:bCs/>
          <w:sz w:val="28"/>
          <w:szCs w:val="28"/>
        </w:rPr>
        <w:t>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(далі – Закон № 3817)</w:t>
      </w:r>
      <w:r>
        <w:rPr>
          <w:rStyle w:val="spanrvts0"/>
          <w:bCs/>
          <w:sz w:val="28"/>
          <w:szCs w:val="28"/>
        </w:rPr>
        <w:t>, у тому числі чинні на момент звернення дозволи на виконання робіт підвищеної небезпеки та експлуатацію (застосування) машин, механізмів, устаткування підвищеної небезпеки.</w:t>
      </w:r>
    </w:p>
    <w:p w:rsidR="007C57DD" w:rsidRPr="0046364E" w:rsidRDefault="007C57DD" w:rsidP="00165186">
      <w:pPr>
        <w:pStyle w:val="a3"/>
        <w:tabs>
          <w:tab w:val="left" w:pos="567"/>
          <w:tab w:val="left" w:pos="993"/>
        </w:tabs>
        <w:spacing w:before="0" w:beforeAutospacing="0" w:after="0" w:afterAutospacing="0"/>
        <w:ind w:firstLine="567"/>
        <w:jc w:val="both"/>
        <w:rPr>
          <w:rStyle w:val="spanrvts0"/>
          <w:bCs/>
          <w:sz w:val="16"/>
          <w:szCs w:val="16"/>
        </w:rPr>
      </w:pPr>
    </w:p>
    <w:p w:rsidR="003E0C84" w:rsidRDefault="00002002" w:rsidP="008565B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Товариство запитує:</w:t>
      </w:r>
    </w:p>
    <w:p w:rsidR="007C57DD" w:rsidRPr="007C57DD" w:rsidRDefault="007C57DD" w:rsidP="008565B3">
      <w:pPr>
        <w:spacing w:after="0" w:line="240" w:lineRule="auto"/>
        <w:ind w:firstLine="567"/>
        <w:jc w:val="both"/>
        <w:rPr>
          <w:rFonts w:ascii="Times New Roman" w:hAnsi="Times New Roman" w:cs="Times New Roman"/>
          <w:sz w:val="16"/>
          <w:szCs w:val="16"/>
        </w:rPr>
      </w:pPr>
    </w:p>
    <w:p w:rsidR="00FB17AD" w:rsidRDefault="00FB17AD" w:rsidP="007C57D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FB17AD">
        <w:rPr>
          <w:rFonts w:ascii="Times New Roman" w:hAnsi="Times New Roman" w:cs="Times New Roman"/>
          <w:color w:val="FFFFFF" w:themeColor="background1"/>
          <w:sz w:val="28"/>
          <w:szCs w:val="28"/>
        </w:rPr>
        <w:t>-</w:t>
      </w:r>
      <w:r>
        <w:rPr>
          <w:rFonts w:ascii="Times New Roman" w:hAnsi="Times New Roman" w:cs="Times New Roman"/>
          <w:sz w:val="28"/>
          <w:szCs w:val="28"/>
        </w:rPr>
        <w:t>Чи має право суб’єкт господарювання, який отримав ліцензію на право зберігання пального відповідно до Закону № 3817, продовжувати здійснювати діяльність зі зберігання пального на підставі діючої ліцензії на право зберігання пального</w:t>
      </w:r>
      <w:r w:rsidR="008565B3">
        <w:rPr>
          <w:rFonts w:ascii="Times New Roman" w:hAnsi="Times New Roman" w:cs="Times New Roman"/>
          <w:sz w:val="28"/>
          <w:szCs w:val="28"/>
          <w:lang w:val="en-US"/>
        </w:rPr>
        <w:t xml:space="preserve"> </w:t>
      </w:r>
      <w:r>
        <w:rPr>
          <w:rFonts w:ascii="Times New Roman" w:hAnsi="Times New Roman" w:cs="Times New Roman"/>
          <w:sz w:val="28"/>
          <w:szCs w:val="28"/>
        </w:rPr>
        <w:t>у</w:t>
      </w:r>
      <w:r w:rsidR="008565B3">
        <w:rPr>
          <w:rFonts w:ascii="Times New Roman" w:hAnsi="Times New Roman" w:cs="Times New Roman"/>
          <w:sz w:val="28"/>
          <w:szCs w:val="28"/>
          <w:lang w:val="en-US"/>
        </w:rPr>
        <w:t xml:space="preserve"> </w:t>
      </w:r>
      <w:r>
        <w:rPr>
          <w:rFonts w:ascii="Times New Roman" w:hAnsi="Times New Roman" w:cs="Times New Roman"/>
          <w:sz w:val="28"/>
          <w:szCs w:val="28"/>
        </w:rPr>
        <w:t>разі,</w:t>
      </w:r>
      <w:r w:rsidR="008565B3">
        <w:rPr>
          <w:rFonts w:ascii="Times New Roman" w:hAnsi="Times New Roman" w:cs="Times New Roman"/>
          <w:sz w:val="28"/>
          <w:szCs w:val="28"/>
          <w:lang w:val="en-US"/>
        </w:rPr>
        <w:t xml:space="preserve"> </w:t>
      </w:r>
      <w:r>
        <w:rPr>
          <w:rFonts w:ascii="Times New Roman" w:hAnsi="Times New Roman" w:cs="Times New Roman"/>
          <w:sz w:val="28"/>
          <w:szCs w:val="28"/>
        </w:rPr>
        <w:t>якщо строк дії дозволів на</w:t>
      </w:r>
      <w:r w:rsidR="008565B3">
        <w:rPr>
          <w:rFonts w:ascii="Times New Roman" w:hAnsi="Times New Roman" w:cs="Times New Roman"/>
          <w:sz w:val="28"/>
          <w:szCs w:val="28"/>
          <w:lang w:val="en-US"/>
        </w:rPr>
        <w:t xml:space="preserve"> </w:t>
      </w:r>
      <w:r>
        <w:rPr>
          <w:rFonts w:ascii="Times New Roman" w:hAnsi="Times New Roman" w:cs="Times New Roman"/>
          <w:sz w:val="28"/>
          <w:szCs w:val="28"/>
        </w:rPr>
        <w:t>виконання</w:t>
      </w:r>
      <w:r w:rsidR="008565B3">
        <w:rPr>
          <w:rFonts w:ascii="Times New Roman" w:hAnsi="Times New Roman" w:cs="Times New Roman"/>
          <w:sz w:val="28"/>
          <w:szCs w:val="28"/>
          <w:lang w:val="en-US"/>
        </w:rPr>
        <w:t xml:space="preserve"> </w:t>
      </w:r>
      <w:r>
        <w:rPr>
          <w:rFonts w:ascii="Times New Roman" w:hAnsi="Times New Roman" w:cs="Times New Roman"/>
          <w:sz w:val="28"/>
          <w:szCs w:val="28"/>
        </w:rPr>
        <w:t>робіт</w:t>
      </w:r>
      <w:r w:rsidR="008565B3">
        <w:rPr>
          <w:rFonts w:ascii="Times New Roman" w:hAnsi="Times New Roman" w:cs="Times New Roman"/>
          <w:sz w:val="28"/>
          <w:szCs w:val="28"/>
          <w:lang w:val="en-US"/>
        </w:rPr>
        <w:t xml:space="preserve"> </w:t>
      </w:r>
      <w:r>
        <w:rPr>
          <w:rFonts w:ascii="Times New Roman" w:hAnsi="Times New Roman" w:cs="Times New Roman"/>
          <w:sz w:val="28"/>
          <w:szCs w:val="28"/>
        </w:rPr>
        <w:t xml:space="preserve">підвищеної </w:t>
      </w:r>
      <w:bookmarkEnd w:id="0"/>
      <w:r>
        <w:rPr>
          <w:rFonts w:ascii="Times New Roman" w:hAnsi="Times New Roman" w:cs="Times New Roman"/>
          <w:sz w:val="28"/>
          <w:szCs w:val="28"/>
        </w:rPr>
        <w:t>небезпеки та/або дозволів на експлуатацію (застосування) машин, механізмів, устаткування підвищеної небезпеки закінчився під час</w:t>
      </w:r>
      <w:r w:rsidR="00670B37">
        <w:rPr>
          <w:rFonts w:ascii="Times New Roman" w:hAnsi="Times New Roman" w:cs="Times New Roman"/>
          <w:sz w:val="28"/>
          <w:szCs w:val="28"/>
        </w:rPr>
        <w:t xml:space="preserve"> </w:t>
      </w:r>
      <w:r>
        <w:rPr>
          <w:rFonts w:ascii="Times New Roman" w:hAnsi="Times New Roman" w:cs="Times New Roman"/>
          <w:sz w:val="28"/>
          <w:szCs w:val="28"/>
        </w:rPr>
        <w:t xml:space="preserve">дії </w:t>
      </w:r>
      <w:r w:rsidR="007C57DD">
        <w:rPr>
          <w:rFonts w:ascii="Times New Roman" w:hAnsi="Times New Roman" w:cs="Times New Roman"/>
          <w:sz w:val="28"/>
          <w:szCs w:val="28"/>
        </w:rPr>
        <w:t>в</w:t>
      </w:r>
      <w:r>
        <w:rPr>
          <w:rFonts w:ascii="Times New Roman" w:hAnsi="Times New Roman" w:cs="Times New Roman"/>
          <w:sz w:val="28"/>
          <w:szCs w:val="28"/>
        </w:rPr>
        <w:t xml:space="preserve">оєнного стану, але відповідно до пункту </w:t>
      </w:r>
      <w:r w:rsidRPr="00FB17AD">
        <w:rPr>
          <w:rFonts w:ascii="Times New Roman" w:hAnsi="Times New Roman" w:cs="Times New Roman"/>
          <w:sz w:val="28"/>
          <w:szCs w:val="28"/>
        </w:rPr>
        <w:t>2²</w:t>
      </w:r>
      <w:r>
        <w:rPr>
          <w:rFonts w:ascii="Times New Roman" w:hAnsi="Times New Roman" w:cs="Times New Roman"/>
          <w:sz w:val="28"/>
          <w:szCs w:val="28"/>
        </w:rPr>
        <w:t xml:space="preserve"> статті 11 Закону України </w:t>
      </w:r>
      <w:r w:rsidR="002F0E60">
        <w:rPr>
          <w:rFonts w:ascii="Times New Roman" w:hAnsi="Times New Roman" w:cs="Times New Roman"/>
          <w:sz w:val="28"/>
          <w:szCs w:val="28"/>
        </w:rPr>
        <w:t xml:space="preserve">від </w:t>
      </w:r>
      <w:r w:rsidR="002F0E60" w:rsidRPr="002F0E60">
        <w:rPr>
          <w:rFonts w:ascii="Times New Roman" w:eastAsia="Times New Roman" w:hAnsi="Times New Roman" w:cs="Times New Roman"/>
          <w:bCs/>
          <w:sz w:val="28"/>
          <w:szCs w:val="28"/>
        </w:rPr>
        <w:t xml:space="preserve">6 вересня 2005 року </w:t>
      </w:r>
      <w:r w:rsidR="002F0E60">
        <w:rPr>
          <w:rFonts w:ascii="Times New Roman" w:eastAsia="Times New Roman" w:hAnsi="Times New Roman" w:cs="Times New Roman"/>
          <w:bCs/>
          <w:sz w:val="28"/>
          <w:szCs w:val="28"/>
        </w:rPr>
        <w:t xml:space="preserve">                </w:t>
      </w:r>
      <w:r w:rsidR="002F0E60" w:rsidRPr="002F0E60">
        <w:rPr>
          <w:rFonts w:ascii="Times New Roman" w:eastAsia="Times New Roman" w:hAnsi="Times New Roman" w:cs="Times New Roman"/>
          <w:bCs/>
          <w:sz w:val="28"/>
          <w:szCs w:val="28"/>
        </w:rPr>
        <w:t>№ 2806-IV</w:t>
      </w:r>
      <w:r w:rsidR="002F0E60">
        <w:rPr>
          <w:rFonts w:ascii="Times New Roman" w:hAnsi="Times New Roman" w:cs="Times New Roman"/>
          <w:sz w:val="28"/>
          <w:szCs w:val="28"/>
        </w:rPr>
        <w:t xml:space="preserve"> </w:t>
      </w:r>
      <w:r>
        <w:rPr>
          <w:rFonts w:ascii="Times New Roman" w:hAnsi="Times New Roman" w:cs="Times New Roman"/>
          <w:sz w:val="28"/>
          <w:szCs w:val="28"/>
        </w:rPr>
        <w:t>«Про дозвільну систему у сфері господарської діяльності»</w:t>
      </w:r>
      <w:r w:rsidR="002F0E60">
        <w:rPr>
          <w:rFonts w:ascii="Times New Roman" w:hAnsi="Times New Roman" w:cs="Times New Roman"/>
          <w:sz w:val="28"/>
          <w:szCs w:val="28"/>
        </w:rPr>
        <w:t xml:space="preserve"> (далі – Закон № 2806)</w:t>
      </w:r>
      <w:r>
        <w:rPr>
          <w:rFonts w:ascii="Times New Roman" w:hAnsi="Times New Roman" w:cs="Times New Roman"/>
          <w:sz w:val="28"/>
          <w:szCs w:val="28"/>
        </w:rPr>
        <w:t xml:space="preserve"> та пункту 4 частини першої постанови Кабінету Міністрів України від 24 березня 2022 року № 357 </w:t>
      </w:r>
      <w:r w:rsidR="003E0C84" w:rsidRPr="00A901D7">
        <w:rPr>
          <w:rFonts w:ascii="Times New Roman" w:hAnsi="Times New Roman" w:cs="Times New Roman"/>
          <w:sz w:val="28"/>
          <w:szCs w:val="28"/>
        </w:rPr>
        <w:t>«</w:t>
      </w:r>
      <w:r w:rsidR="003E0C84" w:rsidRPr="00A901D7">
        <w:rPr>
          <w:rFonts w:ascii="Times New Roman" w:eastAsia="Times New Roman" w:hAnsi="Times New Roman" w:cs="Times New Roman"/>
          <w:bCs/>
          <w:sz w:val="28"/>
          <w:szCs w:val="28"/>
        </w:rPr>
        <w:t>Деякі питання виконання робіт підвищеної небезпеки та експлуатації (застосування) машин, механізмів, устатк</w:t>
      </w:r>
      <w:r w:rsidR="004460FD">
        <w:rPr>
          <w:rFonts w:ascii="Times New Roman" w:eastAsia="Times New Roman" w:hAnsi="Times New Roman" w:cs="Times New Roman"/>
          <w:bCs/>
          <w:sz w:val="28"/>
          <w:szCs w:val="28"/>
        </w:rPr>
        <w:t>у</w:t>
      </w:r>
      <w:r w:rsidR="003E0C84" w:rsidRPr="00A901D7">
        <w:rPr>
          <w:rFonts w:ascii="Times New Roman" w:eastAsia="Times New Roman" w:hAnsi="Times New Roman" w:cs="Times New Roman"/>
          <w:bCs/>
          <w:sz w:val="28"/>
          <w:szCs w:val="28"/>
        </w:rPr>
        <w:t>вання підвищеної небезпеки на період дії воєнного стану»                         (далі – Постанова № 357)</w:t>
      </w:r>
      <w:r w:rsidR="003E0C84">
        <w:rPr>
          <w:rFonts w:ascii="Times New Roman" w:eastAsia="Times New Roman" w:hAnsi="Times New Roman" w:cs="Times New Roman"/>
          <w:bCs/>
          <w:color w:val="333333"/>
          <w:sz w:val="28"/>
          <w:szCs w:val="28"/>
        </w:rPr>
        <w:t xml:space="preserve"> </w:t>
      </w:r>
      <w:r>
        <w:rPr>
          <w:rFonts w:ascii="Times New Roman" w:hAnsi="Times New Roman" w:cs="Times New Roman"/>
          <w:sz w:val="28"/>
          <w:szCs w:val="28"/>
        </w:rPr>
        <w:t>строк дії таких документів продовжено?</w:t>
      </w:r>
    </w:p>
    <w:p w:rsidR="00993CD4" w:rsidRDefault="00854743" w:rsidP="00993CD4">
      <w:pPr>
        <w:pStyle w:val="af0"/>
        <w:spacing w:after="0" w:line="240" w:lineRule="auto"/>
        <w:ind w:left="0" w:right="-1" w:firstLine="567"/>
        <w:jc w:val="both"/>
        <w:rPr>
          <w:rFonts w:ascii="Times New Roman" w:hAnsi="Times New Roman" w:cs="Times New Roman"/>
          <w:sz w:val="28"/>
          <w:szCs w:val="28"/>
        </w:rPr>
      </w:pPr>
      <w:r>
        <w:rPr>
          <w:rFonts w:ascii="Times New Roman" w:hAnsi="Times New Roman" w:cs="Times New Roman"/>
          <w:sz w:val="28"/>
          <w:szCs w:val="28"/>
        </w:rPr>
        <w:t>2.</w:t>
      </w:r>
      <w:r w:rsidRPr="00D14895">
        <w:rPr>
          <w:rFonts w:ascii="Times New Roman" w:hAnsi="Times New Roman" w:cs="Times New Roman"/>
          <w:color w:val="FFFFFF" w:themeColor="background1"/>
          <w:sz w:val="28"/>
          <w:szCs w:val="28"/>
        </w:rPr>
        <w:t>-</w:t>
      </w:r>
      <w:r>
        <w:rPr>
          <w:rFonts w:ascii="Times New Roman" w:hAnsi="Times New Roman" w:cs="Times New Roman"/>
          <w:sz w:val="28"/>
          <w:szCs w:val="28"/>
        </w:rPr>
        <w:t xml:space="preserve">Чи правильно Товариство розуміє положення пункту 6 частини п’ятої статті 43 та статті 46 Закону № 3817 у їх системному взаємозв’язку з пунктом </w:t>
      </w:r>
      <w:r w:rsidR="00D14895" w:rsidRPr="00FB17AD">
        <w:rPr>
          <w:rFonts w:ascii="Times New Roman" w:hAnsi="Times New Roman" w:cs="Times New Roman"/>
          <w:sz w:val="28"/>
          <w:szCs w:val="28"/>
        </w:rPr>
        <w:t>2²</w:t>
      </w:r>
      <w:r w:rsidR="00D14895">
        <w:rPr>
          <w:rFonts w:ascii="Times New Roman" w:hAnsi="Times New Roman" w:cs="Times New Roman"/>
          <w:sz w:val="28"/>
          <w:szCs w:val="28"/>
        </w:rPr>
        <w:t xml:space="preserve"> статті 11 Закону </w:t>
      </w:r>
      <w:r w:rsidR="003E0C84">
        <w:rPr>
          <w:rFonts w:ascii="Times New Roman" w:hAnsi="Times New Roman" w:cs="Times New Roman"/>
          <w:sz w:val="28"/>
          <w:szCs w:val="28"/>
        </w:rPr>
        <w:t>№ 2806 та</w:t>
      </w:r>
      <w:r w:rsidR="00D14895" w:rsidRPr="00D14895">
        <w:rPr>
          <w:rFonts w:ascii="Times New Roman" w:hAnsi="Times New Roman" w:cs="Times New Roman"/>
          <w:sz w:val="28"/>
          <w:szCs w:val="28"/>
        </w:rPr>
        <w:t xml:space="preserve"> </w:t>
      </w:r>
      <w:r w:rsidR="00D14895">
        <w:rPr>
          <w:rFonts w:ascii="Times New Roman" w:hAnsi="Times New Roman" w:cs="Times New Roman"/>
          <w:sz w:val="28"/>
          <w:szCs w:val="28"/>
        </w:rPr>
        <w:t>пункт</w:t>
      </w:r>
      <w:r w:rsidR="00993CD4">
        <w:rPr>
          <w:rFonts w:ascii="Times New Roman" w:hAnsi="Times New Roman" w:cs="Times New Roman"/>
          <w:sz w:val="28"/>
          <w:szCs w:val="28"/>
        </w:rPr>
        <w:t>ом</w:t>
      </w:r>
      <w:r w:rsidR="00D14895">
        <w:rPr>
          <w:rFonts w:ascii="Times New Roman" w:hAnsi="Times New Roman" w:cs="Times New Roman"/>
          <w:sz w:val="28"/>
          <w:szCs w:val="28"/>
        </w:rPr>
        <w:t xml:space="preserve"> 4 частини першої </w:t>
      </w:r>
      <w:r w:rsidR="003E0C84">
        <w:rPr>
          <w:rFonts w:ascii="Times New Roman" w:hAnsi="Times New Roman" w:cs="Times New Roman"/>
          <w:sz w:val="28"/>
          <w:szCs w:val="28"/>
        </w:rPr>
        <w:t xml:space="preserve">Постанови </w:t>
      </w:r>
      <w:r w:rsidR="00D14895">
        <w:rPr>
          <w:rFonts w:ascii="Times New Roman" w:hAnsi="Times New Roman" w:cs="Times New Roman"/>
          <w:sz w:val="28"/>
          <w:szCs w:val="28"/>
        </w:rPr>
        <w:t>№ 357</w:t>
      </w:r>
      <w:r w:rsidR="00993CD4">
        <w:rPr>
          <w:rFonts w:ascii="Times New Roman" w:hAnsi="Times New Roman" w:cs="Times New Roman"/>
          <w:sz w:val="28"/>
          <w:szCs w:val="28"/>
        </w:rPr>
        <w:t>, а саме, що:</w:t>
      </w:r>
    </w:p>
    <w:p w:rsidR="00993CD4" w:rsidRDefault="00993CD4" w:rsidP="00993CD4">
      <w:pPr>
        <w:pStyle w:val="af0"/>
        <w:spacing w:after="0" w:line="240" w:lineRule="auto"/>
        <w:ind w:left="0" w:right="-1" w:firstLine="567"/>
        <w:jc w:val="both"/>
        <w:rPr>
          <w:rFonts w:ascii="Times New Roman" w:hAnsi="Times New Roman" w:cs="Times New Roman"/>
          <w:sz w:val="28"/>
          <w:szCs w:val="28"/>
        </w:rPr>
      </w:pPr>
      <w:r>
        <w:rPr>
          <w:rFonts w:ascii="Times New Roman" w:hAnsi="Times New Roman" w:cs="Times New Roman"/>
          <w:sz w:val="28"/>
          <w:szCs w:val="28"/>
        </w:rPr>
        <w:t>дозволи на виконання робіт підвищеної небезпеки та/або дозволи на експлуатацію (застосування) машин, механізмів, устаткування підвищеної небезпеки, строк дії яких закінчився під час дії воєнного стану, є належними та чинними документами дозвільного характеру для цілей застосування пункту 6 частини п’ято</w:t>
      </w:r>
      <w:r w:rsidR="00002002">
        <w:rPr>
          <w:rFonts w:ascii="Times New Roman" w:hAnsi="Times New Roman" w:cs="Times New Roman"/>
          <w:sz w:val="28"/>
          <w:szCs w:val="28"/>
        </w:rPr>
        <w:t>ї</w:t>
      </w:r>
      <w:r>
        <w:rPr>
          <w:rFonts w:ascii="Times New Roman" w:hAnsi="Times New Roman" w:cs="Times New Roman"/>
          <w:sz w:val="28"/>
          <w:szCs w:val="28"/>
        </w:rPr>
        <w:t xml:space="preserve"> статті 43 Закону № 3817;</w:t>
      </w:r>
    </w:p>
    <w:p w:rsidR="00993CD4" w:rsidRDefault="00993CD4" w:rsidP="00993CD4">
      <w:pPr>
        <w:pStyle w:val="af0"/>
        <w:spacing w:after="0" w:line="240" w:lineRule="auto"/>
        <w:ind w:left="0" w:right="-1" w:firstLine="567"/>
        <w:jc w:val="both"/>
        <w:rPr>
          <w:rFonts w:ascii="Times New Roman" w:hAnsi="Times New Roman" w:cs="Times New Roman"/>
          <w:sz w:val="28"/>
          <w:szCs w:val="28"/>
        </w:rPr>
      </w:pPr>
      <w:r>
        <w:rPr>
          <w:rFonts w:ascii="Times New Roman" w:hAnsi="Times New Roman" w:cs="Times New Roman"/>
          <w:sz w:val="28"/>
          <w:szCs w:val="28"/>
        </w:rPr>
        <w:lastRenderedPageBreak/>
        <w:t>закінчення строку дії таких дозволів під час дії воєнного стану, за умови продовження строку їх дії відповідно до законодавства, саме по собі не свідчить про невідповідність ліцензіата вимогам Закону № 3817;</w:t>
      </w:r>
    </w:p>
    <w:p w:rsidR="00993CD4" w:rsidRDefault="00993CD4" w:rsidP="00993CD4">
      <w:pPr>
        <w:pStyle w:val="af0"/>
        <w:spacing w:after="0" w:line="240" w:lineRule="auto"/>
        <w:ind w:left="0" w:right="-1" w:firstLine="567"/>
        <w:jc w:val="both"/>
        <w:rPr>
          <w:rFonts w:ascii="Times New Roman" w:hAnsi="Times New Roman" w:cs="Times New Roman"/>
          <w:sz w:val="28"/>
          <w:szCs w:val="28"/>
        </w:rPr>
      </w:pPr>
      <w:r>
        <w:rPr>
          <w:rFonts w:ascii="Times New Roman" w:hAnsi="Times New Roman" w:cs="Times New Roman"/>
          <w:sz w:val="28"/>
          <w:szCs w:val="28"/>
        </w:rPr>
        <w:t>зазначені обставини самі по собі не є підставою для прийняття</w:t>
      </w:r>
      <w:r w:rsidR="00002002">
        <w:rPr>
          <w:rFonts w:ascii="Times New Roman" w:hAnsi="Times New Roman" w:cs="Times New Roman"/>
          <w:sz w:val="28"/>
          <w:szCs w:val="28"/>
        </w:rPr>
        <w:t xml:space="preserve"> ДПС та її структурних підрозділів рішення про припинення дії ліцензії на право провадження відповідного виду господарської діяльності, у тому числі, на право зберігання пального відповідно до статті 46 Закону № 3817.</w:t>
      </w:r>
    </w:p>
    <w:p w:rsidR="007C57DD" w:rsidRPr="007C57DD" w:rsidRDefault="007C57DD" w:rsidP="00993CD4">
      <w:pPr>
        <w:pStyle w:val="af0"/>
        <w:spacing w:after="0" w:line="240" w:lineRule="auto"/>
        <w:ind w:left="0" w:right="-1" w:firstLine="567"/>
        <w:jc w:val="both"/>
        <w:rPr>
          <w:rFonts w:ascii="Times New Roman" w:hAnsi="Times New Roman" w:cs="Times New Roman"/>
          <w:sz w:val="16"/>
          <w:szCs w:val="16"/>
        </w:rPr>
      </w:pPr>
    </w:p>
    <w:p w:rsidR="00FA0AAD" w:rsidRDefault="00FA0AAD" w:rsidP="00165186">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Щодо зазначен</w:t>
      </w:r>
      <w:r w:rsidR="004B4DC1">
        <w:rPr>
          <w:rFonts w:ascii="Times New Roman" w:hAnsi="Times New Roman" w:cs="Times New Roman"/>
          <w:sz w:val="28"/>
          <w:szCs w:val="28"/>
        </w:rPr>
        <w:t>их</w:t>
      </w:r>
      <w:r>
        <w:rPr>
          <w:rFonts w:ascii="Times New Roman" w:hAnsi="Times New Roman" w:cs="Times New Roman"/>
          <w:sz w:val="28"/>
          <w:szCs w:val="28"/>
        </w:rPr>
        <w:t xml:space="preserve"> питан</w:t>
      </w:r>
      <w:r w:rsidR="004B4DC1">
        <w:rPr>
          <w:rFonts w:ascii="Times New Roman" w:hAnsi="Times New Roman" w:cs="Times New Roman"/>
          <w:sz w:val="28"/>
          <w:szCs w:val="28"/>
        </w:rPr>
        <w:t>ь</w:t>
      </w:r>
    </w:p>
    <w:p w:rsidR="007C57DD" w:rsidRPr="007C57DD" w:rsidRDefault="007C57DD" w:rsidP="00165186">
      <w:pPr>
        <w:spacing w:after="0" w:line="240" w:lineRule="auto"/>
        <w:ind w:right="-1" w:firstLine="567"/>
        <w:jc w:val="both"/>
        <w:rPr>
          <w:rFonts w:ascii="Times New Roman" w:hAnsi="Times New Roman" w:cs="Times New Roman"/>
          <w:sz w:val="16"/>
          <w:szCs w:val="16"/>
        </w:rPr>
      </w:pPr>
    </w:p>
    <w:p w:rsidR="00FE5050" w:rsidRPr="004A1FBC" w:rsidRDefault="00784D1A" w:rsidP="00FE5050">
      <w:pPr>
        <w:pStyle w:val="a3"/>
        <w:spacing w:before="0" w:beforeAutospacing="0" w:after="0" w:afterAutospacing="0"/>
        <w:ind w:firstLine="567"/>
        <w:jc w:val="both"/>
        <w:rPr>
          <w:rStyle w:val="spanrvts0"/>
          <w:sz w:val="28"/>
          <w:szCs w:val="28"/>
          <w:lang w:eastAsia="uk"/>
        </w:rPr>
      </w:pPr>
      <w:bookmarkStart w:id="2" w:name="_Hlk197433844"/>
      <w:r w:rsidRPr="00226726">
        <w:rPr>
          <w:bCs/>
          <w:sz w:val="28"/>
          <w:szCs w:val="28"/>
        </w:rPr>
        <w:t>Основні засади державної політики щодо регулювання виробництва, експорту, імпорту, оптової і роздрібної торгівлі спиртом етиловим, коньячним і плодовим та зерновим дистилятом, спиртом етиловим ректифікованим виноградним, спиртом етиловим ректифікованим плодовим, дистилятом виноградним спиртовим, спиртом-сирцем плодовим, біоетанолом, алкогольними напоями, тютюновими виробами та пальним, забезпечення їх високої якості та захисту здоров</w:t>
      </w:r>
      <w:r>
        <w:rPr>
          <w:bCs/>
          <w:sz w:val="28"/>
          <w:szCs w:val="28"/>
        </w:rPr>
        <w:t>’</w:t>
      </w:r>
      <w:r w:rsidRPr="00226726">
        <w:rPr>
          <w:bCs/>
          <w:sz w:val="28"/>
          <w:szCs w:val="28"/>
        </w:rPr>
        <w:t>я громадян, а також посилення боротьби з незаконним виробництвом та обігом алкогольних напоїв, тютюнових виробів та пального на території України визначено</w:t>
      </w:r>
      <w:r>
        <w:rPr>
          <w:bCs/>
          <w:sz w:val="28"/>
          <w:szCs w:val="28"/>
        </w:rPr>
        <w:t xml:space="preserve"> </w:t>
      </w:r>
      <w:r w:rsidR="00FE5050" w:rsidRPr="004A1FBC">
        <w:rPr>
          <w:rStyle w:val="spanrvts0"/>
          <w:sz w:val="28"/>
          <w:szCs w:val="28"/>
          <w:lang w:eastAsia="uk"/>
        </w:rPr>
        <w:t>Закон</w:t>
      </w:r>
      <w:r w:rsidR="00165186">
        <w:rPr>
          <w:rStyle w:val="spanrvts0"/>
          <w:sz w:val="28"/>
          <w:szCs w:val="28"/>
          <w:lang w:eastAsia="uk"/>
        </w:rPr>
        <w:t>ом</w:t>
      </w:r>
      <w:r w:rsidR="00FE5050" w:rsidRPr="004A1FBC">
        <w:rPr>
          <w:rStyle w:val="spanrvts0"/>
          <w:sz w:val="28"/>
          <w:szCs w:val="28"/>
          <w:lang w:eastAsia="uk"/>
        </w:rPr>
        <w:t xml:space="preserve"> </w:t>
      </w:r>
      <w:r w:rsidR="00FE5050" w:rsidRPr="004A1FBC">
        <w:rPr>
          <w:rStyle w:val="spanrvts0"/>
          <w:bCs/>
          <w:sz w:val="28"/>
          <w:szCs w:val="28"/>
        </w:rPr>
        <w:t>№ 3817.</w:t>
      </w:r>
    </w:p>
    <w:bookmarkEnd w:id="2"/>
    <w:p w:rsidR="004B4DC1" w:rsidRDefault="004B4DC1" w:rsidP="00FE5050">
      <w:pPr>
        <w:autoSpaceDE w:val="0"/>
        <w:autoSpaceDN w:val="0"/>
        <w:adjustRightInd w:val="0"/>
        <w:spacing w:after="0" w:line="240" w:lineRule="auto"/>
        <w:ind w:firstLine="567"/>
        <w:jc w:val="both"/>
        <w:rPr>
          <w:rFonts w:ascii="Times New Roman" w:hAnsi="Times New Roman"/>
          <w:sz w:val="28"/>
          <w:szCs w:val="28"/>
        </w:rPr>
      </w:pPr>
      <w:r w:rsidRPr="004B4DC1">
        <w:rPr>
          <w:rFonts w:ascii="Times New Roman" w:hAnsi="Times New Roman" w:cs="Times New Roman"/>
          <w:sz w:val="28"/>
          <w:szCs w:val="28"/>
        </w:rPr>
        <w:t>Відповідно</w:t>
      </w:r>
      <w:r>
        <w:rPr>
          <w:sz w:val="28"/>
          <w:szCs w:val="28"/>
        </w:rPr>
        <w:t xml:space="preserve"> </w:t>
      </w:r>
      <w:r w:rsidRPr="004B4DC1">
        <w:rPr>
          <w:rFonts w:ascii="Times New Roman" w:hAnsi="Times New Roman" w:cs="Times New Roman"/>
          <w:sz w:val="28"/>
          <w:szCs w:val="28"/>
        </w:rPr>
        <w:t xml:space="preserve">до </w:t>
      </w:r>
      <w:r w:rsidRPr="004A1FBC">
        <w:rPr>
          <w:rFonts w:ascii="Times New Roman" w:hAnsi="Times New Roman"/>
          <w:sz w:val="28"/>
          <w:szCs w:val="28"/>
        </w:rPr>
        <w:t>п</w:t>
      </w:r>
      <w:r>
        <w:rPr>
          <w:rFonts w:ascii="Times New Roman" w:hAnsi="Times New Roman"/>
          <w:sz w:val="28"/>
          <w:szCs w:val="28"/>
        </w:rPr>
        <w:t>ункту</w:t>
      </w:r>
      <w:r w:rsidRPr="004A1FBC">
        <w:rPr>
          <w:rFonts w:ascii="Times New Roman" w:hAnsi="Times New Roman"/>
          <w:sz w:val="28"/>
          <w:szCs w:val="28"/>
        </w:rPr>
        <w:t xml:space="preserve"> 40 частини першої ст</w:t>
      </w:r>
      <w:r>
        <w:rPr>
          <w:rFonts w:ascii="Times New Roman" w:hAnsi="Times New Roman"/>
          <w:sz w:val="28"/>
          <w:szCs w:val="28"/>
        </w:rPr>
        <w:t>атті</w:t>
      </w:r>
      <w:r w:rsidRPr="004A1FBC">
        <w:rPr>
          <w:rFonts w:ascii="Times New Roman" w:hAnsi="Times New Roman"/>
          <w:sz w:val="28"/>
          <w:szCs w:val="28"/>
        </w:rPr>
        <w:t xml:space="preserve"> 1 Закону № 3817</w:t>
      </w:r>
      <w:r>
        <w:rPr>
          <w:rFonts w:ascii="Times New Roman" w:hAnsi="Times New Roman"/>
          <w:sz w:val="28"/>
          <w:szCs w:val="28"/>
        </w:rPr>
        <w:t xml:space="preserve"> </w:t>
      </w:r>
      <w:r w:rsidR="00FE5050" w:rsidRPr="004A1FBC">
        <w:rPr>
          <w:rFonts w:ascii="Times New Roman" w:hAnsi="Times New Roman"/>
          <w:sz w:val="28"/>
          <w:szCs w:val="28"/>
        </w:rPr>
        <w:t>ліцензія – право суб’єкта господарювання на провадження відповідного виду (кількох видів) господарської діяльності</w:t>
      </w:r>
      <w:r>
        <w:rPr>
          <w:rFonts w:ascii="Times New Roman" w:hAnsi="Times New Roman"/>
          <w:sz w:val="28"/>
          <w:szCs w:val="28"/>
        </w:rPr>
        <w:t>.</w:t>
      </w:r>
    </w:p>
    <w:p w:rsidR="00FE5050" w:rsidRDefault="00FE5050" w:rsidP="00FE5050">
      <w:pPr>
        <w:autoSpaceDE w:val="0"/>
        <w:autoSpaceDN w:val="0"/>
        <w:adjustRightInd w:val="0"/>
        <w:spacing w:after="0" w:line="240" w:lineRule="auto"/>
        <w:ind w:firstLine="567"/>
        <w:jc w:val="both"/>
        <w:rPr>
          <w:rFonts w:ascii="Times New Roman" w:hAnsi="Times New Roman"/>
          <w:sz w:val="28"/>
          <w:szCs w:val="28"/>
        </w:rPr>
      </w:pPr>
      <w:r w:rsidRPr="004A1FBC">
        <w:rPr>
          <w:rFonts w:ascii="Times New Roman" w:hAnsi="Times New Roman"/>
          <w:sz w:val="28"/>
          <w:szCs w:val="28"/>
        </w:rPr>
        <w:t>Згідно з частиною першою ст</w:t>
      </w:r>
      <w:r w:rsidR="00FA0882">
        <w:rPr>
          <w:rFonts w:ascii="Times New Roman" w:hAnsi="Times New Roman"/>
          <w:sz w:val="28"/>
          <w:szCs w:val="28"/>
        </w:rPr>
        <w:t>атті</w:t>
      </w:r>
      <w:r w:rsidRPr="004A1FBC">
        <w:rPr>
          <w:rFonts w:ascii="Times New Roman" w:hAnsi="Times New Roman"/>
          <w:sz w:val="28"/>
          <w:szCs w:val="28"/>
        </w:rPr>
        <w:t xml:space="preserve"> 28 Закону № 3817 зберігання пального здійснюється суб</w:t>
      </w:r>
      <w:r w:rsidR="00784D1A">
        <w:rPr>
          <w:rFonts w:ascii="Times New Roman" w:hAnsi="Times New Roman"/>
          <w:sz w:val="28"/>
          <w:szCs w:val="28"/>
        </w:rPr>
        <w:t>’</w:t>
      </w:r>
      <w:r w:rsidRPr="004A1FBC">
        <w:rPr>
          <w:rFonts w:ascii="Times New Roman" w:hAnsi="Times New Roman"/>
          <w:sz w:val="28"/>
          <w:szCs w:val="28"/>
        </w:rPr>
        <w:t>єктами господарювання за наявності ліцензії на право зберігання пального або на право зберігання пального виключно для потреб власного споживання та/або промислової переробки.</w:t>
      </w:r>
    </w:p>
    <w:p w:rsidR="000D3FA3" w:rsidRPr="00DC4F0B" w:rsidRDefault="00DC4F0B" w:rsidP="00DC4F0B">
      <w:pPr>
        <w:autoSpaceDE w:val="0"/>
        <w:autoSpaceDN w:val="0"/>
        <w:adjustRightInd w:val="0"/>
        <w:spacing w:after="0" w:line="240" w:lineRule="auto"/>
        <w:ind w:firstLine="567"/>
        <w:jc w:val="both"/>
        <w:rPr>
          <w:rFonts w:ascii="Times New Roman" w:eastAsia="Times New Roman" w:hAnsi="Times New Roman" w:cs="Times New Roman"/>
          <w:sz w:val="28"/>
          <w:szCs w:val="28"/>
        </w:rPr>
      </w:pPr>
      <w:r>
        <w:rPr>
          <w:rFonts w:ascii="Times New Roman" w:hAnsi="Times New Roman"/>
          <w:sz w:val="28"/>
          <w:szCs w:val="28"/>
        </w:rPr>
        <w:t xml:space="preserve">Відповідно до частини другої статті 43 Закону № 3817 </w:t>
      </w:r>
      <w:r w:rsidRPr="00DC4F0B">
        <w:rPr>
          <w:rFonts w:ascii="Times New Roman" w:hAnsi="Times New Roman" w:cs="Times New Roman"/>
          <w:sz w:val="28"/>
          <w:szCs w:val="28"/>
        </w:rPr>
        <w:t>д</w:t>
      </w:r>
      <w:r w:rsidR="000D3FA3" w:rsidRPr="00DC4F0B">
        <w:rPr>
          <w:rFonts w:ascii="Times New Roman" w:eastAsia="Times New Roman" w:hAnsi="Times New Roman" w:cs="Times New Roman"/>
          <w:sz w:val="28"/>
          <w:szCs w:val="28"/>
        </w:rPr>
        <w:t xml:space="preserve">ля отримання ліцензії суб’єкт господарювання подає до органу ліцензування заяву про отримання ліцензії на право провадження відповідного виду господарської діяльності у паперовій або електронній формі у порядку, визначеному </w:t>
      </w:r>
      <w:r>
        <w:rPr>
          <w:rFonts w:ascii="Times New Roman" w:eastAsia="Times New Roman" w:hAnsi="Times New Roman" w:cs="Times New Roman"/>
          <w:sz w:val="28"/>
          <w:szCs w:val="28"/>
        </w:rPr>
        <w:t xml:space="preserve">        </w:t>
      </w:r>
      <w:hyperlink r:id="rId8" w:anchor="n1091" w:tgtFrame="_blank" w:history="1">
        <w:r w:rsidR="000D3FA3" w:rsidRPr="00DC4F0B">
          <w:rPr>
            <w:rFonts w:ascii="Times New Roman" w:eastAsia="Times New Roman" w:hAnsi="Times New Roman" w:cs="Times New Roman"/>
            <w:sz w:val="28"/>
            <w:szCs w:val="28"/>
          </w:rPr>
          <w:t>статтею 42</w:t>
        </w:r>
      </w:hyperlink>
      <w:r w:rsidR="000D3FA3" w:rsidRPr="00DC4F0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Кодексу</w:t>
      </w:r>
      <w:r w:rsidR="000D3FA3" w:rsidRPr="00DC4F0B">
        <w:rPr>
          <w:rFonts w:ascii="Times New Roman" w:eastAsia="Times New Roman" w:hAnsi="Times New Roman" w:cs="Times New Roman"/>
          <w:sz w:val="28"/>
          <w:szCs w:val="28"/>
        </w:rPr>
        <w:t>.</w:t>
      </w:r>
    </w:p>
    <w:p w:rsidR="00DC4F0B" w:rsidRDefault="004516E0" w:rsidP="00E50476">
      <w:pPr>
        <w:autoSpaceDE w:val="0"/>
        <w:autoSpaceDN w:val="0"/>
        <w:adjustRightInd w:val="0"/>
        <w:spacing w:after="0" w:line="240" w:lineRule="auto"/>
        <w:ind w:firstLine="567"/>
        <w:jc w:val="both"/>
        <w:rPr>
          <w:rFonts w:ascii="Times New Roman" w:eastAsia="Times New Roman" w:hAnsi="Times New Roman" w:cs="Times New Roman"/>
          <w:sz w:val="28"/>
          <w:szCs w:val="28"/>
        </w:rPr>
      </w:pPr>
      <w:r>
        <w:rPr>
          <w:rFonts w:ascii="Times New Roman" w:hAnsi="Times New Roman"/>
          <w:sz w:val="28"/>
          <w:szCs w:val="28"/>
        </w:rPr>
        <w:t>Ч</w:t>
      </w:r>
      <w:r w:rsidR="00F3269D">
        <w:rPr>
          <w:rFonts w:ascii="Times New Roman" w:hAnsi="Times New Roman"/>
          <w:sz w:val="28"/>
          <w:szCs w:val="28"/>
        </w:rPr>
        <w:t>астин</w:t>
      </w:r>
      <w:r w:rsidR="00DC4F0B">
        <w:rPr>
          <w:rFonts w:ascii="Times New Roman" w:hAnsi="Times New Roman"/>
          <w:sz w:val="28"/>
          <w:szCs w:val="28"/>
        </w:rPr>
        <w:t>ою</w:t>
      </w:r>
      <w:r w:rsidR="00F3269D">
        <w:rPr>
          <w:rFonts w:ascii="Times New Roman" w:hAnsi="Times New Roman"/>
          <w:sz w:val="28"/>
          <w:szCs w:val="28"/>
        </w:rPr>
        <w:t xml:space="preserve"> третьо</w:t>
      </w:r>
      <w:r w:rsidR="00DC4F0B">
        <w:rPr>
          <w:rFonts w:ascii="Times New Roman" w:hAnsi="Times New Roman"/>
          <w:sz w:val="28"/>
          <w:szCs w:val="28"/>
        </w:rPr>
        <w:t>ю</w:t>
      </w:r>
      <w:r w:rsidR="00F3269D">
        <w:rPr>
          <w:rFonts w:ascii="Times New Roman" w:hAnsi="Times New Roman"/>
          <w:sz w:val="28"/>
          <w:szCs w:val="28"/>
        </w:rPr>
        <w:t xml:space="preserve"> статті 43 Закону № 3817 </w:t>
      </w:r>
      <w:r>
        <w:rPr>
          <w:rFonts w:ascii="Times New Roman" w:hAnsi="Times New Roman"/>
          <w:sz w:val="28"/>
          <w:szCs w:val="28"/>
        </w:rPr>
        <w:t xml:space="preserve">визначено </w:t>
      </w:r>
      <w:r w:rsidR="00EE2A3D">
        <w:rPr>
          <w:rFonts w:ascii="Times New Roman" w:hAnsi="Times New Roman"/>
          <w:sz w:val="28"/>
          <w:szCs w:val="28"/>
        </w:rPr>
        <w:t xml:space="preserve">які відомості зазначаються </w:t>
      </w:r>
      <w:r w:rsidR="00F3269D">
        <w:rPr>
          <w:rFonts w:ascii="Times New Roman" w:hAnsi="Times New Roman"/>
          <w:sz w:val="28"/>
          <w:szCs w:val="28"/>
        </w:rPr>
        <w:t>у</w:t>
      </w:r>
      <w:r w:rsidR="00F3269D" w:rsidRPr="00411A43">
        <w:rPr>
          <w:rFonts w:ascii="Times New Roman" w:eastAsia="Times New Roman" w:hAnsi="Times New Roman" w:cs="Times New Roman"/>
          <w:sz w:val="24"/>
          <w:szCs w:val="24"/>
        </w:rPr>
        <w:t xml:space="preserve"> </w:t>
      </w:r>
      <w:r w:rsidR="00F3269D" w:rsidRPr="00F3269D">
        <w:rPr>
          <w:rFonts w:ascii="Times New Roman" w:eastAsia="Times New Roman" w:hAnsi="Times New Roman" w:cs="Times New Roman"/>
          <w:sz w:val="28"/>
          <w:szCs w:val="28"/>
        </w:rPr>
        <w:t xml:space="preserve">заяві про отримання </w:t>
      </w:r>
      <w:r w:rsidR="00DC4F0B" w:rsidRPr="00DC4F0B">
        <w:rPr>
          <w:rFonts w:ascii="Times New Roman" w:eastAsia="Times New Roman" w:hAnsi="Times New Roman" w:cs="Times New Roman"/>
          <w:sz w:val="28"/>
          <w:szCs w:val="28"/>
        </w:rPr>
        <w:t>ліцензій</w:t>
      </w:r>
      <w:r w:rsidR="00430985">
        <w:rPr>
          <w:rFonts w:ascii="Times New Roman" w:eastAsia="Times New Roman" w:hAnsi="Times New Roman" w:cs="Times New Roman"/>
          <w:sz w:val="28"/>
          <w:szCs w:val="28"/>
        </w:rPr>
        <w:t>, зокрема,</w:t>
      </w:r>
      <w:r w:rsidR="00DC4F0B" w:rsidRPr="00DC4F0B">
        <w:rPr>
          <w:rFonts w:ascii="Times New Roman" w:eastAsia="Times New Roman" w:hAnsi="Times New Roman" w:cs="Times New Roman"/>
          <w:sz w:val="28"/>
          <w:szCs w:val="28"/>
        </w:rPr>
        <w:t xml:space="preserve"> на право зберігання пального, на право зберігання пального виключно для потреб власного споживання та/або промислової переробки</w:t>
      </w:r>
      <w:r w:rsidR="00E50476">
        <w:rPr>
          <w:rFonts w:ascii="Times New Roman" w:eastAsia="Times New Roman" w:hAnsi="Times New Roman" w:cs="Times New Roman"/>
          <w:sz w:val="28"/>
          <w:szCs w:val="28"/>
        </w:rPr>
        <w:t>.</w:t>
      </w:r>
    </w:p>
    <w:p w:rsidR="00F3269D" w:rsidRDefault="00F3269D" w:rsidP="00F3269D">
      <w:pPr>
        <w:autoSpaceDE w:val="0"/>
        <w:autoSpaceDN w:val="0"/>
        <w:adjustRightInd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пунктом 6 частини п’ятої статті 43 Закону № 3817 </w:t>
      </w:r>
      <w:r w:rsidRPr="00F3269D">
        <w:rPr>
          <w:rFonts w:ascii="Times New Roman" w:eastAsia="Times New Roman" w:hAnsi="Times New Roman" w:cs="Times New Roman"/>
          <w:sz w:val="28"/>
          <w:szCs w:val="28"/>
        </w:rPr>
        <w:t>до заяви про отримання ліцензії на право виробництва, оптової торгівлі, роздрібної торгівлі пальним, на право зберігання пального додатково додаються копії</w:t>
      </w:r>
      <w:r>
        <w:rPr>
          <w:rFonts w:ascii="Times New Roman" w:eastAsia="Times New Roman" w:hAnsi="Times New Roman" w:cs="Times New Roman"/>
          <w:sz w:val="28"/>
          <w:szCs w:val="28"/>
        </w:rPr>
        <w:t xml:space="preserve"> </w:t>
      </w:r>
      <w:r w:rsidRPr="00F3269D">
        <w:rPr>
          <w:rFonts w:ascii="Times New Roman" w:eastAsia="Times New Roman" w:hAnsi="Times New Roman" w:cs="Times New Roman"/>
          <w:sz w:val="28"/>
          <w:szCs w:val="28"/>
        </w:rPr>
        <w:t>дозволу на виконання робіт підвищеної небезпеки та експлуатацію (застосування) машин, механізмів, устаткування підвищеної небезпеки або декларації відповідності матеріально-технічної бази вимогам законодавства з питань охорони праці</w:t>
      </w:r>
      <w:r>
        <w:rPr>
          <w:rFonts w:ascii="Times New Roman" w:eastAsia="Times New Roman" w:hAnsi="Times New Roman" w:cs="Times New Roman"/>
          <w:sz w:val="28"/>
          <w:szCs w:val="28"/>
        </w:rPr>
        <w:t>.</w:t>
      </w:r>
    </w:p>
    <w:p w:rsidR="00FD3A1B" w:rsidRPr="00FD3A1B" w:rsidRDefault="005F7C19" w:rsidP="00FD3A1B">
      <w:pPr>
        <w:pStyle w:val="rvps2"/>
        <w:ind w:firstLine="448"/>
        <w:contextualSpacing/>
        <w:rPr>
          <w:sz w:val="28"/>
          <w:szCs w:val="28"/>
        </w:rPr>
      </w:pPr>
      <w:r w:rsidRPr="00FD3A1B">
        <w:rPr>
          <w:sz w:val="28"/>
          <w:szCs w:val="28"/>
          <w:lang w:val="uk" w:eastAsia="uk"/>
        </w:rPr>
        <w:t xml:space="preserve">Відповідно до пункту 5 частини першої статті </w:t>
      </w:r>
      <w:r w:rsidR="00FD3A1B" w:rsidRPr="00FD3A1B">
        <w:rPr>
          <w:sz w:val="28"/>
          <w:szCs w:val="28"/>
          <w:lang w:val="uk" w:eastAsia="uk"/>
        </w:rPr>
        <w:t>45 Закону № 3817 неподання або подання не в повному обсязі разом із заявою про отримання ліцензії на право провадження відповідного виду господарської діяльності копій документів, визначених Законом № 3817</w:t>
      </w:r>
      <w:r w:rsidR="00FD3A1B">
        <w:rPr>
          <w:sz w:val="28"/>
          <w:szCs w:val="28"/>
          <w:lang w:val="uk" w:eastAsia="uk"/>
        </w:rPr>
        <w:t>,</w:t>
      </w:r>
      <w:r w:rsidR="00FD3A1B" w:rsidRPr="00FD3A1B">
        <w:rPr>
          <w:sz w:val="28"/>
          <w:szCs w:val="28"/>
          <w:lang w:val="uk" w:eastAsia="uk"/>
        </w:rPr>
        <w:t xml:space="preserve"> є п</w:t>
      </w:r>
      <w:r w:rsidRPr="00FD3A1B">
        <w:rPr>
          <w:sz w:val="28"/>
          <w:szCs w:val="28"/>
          <w:lang w:val="uk" w:eastAsia="uk"/>
        </w:rPr>
        <w:t>ідстав</w:t>
      </w:r>
      <w:r w:rsidR="00FD3A1B" w:rsidRPr="00FD3A1B">
        <w:rPr>
          <w:sz w:val="28"/>
          <w:szCs w:val="28"/>
          <w:lang w:val="uk" w:eastAsia="uk"/>
        </w:rPr>
        <w:t>ою</w:t>
      </w:r>
      <w:r w:rsidRPr="00FD3A1B">
        <w:rPr>
          <w:sz w:val="28"/>
          <w:szCs w:val="28"/>
          <w:lang w:val="uk" w:eastAsia="uk"/>
        </w:rPr>
        <w:t xml:space="preserve"> для прийняття органом ліцензування рішення про відмову у наданні ліцензії</w:t>
      </w:r>
      <w:r w:rsidR="00FD3A1B" w:rsidRPr="00FD3A1B">
        <w:rPr>
          <w:sz w:val="28"/>
          <w:szCs w:val="28"/>
          <w:lang w:val="uk" w:eastAsia="uk"/>
        </w:rPr>
        <w:t>.</w:t>
      </w:r>
    </w:p>
    <w:p w:rsidR="009F2A2D" w:rsidRDefault="00904216" w:rsidP="00904F34">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Отже, </w:t>
      </w:r>
      <w:r w:rsidR="000C7FA3" w:rsidRPr="00F3269D">
        <w:rPr>
          <w:rFonts w:ascii="Times New Roman" w:eastAsia="Times New Roman" w:hAnsi="Times New Roman" w:cs="Times New Roman"/>
          <w:sz w:val="28"/>
          <w:szCs w:val="28"/>
        </w:rPr>
        <w:t>копі</w:t>
      </w:r>
      <w:r w:rsidR="000C7FA3">
        <w:rPr>
          <w:rFonts w:ascii="Times New Roman" w:eastAsia="Times New Roman" w:hAnsi="Times New Roman" w:cs="Times New Roman"/>
          <w:sz w:val="28"/>
          <w:szCs w:val="28"/>
        </w:rPr>
        <w:t xml:space="preserve">я </w:t>
      </w:r>
      <w:r w:rsidR="000C7FA3" w:rsidRPr="00F3269D">
        <w:rPr>
          <w:rFonts w:ascii="Times New Roman" w:eastAsia="Times New Roman" w:hAnsi="Times New Roman" w:cs="Times New Roman"/>
          <w:sz w:val="28"/>
          <w:szCs w:val="28"/>
        </w:rPr>
        <w:t>дозволу на виконання робіт підвищеної небезпеки та експлуатацію (застосування) машин, механізмів, устаткування підвищеної небезпеки або деклараці</w:t>
      </w:r>
      <w:r w:rsidR="000C7FA3">
        <w:rPr>
          <w:rFonts w:ascii="Times New Roman" w:eastAsia="Times New Roman" w:hAnsi="Times New Roman" w:cs="Times New Roman"/>
          <w:sz w:val="28"/>
          <w:szCs w:val="28"/>
        </w:rPr>
        <w:t>ї</w:t>
      </w:r>
      <w:r w:rsidR="000C7FA3" w:rsidRPr="00F3269D">
        <w:rPr>
          <w:rFonts w:ascii="Times New Roman" w:eastAsia="Times New Roman" w:hAnsi="Times New Roman" w:cs="Times New Roman"/>
          <w:sz w:val="28"/>
          <w:szCs w:val="28"/>
        </w:rPr>
        <w:t xml:space="preserve"> відповідності матеріально-технічної бази вимогам законодавства з питань охорони праці</w:t>
      </w:r>
      <w:r w:rsidR="000C7FA3">
        <w:rPr>
          <w:rFonts w:ascii="Times New Roman" w:eastAsia="Times New Roman" w:hAnsi="Times New Roman" w:cs="Times New Roman"/>
          <w:sz w:val="28"/>
          <w:szCs w:val="28"/>
        </w:rPr>
        <w:t xml:space="preserve"> є обов’язковим документом</w:t>
      </w:r>
      <w:r w:rsidR="00B27373">
        <w:rPr>
          <w:rFonts w:ascii="Times New Roman" w:eastAsia="Times New Roman" w:hAnsi="Times New Roman" w:cs="Times New Roman"/>
          <w:sz w:val="28"/>
          <w:szCs w:val="28"/>
        </w:rPr>
        <w:t>,</w:t>
      </w:r>
      <w:r w:rsidR="00475CEC">
        <w:rPr>
          <w:rFonts w:ascii="Times New Roman" w:hAnsi="Times New Roman" w:cs="Times New Roman"/>
          <w:sz w:val="28"/>
          <w:szCs w:val="28"/>
        </w:rPr>
        <w:t xml:space="preserve"> </w:t>
      </w:r>
      <w:r w:rsidR="000C7FA3">
        <w:rPr>
          <w:rFonts w:ascii="Times New Roman" w:hAnsi="Times New Roman" w:cs="Times New Roman"/>
          <w:sz w:val="28"/>
          <w:szCs w:val="28"/>
        </w:rPr>
        <w:t>який додатково</w:t>
      </w:r>
      <w:r w:rsidR="006F6142">
        <w:rPr>
          <w:rFonts w:ascii="Times New Roman" w:hAnsi="Times New Roman" w:cs="Times New Roman"/>
          <w:sz w:val="28"/>
          <w:szCs w:val="28"/>
        </w:rPr>
        <w:t xml:space="preserve"> </w:t>
      </w:r>
      <w:r w:rsidR="000C7FA3">
        <w:rPr>
          <w:rFonts w:ascii="Times New Roman" w:hAnsi="Times New Roman" w:cs="Times New Roman"/>
          <w:sz w:val="28"/>
          <w:szCs w:val="28"/>
        </w:rPr>
        <w:t xml:space="preserve">додається </w:t>
      </w:r>
      <w:r w:rsidR="006F6142">
        <w:rPr>
          <w:rFonts w:ascii="Times New Roman" w:hAnsi="Times New Roman" w:cs="Times New Roman"/>
          <w:sz w:val="28"/>
          <w:szCs w:val="28"/>
        </w:rPr>
        <w:t>до заяви</w:t>
      </w:r>
      <w:r w:rsidR="000C7FA3">
        <w:rPr>
          <w:rFonts w:ascii="Times New Roman" w:hAnsi="Times New Roman" w:cs="Times New Roman"/>
          <w:sz w:val="28"/>
          <w:szCs w:val="28"/>
        </w:rPr>
        <w:t xml:space="preserve"> на отримання ліцензії, зокрема, </w:t>
      </w:r>
      <w:r w:rsidR="000C7FA3" w:rsidRPr="00DC4F0B">
        <w:rPr>
          <w:rFonts w:ascii="Times New Roman" w:eastAsia="Times New Roman" w:hAnsi="Times New Roman" w:cs="Times New Roman"/>
          <w:sz w:val="28"/>
          <w:szCs w:val="28"/>
        </w:rPr>
        <w:t>на право зберігання пального</w:t>
      </w:r>
      <w:r w:rsidR="000C7FA3">
        <w:rPr>
          <w:rFonts w:ascii="Times New Roman" w:eastAsia="Times New Roman" w:hAnsi="Times New Roman" w:cs="Times New Roman"/>
          <w:sz w:val="28"/>
          <w:szCs w:val="28"/>
        </w:rPr>
        <w:t>.</w:t>
      </w:r>
    </w:p>
    <w:p w:rsidR="00B27373" w:rsidRDefault="00B27373" w:rsidP="00B27373">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cs="Times New Roman"/>
          <w:sz w:val="28"/>
          <w:szCs w:val="28"/>
        </w:rPr>
        <w:t xml:space="preserve">Суб’єкт господарювання може здійснювати зберігання пального на підставі діючої </w:t>
      </w:r>
      <w:r w:rsidRPr="004A1FBC">
        <w:rPr>
          <w:rFonts w:ascii="Times New Roman" w:hAnsi="Times New Roman"/>
          <w:sz w:val="28"/>
          <w:szCs w:val="28"/>
        </w:rPr>
        <w:t>ліцензії на право зберігання пального або на право зберігання пального виключно для потреб власного споживання та/або промислової переробки</w:t>
      </w:r>
      <w:r>
        <w:rPr>
          <w:rFonts w:ascii="Times New Roman" w:hAnsi="Times New Roman"/>
          <w:sz w:val="28"/>
          <w:szCs w:val="28"/>
        </w:rPr>
        <w:t>.</w:t>
      </w:r>
    </w:p>
    <w:p w:rsidR="00475CEC" w:rsidRDefault="00475CEC" w:rsidP="00A14629">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Pr="00FB3F03">
        <w:rPr>
          <w:rFonts w:ascii="Times New Roman" w:hAnsi="Times New Roman" w:cs="Times New Roman"/>
          <w:sz w:val="28"/>
          <w:szCs w:val="28"/>
        </w:rPr>
        <w:t>ичерпний перелік</w:t>
      </w:r>
      <w:r>
        <w:rPr>
          <w:rFonts w:ascii="Times New Roman" w:hAnsi="Times New Roman" w:cs="Times New Roman"/>
          <w:sz w:val="28"/>
          <w:szCs w:val="28"/>
        </w:rPr>
        <w:t xml:space="preserve"> </w:t>
      </w:r>
      <w:r w:rsidRPr="00A14629">
        <w:rPr>
          <w:rFonts w:ascii="Times New Roman" w:hAnsi="Times New Roman" w:cs="Times New Roman"/>
          <w:sz w:val="28"/>
          <w:szCs w:val="28"/>
        </w:rPr>
        <w:t>п</w:t>
      </w:r>
      <w:r w:rsidRPr="00A14629">
        <w:rPr>
          <w:rFonts w:ascii="Times New Roman" w:eastAsia="Times New Roman" w:hAnsi="Times New Roman" w:cs="Times New Roman"/>
          <w:sz w:val="28"/>
          <w:szCs w:val="28"/>
        </w:rPr>
        <w:t>ідстав для прийняття органом ліцензування рішення про припинення дії ліцензії на право провадження відповідного виду господарської діяльності</w:t>
      </w:r>
      <w:r>
        <w:rPr>
          <w:rFonts w:ascii="Times New Roman" w:hAnsi="Times New Roman" w:cs="Times New Roman"/>
          <w:sz w:val="28"/>
          <w:szCs w:val="28"/>
        </w:rPr>
        <w:t xml:space="preserve"> встановлено ч</w:t>
      </w:r>
      <w:r w:rsidR="00A14629">
        <w:rPr>
          <w:rFonts w:ascii="Times New Roman" w:hAnsi="Times New Roman" w:cs="Times New Roman"/>
          <w:sz w:val="28"/>
          <w:szCs w:val="28"/>
        </w:rPr>
        <w:t>астиною другою статті 46 Закону № 3817</w:t>
      </w:r>
      <w:r>
        <w:rPr>
          <w:rFonts w:ascii="Times New Roman" w:hAnsi="Times New Roman" w:cs="Times New Roman"/>
          <w:sz w:val="28"/>
          <w:szCs w:val="28"/>
        </w:rPr>
        <w:t>.</w:t>
      </w:r>
      <w:r w:rsidR="005F7C19">
        <w:rPr>
          <w:rFonts w:ascii="Times New Roman" w:hAnsi="Times New Roman" w:cs="Times New Roman"/>
          <w:sz w:val="28"/>
          <w:szCs w:val="28"/>
        </w:rPr>
        <w:t xml:space="preserve"> Закінчення під час дії воєнного стану строку дії </w:t>
      </w:r>
      <w:r w:rsidR="005F7C19" w:rsidRPr="00F3269D">
        <w:rPr>
          <w:rFonts w:ascii="Times New Roman" w:eastAsia="Times New Roman" w:hAnsi="Times New Roman" w:cs="Times New Roman"/>
          <w:sz w:val="28"/>
          <w:szCs w:val="28"/>
        </w:rPr>
        <w:t>дозволу на виконання робіт підвищеної небезпеки та експлуатацію (застосування) машин, механізмів, устаткування підвищеної небезпеки</w:t>
      </w:r>
      <w:r w:rsidR="00FD3A1B">
        <w:rPr>
          <w:rFonts w:ascii="Times New Roman" w:eastAsia="Times New Roman" w:hAnsi="Times New Roman" w:cs="Times New Roman"/>
          <w:sz w:val="28"/>
          <w:szCs w:val="28"/>
        </w:rPr>
        <w:t xml:space="preserve">, строк дії якого продовжено відповідно до законодавства, </w:t>
      </w:r>
      <w:r w:rsidR="005F7C19">
        <w:rPr>
          <w:rFonts w:ascii="Times New Roman" w:hAnsi="Times New Roman" w:cs="Times New Roman"/>
          <w:sz w:val="28"/>
          <w:szCs w:val="28"/>
        </w:rPr>
        <w:t xml:space="preserve">не є підставою для </w:t>
      </w:r>
      <w:r w:rsidR="005F7C19" w:rsidRPr="00A14629">
        <w:rPr>
          <w:rFonts w:ascii="Times New Roman" w:eastAsia="Times New Roman" w:hAnsi="Times New Roman" w:cs="Times New Roman"/>
          <w:sz w:val="28"/>
          <w:szCs w:val="28"/>
        </w:rPr>
        <w:t>прийняття органом ліцензування рішення про припинення дії ліцензії</w:t>
      </w:r>
      <w:r w:rsidR="005F7C19">
        <w:rPr>
          <w:rFonts w:ascii="Times New Roman" w:eastAsia="Times New Roman" w:hAnsi="Times New Roman" w:cs="Times New Roman"/>
          <w:sz w:val="28"/>
          <w:szCs w:val="28"/>
        </w:rPr>
        <w:t>.</w:t>
      </w:r>
    </w:p>
    <w:p w:rsidR="00D419DB" w:rsidRPr="00A901D7" w:rsidRDefault="004460FD" w:rsidP="00A14629">
      <w:pPr>
        <w:autoSpaceDE w:val="0"/>
        <w:autoSpaceDN w:val="0"/>
        <w:adjustRightInd w:val="0"/>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Водночас </w:t>
      </w:r>
      <w:r w:rsidR="00BF7720">
        <w:rPr>
          <w:rFonts w:ascii="Times New Roman" w:hAnsi="Times New Roman" w:cs="Times New Roman"/>
          <w:sz w:val="28"/>
          <w:szCs w:val="28"/>
        </w:rPr>
        <w:t>повідомляємо</w:t>
      </w:r>
      <w:r w:rsidR="00D44D31">
        <w:rPr>
          <w:rFonts w:ascii="Times New Roman" w:hAnsi="Times New Roman" w:cs="Times New Roman"/>
          <w:sz w:val="28"/>
          <w:szCs w:val="28"/>
        </w:rPr>
        <w:t xml:space="preserve">, що </w:t>
      </w:r>
      <w:r w:rsidR="00D44D31" w:rsidRPr="00A901D7">
        <w:rPr>
          <w:rFonts w:ascii="Times New Roman" w:eastAsia="Times New Roman" w:hAnsi="Times New Roman" w:cs="Times New Roman"/>
          <w:sz w:val="28"/>
          <w:szCs w:val="28"/>
        </w:rPr>
        <w:t xml:space="preserve">правові та організаційні засади функціонування дозвільної системи у сфері господарської діяльності </w:t>
      </w:r>
      <w:r>
        <w:rPr>
          <w:rFonts w:ascii="Times New Roman" w:eastAsia="Times New Roman" w:hAnsi="Times New Roman" w:cs="Times New Roman"/>
          <w:sz w:val="28"/>
          <w:szCs w:val="28"/>
        </w:rPr>
        <w:t xml:space="preserve">визначає </w:t>
      </w:r>
      <w:r w:rsidR="00BE77B5" w:rsidRPr="00A901D7">
        <w:rPr>
          <w:rFonts w:ascii="Times New Roman" w:eastAsia="Times New Roman" w:hAnsi="Times New Roman" w:cs="Times New Roman"/>
          <w:sz w:val="28"/>
          <w:szCs w:val="28"/>
        </w:rPr>
        <w:t>і</w:t>
      </w:r>
      <w:r w:rsidR="00D44D31" w:rsidRPr="00A901D7">
        <w:rPr>
          <w:rFonts w:ascii="Times New Roman" w:eastAsia="Times New Roman" w:hAnsi="Times New Roman" w:cs="Times New Roman"/>
          <w:sz w:val="28"/>
          <w:szCs w:val="28"/>
        </w:rPr>
        <w:t xml:space="preserve"> встановлює </w:t>
      </w:r>
      <w:r w:rsidR="00484B3B">
        <w:rPr>
          <w:rFonts w:ascii="Times New Roman" w:eastAsia="Times New Roman" w:hAnsi="Times New Roman" w:cs="Times New Roman"/>
          <w:sz w:val="28"/>
          <w:szCs w:val="28"/>
        </w:rPr>
        <w:t>п</w:t>
      </w:r>
      <w:r w:rsidR="00D44D31" w:rsidRPr="00A901D7">
        <w:rPr>
          <w:rFonts w:ascii="Times New Roman" w:eastAsia="Times New Roman" w:hAnsi="Times New Roman" w:cs="Times New Roman"/>
          <w:sz w:val="28"/>
          <w:szCs w:val="28"/>
        </w:rPr>
        <w:t>орядок діяльності дозвільних органів, уповноважених видавати документи дозвільного характеру, та адміністраторів Закон № 2806.</w:t>
      </w:r>
    </w:p>
    <w:p w:rsidR="005C30E1" w:rsidRPr="00F6030C" w:rsidRDefault="005C30E1" w:rsidP="005C30E1">
      <w:pPr>
        <w:shd w:val="clear" w:color="auto" w:fill="FFFFFF"/>
        <w:spacing w:after="0" w:line="240" w:lineRule="auto"/>
        <w:ind w:firstLine="567"/>
        <w:jc w:val="both"/>
        <w:rPr>
          <w:rFonts w:ascii="Times New Roman" w:eastAsia="Times New Roman" w:hAnsi="Times New Roman" w:cs="Times New Roman"/>
          <w:sz w:val="28"/>
          <w:szCs w:val="28"/>
        </w:rPr>
      </w:pPr>
      <w:r w:rsidRPr="00F6030C">
        <w:rPr>
          <w:rFonts w:ascii="Times New Roman" w:eastAsia="Times New Roman" w:hAnsi="Times New Roman" w:cs="Times New Roman"/>
          <w:iCs/>
          <w:sz w:val="28"/>
          <w:szCs w:val="28"/>
          <w:shd w:val="clear" w:color="auto" w:fill="FFFFFF"/>
        </w:rPr>
        <w:t>Згідно з абзацом четвертим частини першої статті 1 Закон</w:t>
      </w:r>
      <w:r w:rsidR="003D2430">
        <w:rPr>
          <w:rFonts w:ascii="Times New Roman" w:eastAsia="Times New Roman" w:hAnsi="Times New Roman" w:cs="Times New Roman"/>
          <w:iCs/>
          <w:sz w:val="28"/>
          <w:szCs w:val="28"/>
          <w:shd w:val="clear" w:color="auto" w:fill="FFFFFF"/>
        </w:rPr>
        <w:t>у</w:t>
      </w:r>
      <w:r w:rsidRPr="00F6030C">
        <w:rPr>
          <w:rFonts w:ascii="Times New Roman" w:eastAsia="Times New Roman" w:hAnsi="Times New Roman" w:cs="Times New Roman"/>
          <w:iCs/>
          <w:sz w:val="28"/>
          <w:szCs w:val="28"/>
          <w:shd w:val="clear" w:color="auto" w:fill="FFFFFF"/>
        </w:rPr>
        <w:t xml:space="preserve"> № 2806 </w:t>
      </w:r>
      <w:r w:rsidRPr="00F6030C">
        <w:rPr>
          <w:rFonts w:ascii="Times New Roman" w:eastAsia="Times New Roman" w:hAnsi="Times New Roman" w:cs="Times New Roman"/>
          <w:sz w:val="28"/>
          <w:szCs w:val="28"/>
        </w:rPr>
        <w:t>документ дозвільного характеру - дозвіл, висновок, рішення, погодження, свідоцтво, інший документ в електронному вигляді (запис про наявність дозволу, висновку, рішення, погодження, свідоцтва, іншого документа в Єдиному державному реєстрі юридичних осіб, фізичних осіб - підприємців та громадських формувань), який дозвільний орган зобов’язаний видати суб’єкту господарювання у разі надання йому права на провадження певних дій щодо здійснення господарської діяльності або видів господарської діяльності та/або без наявності якого суб’єкт господарювання не може проваджувати певні дії щодо здійснення господарської діяльності або видів господарської діяльності.</w:t>
      </w:r>
    </w:p>
    <w:p w:rsidR="00D44D31" w:rsidRPr="00A901D7" w:rsidRDefault="00D419DB" w:rsidP="00BE77B5">
      <w:pPr>
        <w:shd w:val="clear" w:color="auto" w:fill="FFFFFF"/>
        <w:spacing w:after="0" w:line="240" w:lineRule="auto"/>
        <w:ind w:firstLine="567"/>
        <w:jc w:val="both"/>
        <w:rPr>
          <w:rFonts w:ascii="Times New Roman" w:eastAsia="Times New Roman" w:hAnsi="Times New Roman" w:cs="Times New Roman"/>
          <w:sz w:val="28"/>
          <w:szCs w:val="28"/>
        </w:rPr>
      </w:pPr>
      <w:r w:rsidRPr="00A901D7">
        <w:rPr>
          <w:rFonts w:ascii="Times New Roman" w:eastAsia="Times New Roman" w:hAnsi="Times New Roman" w:cs="Times New Roman"/>
          <w:sz w:val="28"/>
          <w:szCs w:val="28"/>
        </w:rPr>
        <w:t xml:space="preserve">Відповідно до частини п’ятої статті </w:t>
      </w:r>
      <w:r w:rsidR="00D44D31" w:rsidRPr="00A901D7">
        <w:rPr>
          <w:rFonts w:ascii="Times New Roman" w:eastAsia="Times New Roman" w:hAnsi="Times New Roman" w:cs="Times New Roman"/>
          <w:bCs/>
          <w:sz w:val="28"/>
          <w:szCs w:val="28"/>
        </w:rPr>
        <w:t>9</w:t>
      </w:r>
      <w:r w:rsidR="00D44D31" w:rsidRPr="00FA0882">
        <w:rPr>
          <w:rFonts w:ascii="Times New Roman" w:eastAsia="Times New Roman" w:hAnsi="Times New Roman" w:cs="Times New Roman"/>
          <w:bCs/>
          <w:color w:val="FFFFFF" w:themeColor="background1"/>
          <w:sz w:val="28"/>
          <w:szCs w:val="28"/>
          <w:vertAlign w:val="superscript"/>
        </w:rPr>
        <w:t>-</w:t>
      </w:r>
      <w:r w:rsidR="00D44D31" w:rsidRPr="00A901D7">
        <w:rPr>
          <w:rFonts w:ascii="Times New Roman" w:eastAsia="Times New Roman" w:hAnsi="Times New Roman" w:cs="Times New Roman"/>
          <w:bCs/>
          <w:sz w:val="28"/>
          <w:szCs w:val="28"/>
          <w:vertAlign w:val="superscript"/>
        </w:rPr>
        <w:t>1</w:t>
      </w:r>
      <w:r w:rsidR="00D44D31" w:rsidRPr="00A901D7">
        <w:rPr>
          <w:rFonts w:ascii="Times New Roman" w:eastAsia="Times New Roman" w:hAnsi="Times New Roman" w:cs="Times New Roman"/>
          <w:sz w:val="28"/>
          <w:szCs w:val="28"/>
        </w:rPr>
        <w:t xml:space="preserve"> </w:t>
      </w:r>
      <w:r w:rsidRPr="00D419DB">
        <w:rPr>
          <w:rFonts w:ascii="Times New Roman" w:eastAsia="Times New Roman" w:hAnsi="Times New Roman" w:cs="Times New Roman"/>
          <w:sz w:val="28"/>
          <w:szCs w:val="28"/>
        </w:rPr>
        <w:t>Закону №</w:t>
      </w:r>
      <w:r w:rsidRPr="00D419DB">
        <w:rPr>
          <w:rFonts w:ascii="Times New Roman" w:eastAsia="Times New Roman" w:hAnsi="Times New Roman" w:cs="Times New Roman"/>
          <w:color w:val="333333"/>
          <w:sz w:val="28"/>
          <w:szCs w:val="28"/>
        </w:rPr>
        <w:t xml:space="preserve"> </w:t>
      </w:r>
      <w:r w:rsidRPr="00FA0882">
        <w:rPr>
          <w:rFonts w:ascii="Times New Roman" w:eastAsia="Times New Roman" w:hAnsi="Times New Roman" w:cs="Times New Roman"/>
          <w:sz w:val="28"/>
          <w:szCs w:val="28"/>
        </w:rPr>
        <w:t>2806</w:t>
      </w:r>
      <w:r>
        <w:rPr>
          <w:rFonts w:ascii="Times New Roman" w:eastAsia="Times New Roman" w:hAnsi="Times New Roman" w:cs="Times New Roman"/>
          <w:color w:val="333333"/>
          <w:sz w:val="28"/>
          <w:szCs w:val="28"/>
        </w:rPr>
        <w:t xml:space="preserve"> </w:t>
      </w:r>
      <w:r w:rsidRPr="00A901D7">
        <w:rPr>
          <w:rFonts w:ascii="Times New Roman" w:eastAsia="Times New Roman" w:hAnsi="Times New Roman" w:cs="Times New Roman"/>
          <w:sz w:val="28"/>
          <w:szCs w:val="28"/>
        </w:rPr>
        <w:t>к</w:t>
      </w:r>
      <w:r w:rsidR="00D44D31" w:rsidRPr="00A901D7">
        <w:rPr>
          <w:rFonts w:ascii="Times New Roman" w:eastAsia="Times New Roman" w:hAnsi="Times New Roman" w:cs="Times New Roman"/>
          <w:sz w:val="28"/>
          <w:szCs w:val="28"/>
        </w:rPr>
        <w:t>онтроль за наявністю документів дозвільного характеру у суб</w:t>
      </w:r>
      <w:r w:rsidRPr="00A901D7">
        <w:rPr>
          <w:rFonts w:ascii="Times New Roman" w:eastAsia="Times New Roman" w:hAnsi="Times New Roman" w:cs="Times New Roman"/>
          <w:sz w:val="28"/>
          <w:szCs w:val="28"/>
        </w:rPr>
        <w:t>’є</w:t>
      </w:r>
      <w:r w:rsidR="00D44D31" w:rsidRPr="00A901D7">
        <w:rPr>
          <w:rFonts w:ascii="Times New Roman" w:eastAsia="Times New Roman" w:hAnsi="Times New Roman" w:cs="Times New Roman"/>
          <w:sz w:val="28"/>
          <w:szCs w:val="28"/>
        </w:rPr>
        <w:t>ктів господарювання, необхідність одержання яких встановлена законом, здійснюють органи виконавчої влади та/або органи місцевого самоврядування (їх виконавчі органи) в межах повноважень та в порядку, передбачених законом.</w:t>
      </w:r>
    </w:p>
    <w:p w:rsidR="003444F6" w:rsidRDefault="003444F6" w:rsidP="003444F6">
      <w:pPr>
        <w:tabs>
          <w:tab w:val="center" w:pos="4677"/>
          <w:tab w:val="right" w:pos="9355"/>
        </w:tabs>
        <w:spacing w:after="0" w:line="240" w:lineRule="auto"/>
        <w:ind w:firstLine="567"/>
        <w:contextualSpacing/>
        <w:jc w:val="both"/>
        <w:rPr>
          <w:rFonts w:ascii="Times New Roman" w:eastAsia="Times New Roman" w:hAnsi="Times New Roman" w:cs="Times New Roman"/>
          <w:sz w:val="28"/>
          <w:szCs w:val="28"/>
        </w:rPr>
      </w:pPr>
      <w:r w:rsidRPr="000F5DC7">
        <w:rPr>
          <w:rFonts w:ascii="Times New Roman" w:eastAsia="Times New Roman" w:hAnsi="Times New Roman" w:cs="Times New Roman"/>
          <w:sz w:val="28"/>
          <w:szCs w:val="28"/>
        </w:rPr>
        <w:t xml:space="preserve">Пунктом 1 </w:t>
      </w:r>
      <w:hyperlink r:id="rId9" w:anchor="n9" w:history="1">
        <w:r w:rsidRPr="000F5DC7">
          <w:rPr>
            <w:rFonts w:ascii="Times New Roman" w:eastAsia="Times New Roman" w:hAnsi="Times New Roman" w:cs="Times New Roman"/>
            <w:sz w:val="28"/>
            <w:szCs w:val="28"/>
          </w:rPr>
          <w:t>Положення про Державну службу України з питань праці</w:t>
        </w:r>
      </w:hyperlink>
      <w:r w:rsidRPr="000F5DC7">
        <w:rPr>
          <w:rFonts w:ascii="Times New Roman" w:eastAsia="Times New Roman" w:hAnsi="Times New Roman" w:cs="Times New Roman"/>
          <w:sz w:val="28"/>
          <w:szCs w:val="28"/>
        </w:rPr>
        <w:t>, затвердженого постановою Кабінету Міністрів України від 11 лютого 2015 року № 96 із змінами</w:t>
      </w:r>
      <w:r>
        <w:rPr>
          <w:rFonts w:ascii="Times New Roman" w:eastAsia="Times New Roman" w:hAnsi="Times New Roman" w:cs="Times New Roman"/>
          <w:sz w:val="28"/>
          <w:szCs w:val="28"/>
        </w:rPr>
        <w:t xml:space="preserve"> (далі – Положення № 96)</w:t>
      </w:r>
      <w:r w:rsidRPr="000F5DC7">
        <w:rPr>
          <w:rFonts w:ascii="Times New Roman" w:eastAsia="Times New Roman" w:hAnsi="Times New Roman" w:cs="Times New Roman"/>
          <w:sz w:val="28"/>
          <w:szCs w:val="28"/>
        </w:rPr>
        <w:t xml:space="preserve"> встановлено, що Державна служба України з питань праці (</w:t>
      </w:r>
      <w:proofErr w:type="spellStart"/>
      <w:r w:rsidRPr="000F5DC7">
        <w:rPr>
          <w:rFonts w:ascii="Times New Roman" w:eastAsia="Times New Roman" w:hAnsi="Times New Roman" w:cs="Times New Roman"/>
          <w:sz w:val="28"/>
          <w:szCs w:val="28"/>
        </w:rPr>
        <w:t>Держпраці</w:t>
      </w:r>
      <w:proofErr w:type="spellEnd"/>
      <w:r w:rsidRPr="000F5DC7">
        <w:rPr>
          <w:rFonts w:ascii="Times New Roman" w:eastAsia="Times New Roman" w:hAnsi="Times New Roman" w:cs="Times New Roman"/>
          <w:sz w:val="28"/>
          <w:szCs w:val="28"/>
        </w:rPr>
        <w:t>) є центральним органом виконавчої влади, діяльність якого спрямовується і координується Кабінетом Міністрів України через Міністра економіки, довкілля та сільського господарства, і який реалізує державну політику</w:t>
      </w:r>
      <w:r>
        <w:rPr>
          <w:rFonts w:ascii="Times New Roman" w:eastAsia="Times New Roman" w:hAnsi="Times New Roman" w:cs="Times New Roman"/>
          <w:sz w:val="28"/>
          <w:szCs w:val="28"/>
        </w:rPr>
        <w:t>, зокрема,</w:t>
      </w:r>
      <w:r w:rsidRPr="000F5DC7">
        <w:rPr>
          <w:rFonts w:ascii="Times New Roman" w:eastAsia="Times New Roman" w:hAnsi="Times New Roman" w:cs="Times New Roman"/>
          <w:sz w:val="28"/>
          <w:szCs w:val="28"/>
        </w:rPr>
        <w:t xml:space="preserve"> у сферах промислової безпеки, охорони праці, гігієни праці, поводження з вибуховими матеріалами промислового призначення</w:t>
      </w:r>
      <w:r>
        <w:rPr>
          <w:rFonts w:ascii="Times New Roman" w:eastAsia="Times New Roman" w:hAnsi="Times New Roman" w:cs="Times New Roman"/>
          <w:sz w:val="28"/>
          <w:szCs w:val="28"/>
        </w:rPr>
        <w:t>.</w:t>
      </w:r>
    </w:p>
    <w:p w:rsidR="003444F6" w:rsidRPr="00F6030C" w:rsidRDefault="003444F6" w:rsidP="003444F6">
      <w:pPr>
        <w:tabs>
          <w:tab w:val="center" w:pos="4677"/>
          <w:tab w:val="right" w:pos="9355"/>
        </w:tabs>
        <w:spacing w:after="0" w:line="240" w:lineRule="auto"/>
        <w:ind w:firstLine="567"/>
        <w:contextualSpacing/>
        <w:jc w:val="both"/>
        <w:rPr>
          <w:rFonts w:ascii="Times New Roman" w:eastAsia="Times New Roman" w:hAnsi="Times New Roman" w:cs="Times New Roman"/>
          <w:sz w:val="28"/>
          <w:szCs w:val="28"/>
        </w:rPr>
      </w:pPr>
      <w:r w:rsidRPr="00F6030C">
        <w:rPr>
          <w:rFonts w:ascii="Times New Roman" w:hAnsi="Times New Roman" w:cs="Times New Roman"/>
          <w:sz w:val="28"/>
          <w:szCs w:val="28"/>
        </w:rPr>
        <w:lastRenderedPageBreak/>
        <w:t xml:space="preserve">Згідно з підпунктом 16 пункту </w:t>
      </w:r>
      <w:r w:rsidRPr="00F6030C">
        <w:rPr>
          <w:rFonts w:ascii="Times New Roman" w:eastAsia="Times New Roman" w:hAnsi="Times New Roman" w:cs="Times New Roman"/>
          <w:sz w:val="28"/>
          <w:szCs w:val="28"/>
        </w:rPr>
        <w:t>4</w:t>
      </w:r>
      <w:r w:rsidRPr="00F6030C">
        <w:rPr>
          <w:rFonts w:ascii="Times New Roman" w:eastAsia="Times New Roman" w:hAnsi="Times New Roman" w:cs="Times New Roman"/>
          <w:sz w:val="24"/>
          <w:szCs w:val="24"/>
        </w:rPr>
        <w:t xml:space="preserve"> </w:t>
      </w:r>
      <w:r w:rsidRPr="00F6030C">
        <w:rPr>
          <w:rFonts w:ascii="Times New Roman" w:eastAsia="Times New Roman" w:hAnsi="Times New Roman" w:cs="Times New Roman"/>
          <w:sz w:val="28"/>
          <w:szCs w:val="28"/>
        </w:rPr>
        <w:t xml:space="preserve">Положення № 96 </w:t>
      </w:r>
      <w:proofErr w:type="spellStart"/>
      <w:r w:rsidRPr="00F6030C">
        <w:rPr>
          <w:rFonts w:ascii="Times New Roman" w:eastAsia="Times New Roman" w:hAnsi="Times New Roman" w:cs="Times New Roman"/>
          <w:sz w:val="28"/>
          <w:szCs w:val="28"/>
        </w:rPr>
        <w:t>Держпраці</w:t>
      </w:r>
      <w:proofErr w:type="spellEnd"/>
      <w:r w:rsidRPr="00F6030C">
        <w:rPr>
          <w:rFonts w:ascii="Times New Roman" w:eastAsia="Times New Roman" w:hAnsi="Times New Roman" w:cs="Times New Roman"/>
          <w:sz w:val="28"/>
          <w:szCs w:val="28"/>
        </w:rPr>
        <w:t xml:space="preserve"> здійснює державний нагляд (контроль) за додержанням законодавства у сфері охорони праці, зокрема в частині безпечного ведення робіт, гігієни праці, промислової безпеки, безпеки робіт у сфері поводження з вибуховими матеріалами промислового призначення, у тому числі з питань: монтажу, ремонту, реконструкції, налагодження і безпечної експлуатації машин, механізмів, устаткування, транспортних та інших засобів виробництва і машин, механізмів, устаткування підвищеної небезпеки.</w:t>
      </w:r>
    </w:p>
    <w:p w:rsidR="000A3E1E" w:rsidRDefault="004460FD" w:rsidP="00F6030C">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Отже, питання </w:t>
      </w:r>
      <w:r w:rsidR="003444F6">
        <w:rPr>
          <w:rFonts w:ascii="Times New Roman" w:hAnsi="Times New Roman" w:cs="Times New Roman"/>
          <w:sz w:val="28"/>
          <w:szCs w:val="28"/>
        </w:rPr>
        <w:t xml:space="preserve">щодо </w:t>
      </w:r>
      <w:r w:rsidR="005D7F4C">
        <w:rPr>
          <w:rFonts w:ascii="Times New Roman" w:hAnsi="Times New Roman" w:cs="Times New Roman"/>
          <w:sz w:val="28"/>
          <w:szCs w:val="28"/>
        </w:rPr>
        <w:t>строк</w:t>
      </w:r>
      <w:r w:rsidR="003444F6">
        <w:rPr>
          <w:rFonts w:ascii="Times New Roman" w:hAnsi="Times New Roman" w:cs="Times New Roman"/>
          <w:sz w:val="28"/>
          <w:szCs w:val="28"/>
        </w:rPr>
        <w:t>у</w:t>
      </w:r>
      <w:r w:rsidR="005D7F4C">
        <w:rPr>
          <w:rFonts w:ascii="Times New Roman" w:hAnsi="Times New Roman" w:cs="Times New Roman"/>
          <w:sz w:val="28"/>
          <w:szCs w:val="28"/>
        </w:rPr>
        <w:t xml:space="preserve"> дії дозволів на виконання робіт підвищеної небезпеки та/або дозволів на експлуатацію (застосування) машин, механізмів, устаткування підвищеної небезпеки, </w:t>
      </w:r>
      <w:r w:rsidR="00BC26A5">
        <w:rPr>
          <w:rFonts w:ascii="Times New Roman" w:hAnsi="Times New Roman" w:cs="Times New Roman"/>
          <w:sz w:val="28"/>
          <w:szCs w:val="28"/>
        </w:rPr>
        <w:t>відповідно до вимог</w:t>
      </w:r>
      <w:r>
        <w:rPr>
          <w:rFonts w:ascii="Times New Roman" w:hAnsi="Times New Roman" w:cs="Times New Roman"/>
          <w:sz w:val="28"/>
          <w:szCs w:val="28"/>
        </w:rPr>
        <w:t xml:space="preserve"> Закону № 2806 та</w:t>
      </w:r>
      <w:r w:rsidRPr="00D14895">
        <w:rPr>
          <w:rFonts w:ascii="Times New Roman" w:hAnsi="Times New Roman" w:cs="Times New Roman"/>
          <w:sz w:val="28"/>
          <w:szCs w:val="28"/>
        </w:rPr>
        <w:t xml:space="preserve"> </w:t>
      </w:r>
      <w:r>
        <w:rPr>
          <w:rFonts w:ascii="Times New Roman" w:hAnsi="Times New Roman" w:cs="Times New Roman"/>
          <w:sz w:val="28"/>
          <w:szCs w:val="28"/>
        </w:rPr>
        <w:t>Постанови № 357</w:t>
      </w:r>
      <w:r w:rsidR="00BC26A5">
        <w:rPr>
          <w:rFonts w:ascii="Times New Roman" w:hAnsi="Times New Roman" w:cs="Times New Roman"/>
          <w:sz w:val="28"/>
          <w:szCs w:val="28"/>
        </w:rPr>
        <w:t>,</w:t>
      </w:r>
      <w:r>
        <w:rPr>
          <w:rFonts w:ascii="Times New Roman" w:hAnsi="Times New Roman" w:cs="Times New Roman"/>
          <w:sz w:val="28"/>
          <w:szCs w:val="28"/>
        </w:rPr>
        <w:t xml:space="preserve"> </w:t>
      </w:r>
      <w:r w:rsidR="005D7F4C">
        <w:rPr>
          <w:rFonts w:ascii="Times New Roman" w:hAnsi="Times New Roman" w:cs="Times New Roman"/>
          <w:sz w:val="28"/>
          <w:szCs w:val="28"/>
        </w:rPr>
        <w:t>не відноситься до компетенції ДПС.</w:t>
      </w:r>
    </w:p>
    <w:p w:rsidR="00864907" w:rsidRPr="00F7118E" w:rsidRDefault="00D419DB" w:rsidP="00685A48">
      <w:pPr>
        <w:shd w:val="clear" w:color="auto" w:fill="FFFFFF"/>
        <w:kinsoku w:val="0"/>
        <w:overflowPunct w:val="0"/>
        <w:spacing w:after="0" w:line="240" w:lineRule="auto"/>
        <w:ind w:right="-79" w:firstLine="567"/>
        <w:jc w:val="both"/>
        <w:textAlignment w:val="baseline"/>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Згідно з</w:t>
      </w:r>
      <w:r w:rsidR="00864907" w:rsidRPr="00F7118E">
        <w:rPr>
          <w:rFonts w:ascii="Times New Roman" w:eastAsia="Calibri" w:hAnsi="Times New Roman" w:cs="Times New Roman"/>
          <w:sz w:val="28"/>
          <w:szCs w:val="28"/>
          <w:lang w:eastAsia="en-US"/>
        </w:rPr>
        <w:t xml:space="preserve"> п</w:t>
      </w:r>
      <w:r>
        <w:rPr>
          <w:rFonts w:ascii="Times New Roman" w:eastAsia="Calibri" w:hAnsi="Times New Roman" w:cs="Times New Roman"/>
          <w:sz w:val="28"/>
          <w:szCs w:val="28"/>
          <w:lang w:eastAsia="en-US"/>
        </w:rPr>
        <w:t>унктом</w:t>
      </w:r>
      <w:r w:rsidR="00864907" w:rsidRPr="00F7118E">
        <w:rPr>
          <w:rFonts w:ascii="Times New Roman" w:eastAsia="Calibri" w:hAnsi="Times New Roman" w:cs="Times New Roman"/>
          <w:sz w:val="28"/>
          <w:szCs w:val="28"/>
          <w:lang w:eastAsia="en-US"/>
        </w:rPr>
        <w:t xml:space="preserve"> 52.2 ст</w:t>
      </w:r>
      <w:r>
        <w:rPr>
          <w:rFonts w:ascii="Times New Roman" w:eastAsia="Calibri" w:hAnsi="Times New Roman" w:cs="Times New Roman"/>
          <w:sz w:val="28"/>
          <w:szCs w:val="28"/>
          <w:lang w:eastAsia="en-US"/>
        </w:rPr>
        <w:t>атті</w:t>
      </w:r>
      <w:r w:rsidR="00864907" w:rsidRPr="00F7118E">
        <w:rPr>
          <w:rFonts w:ascii="Times New Roman" w:eastAsia="Calibri" w:hAnsi="Times New Roman" w:cs="Times New Roman"/>
          <w:sz w:val="28"/>
          <w:szCs w:val="28"/>
          <w:lang w:eastAsia="en-US"/>
        </w:rPr>
        <w:t xml:space="preserve">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sectPr w:rsidR="00864907" w:rsidRPr="00F7118E" w:rsidSect="00484B3B">
      <w:headerReference w:type="default" r:id="rId10"/>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D9E" w:rsidRDefault="007D2D9E" w:rsidP="006264C8">
      <w:pPr>
        <w:spacing w:after="0" w:line="240" w:lineRule="auto"/>
      </w:pPr>
      <w:r>
        <w:separator/>
      </w:r>
    </w:p>
  </w:endnote>
  <w:endnote w:type="continuationSeparator" w:id="0">
    <w:p w:rsidR="007D2D9E" w:rsidRDefault="007D2D9E" w:rsidP="00626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D9E" w:rsidRDefault="007D2D9E" w:rsidP="006264C8">
      <w:pPr>
        <w:spacing w:after="0" w:line="240" w:lineRule="auto"/>
      </w:pPr>
      <w:r>
        <w:separator/>
      </w:r>
    </w:p>
  </w:footnote>
  <w:footnote w:type="continuationSeparator" w:id="0">
    <w:p w:rsidR="007D2D9E" w:rsidRDefault="007D2D9E" w:rsidP="00626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130168"/>
      <w:docPartObj>
        <w:docPartGallery w:val="Page Numbers (Top of Page)"/>
        <w:docPartUnique/>
      </w:docPartObj>
    </w:sdtPr>
    <w:sdtEndPr/>
    <w:sdtContent>
      <w:p w:rsidR="006264C8" w:rsidRDefault="00C23C7D">
        <w:pPr>
          <w:pStyle w:val="a9"/>
          <w:jc w:val="center"/>
        </w:pPr>
        <w:r>
          <w:fldChar w:fldCharType="begin"/>
        </w:r>
        <w:r>
          <w:instrText xml:space="preserve"> PAGE   \* MERGEFORMAT </w:instrText>
        </w:r>
        <w:r>
          <w:fldChar w:fldCharType="separate"/>
        </w:r>
        <w:r w:rsidR="004C67DA">
          <w:rPr>
            <w:noProof/>
          </w:rPr>
          <w:t>4</w:t>
        </w:r>
        <w:r>
          <w:rPr>
            <w:noProof/>
          </w:rPr>
          <w:fldChar w:fldCharType="end"/>
        </w:r>
      </w:p>
    </w:sdtContent>
  </w:sdt>
  <w:p w:rsidR="006264C8" w:rsidRDefault="006264C8">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505ED"/>
    <w:multiLevelType w:val="hybridMultilevel"/>
    <w:tmpl w:val="BDF0229A"/>
    <w:lvl w:ilvl="0" w:tplc="37C4A70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42D6C72"/>
    <w:multiLevelType w:val="hybridMultilevel"/>
    <w:tmpl w:val="EBA4BB8C"/>
    <w:lvl w:ilvl="0" w:tplc="F26A5BD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5D73699"/>
    <w:multiLevelType w:val="hybridMultilevel"/>
    <w:tmpl w:val="94EA4EA8"/>
    <w:lvl w:ilvl="0" w:tplc="3F446E4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7795345"/>
    <w:multiLevelType w:val="hybridMultilevel"/>
    <w:tmpl w:val="135CF598"/>
    <w:lvl w:ilvl="0" w:tplc="C2805EB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87A4F22"/>
    <w:multiLevelType w:val="hybridMultilevel"/>
    <w:tmpl w:val="CAE66E8C"/>
    <w:lvl w:ilvl="0" w:tplc="A77A7DF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0FBA7538"/>
    <w:multiLevelType w:val="hybridMultilevel"/>
    <w:tmpl w:val="64E64B48"/>
    <w:lvl w:ilvl="0" w:tplc="506EEC9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132B1CB4"/>
    <w:multiLevelType w:val="hybridMultilevel"/>
    <w:tmpl w:val="1B9447D0"/>
    <w:lvl w:ilvl="0" w:tplc="F7760F2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13B41180"/>
    <w:multiLevelType w:val="hybridMultilevel"/>
    <w:tmpl w:val="18409E06"/>
    <w:lvl w:ilvl="0" w:tplc="C638FCC4">
      <w:start w:val="1"/>
      <w:numFmt w:val="decimal"/>
      <w:lvlText w:val="%1."/>
      <w:lvlJc w:val="left"/>
      <w:pPr>
        <w:ind w:left="1541" w:hanging="291"/>
      </w:pPr>
      <w:rPr>
        <w:rFonts w:ascii="Times New Roman" w:eastAsia="Times New Roman" w:hAnsi="Times New Roman" w:cs="Times New Roman" w:hint="default"/>
        <w:w w:val="100"/>
        <w:sz w:val="28"/>
        <w:szCs w:val="28"/>
        <w:lang w:val="uk-UA" w:eastAsia="en-US" w:bidi="ar-SA"/>
      </w:rPr>
    </w:lvl>
    <w:lvl w:ilvl="1" w:tplc="6D523A26">
      <w:numFmt w:val="bullet"/>
      <w:lvlText w:val="•"/>
      <w:lvlJc w:val="left"/>
      <w:pPr>
        <w:ind w:left="2514" w:hanging="291"/>
      </w:pPr>
      <w:rPr>
        <w:rFonts w:hint="default"/>
        <w:lang w:val="uk-UA" w:eastAsia="en-US" w:bidi="ar-SA"/>
      </w:rPr>
    </w:lvl>
    <w:lvl w:ilvl="2" w:tplc="414A327A">
      <w:numFmt w:val="bullet"/>
      <w:lvlText w:val="•"/>
      <w:lvlJc w:val="left"/>
      <w:pPr>
        <w:ind w:left="3489" w:hanging="291"/>
      </w:pPr>
      <w:rPr>
        <w:rFonts w:hint="default"/>
        <w:lang w:val="uk-UA" w:eastAsia="en-US" w:bidi="ar-SA"/>
      </w:rPr>
    </w:lvl>
    <w:lvl w:ilvl="3" w:tplc="DD3009F0">
      <w:numFmt w:val="bullet"/>
      <w:lvlText w:val="•"/>
      <w:lvlJc w:val="left"/>
      <w:pPr>
        <w:ind w:left="4463" w:hanging="291"/>
      </w:pPr>
      <w:rPr>
        <w:rFonts w:hint="default"/>
        <w:lang w:val="uk-UA" w:eastAsia="en-US" w:bidi="ar-SA"/>
      </w:rPr>
    </w:lvl>
    <w:lvl w:ilvl="4" w:tplc="7A4C2E58">
      <w:numFmt w:val="bullet"/>
      <w:lvlText w:val="•"/>
      <w:lvlJc w:val="left"/>
      <w:pPr>
        <w:ind w:left="5438" w:hanging="291"/>
      </w:pPr>
      <w:rPr>
        <w:rFonts w:hint="default"/>
        <w:lang w:val="uk-UA" w:eastAsia="en-US" w:bidi="ar-SA"/>
      </w:rPr>
    </w:lvl>
    <w:lvl w:ilvl="5" w:tplc="4006A278">
      <w:numFmt w:val="bullet"/>
      <w:lvlText w:val="•"/>
      <w:lvlJc w:val="left"/>
      <w:pPr>
        <w:ind w:left="6413" w:hanging="291"/>
      </w:pPr>
      <w:rPr>
        <w:rFonts w:hint="default"/>
        <w:lang w:val="uk-UA" w:eastAsia="en-US" w:bidi="ar-SA"/>
      </w:rPr>
    </w:lvl>
    <w:lvl w:ilvl="6" w:tplc="6BDA0BB2">
      <w:numFmt w:val="bullet"/>
      <w:lvlText w:val="•"/>
      <w:lvlJc w:val="left"/>
      <w:pPr>
        <w:ind w:left="7387" w:hanging="291"/>
      </w:pPr>
      <w:rPr>
        <w:rFonts w:hint="default"/>
        <w:lang w:val="uk-UA" w:eastAsia="en-US" w:bidi="ar-SA"/>
      </w:rPr>
    </w:lvl>
    <w:lvl w:ilvl="7" w:tplc="FDDEB25E">
      <w:numFmt w:val="bullet"/>
      <w:lvlText w:val="•"/>
      <w:lvlJc w:val="left"/>
      <w:pPr>
        <w:ind w:left="8362" w:hanging="291"/>
      </w:pPr>
      <w:rPr>
        <w:rFonts w:hint="default"/>
        <w:lang w:val="uk-UA" w:eastAsia="en-US" w:bidi="ar-SA"/>
      </w:rPr>
    </w:lvl>
    <w:lvl w:ilvl="8" w:tplc="5178FE32">
      <w:numFmt w:val="bullet"/>
      <w:lvlText w:val="•"/>
      <w:lvlJc w:val="left"/>
      <w:pPr>
        <w:ind w:left="9336" w:hanging="291"/>
      </w:pPr>
      <w:rPr>
        <w:rFonts w:hint="default"/>
        <w:lang w:val="uk-UA" w:eastAsia="en-US" w:bidi="ar-SA"/>
      </w:rPr>
    </w:lvl>
  </w:abstractNum>
  <w:abstractNum w:abstractNumId="8" w15:restartNumberingAfterBreak="0">
    <w:nsid w:val="1B8C09EE"/>
    <w:multiLevelType w:val="hybridMultilevel"/>
    <w:tmpl w:val="1DAC91E8"/>
    <w:lvl w:ilvl="0" w:tplc="09E01FDA">
      <w:start w:val="1"/>
      <w:numFmt w:val="decimal"/>
      <w:lvlText w:val="%1)"/>
      <w:lvlJc w:val="left"/>
      <w:pPr>
        <w:ind w:left="1541" w:hanging="352"/>
      </w:pPr>
      <w:rPr>
        <w:rFonts w:ascii="Times New Roman" w:eastAsia="Times New Roman" w:hAnsi="Times New Roman" w:cs="Times New Roman" w:hint="default"/>
        <w:w w:val="100"/>
        <w:sz w:val="28"/>
        <w:szCs w:val="28"/>
        <w:lang w:val="uk-UA" w:eastAsia="en-US" w:bidi="ar-SA"/>
      </w:rPr>
    </w:lvl>
    <w:lvl w:ilvl="1" w:tplc="6B90F94A">
      <w:numFmt w:val="bullet"/>
      <w:lvlText w:val="•"/>
      <w:lvlJc w:val="left"/>
      <w:pPr>
        <w:ind w:left="2514" w:hanging="352"/>
      </w:pPr>
      <w:rPr>
        <w:rFonts w:hint="default"/>
        <w:lang w:val="uk-UA" w:eastAsia="en-US" w:bidi="ar-SA"/>
      </w:rPr>
    </w:lvl>
    <w:lvl w:ilvl="2" w:tplc="2E48F780">
      <w:numFmt w:val="bullet"/>
      <w:lvlText w:val="•"/>
      <w:lvlJc w:val="left"/>
      <w:pPr>
        <w:ind w:left="3489" w:hanging="352"/>
      </w:pPr>
      <w:rPr>
        <w:rFonts w:hint="default"/>
        <w:lang w:val="uk-UA" w:eastAsia="en-US" w:bidi="ar-SA"/>
      </w:rPr>
    </w:lvl>
    <w:lvl w:ilvl="3" w:tplc="8144740E">
      <w:numFmt w:val="bullet"/>
      <w:lvlText w:val="•"/>
      <w:lvlJc w:val="left"/>
      <w:pPr>
        <w:ind w:left="4463" w:hanging="352"/>
      </w:pPr>
      <w:rPr>
        <w:rFonts w:hint="default"/>
        <w:lang w:val="uk-UA" w:eastAsia="en-US" w:bidi="ar-SA"/>
      </w:rPr>
    </w:lvl>
    <w:lvl w:ilvl="4" w:tplc="986E5F46">
      <w:numFmt w:val="bullet"/>
      <w:lvlText w:val="•"/>
      <w:lvlJc w:val="left"/>
      <w:pPr>
        <w:ind w:left="5438" w:hanging="352"/>
      </w:pPr>
      <w:rPr>
        <w:rFonts w:hint="default"/>
        <w:lang w:val="uk-UA" w:eastAsia="en-US" w:bidi="ar-SA"/>
      </w:rPr>
    </w:lvl>
    <w:lvl w:ilvl="5" w:tplc="98D4A98C">
      <w:numFmt w:val="bullet"/>
      <w:lvlText w:val="•"/>
      <w:lvlJc w:val="left"/>
      <w:pPr>
        <w:ind w:left="6413" w:hanging="352"/>
      </w:pPr>
      <w:rPr>
        <w:rFonts w:hint="default"/>
        <w:lang w:val="uk-UA" w:eastAsia="en-US" w:bidi="ar-SA"/>
      </w:rPr>
    </w:lvl>
    <w:lvl w:ilvl="6" w:tplc="FD9046A6">
      <w:numFmt w:val="bullet"/>
      <w:lvlText w:val="•"/>
      <w:lvlJc w:val="left"/>
      <w:pPr>
        <w:ind w:left="7387" w:hanging="352"/>
      </w:pPr>
      <w:rPr>
        <w:rFonts w:hint="default"/>
        <w:lang w:val="uk-UA" w:eastAsia="en-US" w:bidi="ar-SA"/>
      </w:rPr>
    </w:lvl>
    <w:lvl w:ilvl="7" w:tplc="AAE6DA3E">
      <w:numFmt w:val="bullet"/>
      <w:lvlText w:val="•"/>
      <w:lvlJc w:val="left"/>
      <w:pPr>
        <w:ind w:left="8362" w:hanging="352"/>
      </w:pPr>
      <w:rPr>
        <w:rFonts w:hint="default"/>
        <w:lang w:val="uk-UA" w:eastAsia="en-US" w:bidi="ar-SA"/>
      </w:rPr>
    </w:lvl>
    <w:lvl w:ilvl="8" w:tplc="24A4EAA2">
      <w:numFmt w:val="bullet"/>
      <w:lvlText w:val="•"/>
      <w:lvlJc w:val="left"/>
      <w:pPr>
        <w:ind w:left="9336" w:hanging="352"/>
      </w:pPr>
      <w:rPr>
        <w:rFonts w:hint="default"/>
        <w:lang w:val="uk-UA" w:eastAsia="en-US" w:bidi="ar-SA"/>
      </w:rPr>
    </w:lvl>
  </w:abstractNum>
  <w:abstractNum w:abstractNumId="9" w15:restartNumberingAfterBreak="0">
    <w:nsid w:val="1EAF4F0D"/>
    <w:multiLevelType w:val="hybridMultilevel"/>
    <w:tmpl w:val="339E7BC0"/>
    <w:lvl w:ilvl="0" w:tplc="149C229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2F4809F1"/>
    <w:multiLevelType w:val="hybridMultilevel"/>
    <w:tmpl w:val="CDE8E0CC"/>
    <w:lvl w:ilvl="0" w:tplc="F978337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3AF343EE"/>
    <w:multiLevelType w:val="hybridMultilevel"/>
    <w:tmpl w:val="E44AAA36"/>
    <w:lvl w:ilvl="0" w:tplc="B3B81E1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3E51608C"/>
    <w:multiLevelType w:val="hybridMultilevel"/>
    <w:tmpl w:val="A0740FFA"/>
    <w:lvl w:ilvl="0" w:tplc="B67A152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5812D10"/>
    <w:multiLevelType w:val="hybridMultilevel"/>
    <w:tmpl w:val="6AEEAAB2"/>
    <w:lvl w:ilvl="0" w:tplc="9622450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54F629C8"/>
    <w:multiLevelType w:val="hybridMultilevel"/>
    <w:tmpl w:val="98C2F71A"/>
    <w:lvl w:ilvl="0" w:tplc="BA54D39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550D223F"/>
    <w:multiLevelType w:val="hybridMultilevel"/>
    <w:tmpl w:val="22AC9FAC"/>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4A0672"/>
    <w:multiLevelType w:val="hybridMultilevel"/>
    <w:tmpl w:val="70BAF924"/>
    <w:lvl w:ilvl="0" w:tplc="AE4C4B0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5D781318"/>
    <w:multiLevelType w:val="hybridMultilevel"/>
    <w:tmpl w:val="CB84FED0"/>
    <w:lvl w:ilvl="0" w:tplc="ABDCA9C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643E618E"/>
    <w:multiLevelType w:val="hybridMultilevel"/>
    <w:tmpl w:val="9D66E59C"/>
    <w:lvl w:ilvl="0" w:tplc="2A00A70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6B6711EF"/>
    <w:multiLevelType w:val="hybridMultilevel"/>
    <w:tmpl w:val="34725670"/>
    <w:lvl w:ilvl="0" w:tplc="4AA02E7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709675DC"/>
    <w:multiLevelType w:val="multilevel"/>
    <w:tmpl w:val="956A8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E06F0"/>
    <w:multiLevelType w:val="hybridMultilevel"/>
    <w:tmpl w:val="08A85FF6"/>
    <w:lvl w:ilvl="0" w:tplc="547A5AF6">
      <w:start w:val="1"/>
      <w:numFmt w:val="decimal"/>
      <w:lvlText w:val="%1."/>
      <w:lvlJc w:val="left"/>
      <w:pPr>
        <w:ind w:left="927" w:hanging="360"/>
      </w:pPr>
      <w:rPr>
        <w:rFonts w:eastAsia="Calibri"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20"/>
  </w:num>
  <w:num w:numId="2">
    <w:abstractNumId w:val="15"/>
  </w:num>
  <w:num w:numId="3">
    <w:abstractNumId w:val="6"/>
  </w:num>
  <w:num w:numId="4">
    <w:abstractNumId w:val="11"/>
  </w:num>
  <w:num w:numId="5">
    <w:abstractNumId w:val="14"/>
  </w:num>
  <w:num w:numId="6">
    <w:abstractNumId w:val="19"/>
  </w:num>
  <w:num w:numId="7">
    <w:abstractNumId w:val="18"/>
  </w:num>
  <w:num w:numId="8">
    <w:abstractNumId w:val="21"/>
  </w:num>
  <w:num w:numId="9">
    <w:abstractNumId w:val="17"/>
  </w:num>
  <w:num w:numId="10">
    <w:abstractNumId w:val="9"/>
  </w:num>
  <w:num w:numId="11">
    <w:abstractNumId w:val="12"/>
  </w:num>
  <w:num w:numId="12">
    <w:abstractNumId w:val="3"/>
  </w:num>
  <w:num w:numId="13">
    <w:abstractNumId w:val="1"/>
  </w:num>
  <w:num w:numId="14">
    <w:abstractNumId w:val="4"/>
  </w:num>
  <w:num w:numId="15">
    <w:abstractNumId w:val="0"/>
  </w:num>
  <w:num w:numId="16">
    <w:abstractNumId w:val="10"/>
  </w:num>
  <w:num w:numId="17">
    <w:abstractNumId w:val="5"/>
  </w:num>
  <w:num w:numId="18">
    <w:abstractNumId w:val="13"/>
  </w:num>
  <w:num w:numId="19">
    <w:abstractNumId w:val="16"/>
  </w:num>
  <w:num w:numId="20">
    <w:abstractNumId w:val="8"/>
  </w:num>
  <w:num w:numId="21">
    <w:abstractNumId w:val="7"/>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34A"/>
    <w:rsid w:val="00000970"/>
    <w:rsid w:val="00002002"/>
    <w:rsid w:val="0000492A"/>
    <w:rsid w:val="000053B1"/>
    <w:rsid w:val="00006D11"/>
    <w:rsid w:val="00007B2C"/>
    <w:rsid w:val="00010CC9"/>
    <w:rsid w:val="00014F71"/>
    <w:rsid w:val="0001576E"/>
    <w:rsid w:val="00017175"/>
    <w:rsid w:val="0002138D"/>
    <w:rsid w:val="00027979"/>
    <w:rsid w:val="00030F17"/>
    <w:rsid w:val="00032759"/>
    <w:rsid w:val="000328AE"/>
    <w:rsid w:val="00032DEE"/>
    <w:rsid w:val="0003607F"/>
    <w:rsid w:val="00037EFE"/>
    <w:rsid w:val="00042946"/>
    <w:rsid w:val="00045072"/>
    <w:rsid w:val="000461E8"/>
    <w:rsid w:val="000505B1"/>
    <w:rsid w:val="000528EC"/>
    <w:rsid w:val="0005428C"/>
    <w:rsid w:val="00056EAE"/>
    <w:rsid w:val="000632E6"/>
    <w:rsid w:val="00071437"/>
    <w:rsid w:val="000756E3"/>
    <w:rsid w:val="00081927"/>
    <w:rsid w:val="00082742"/>
    <w:rsid w:val="00083F29"/>
    <w:rsid w:val="000943E4"/>
    <w:rsid w:val="000A142C"/>
    <w:rsid w:val="000A191B"/>
    <w:rsid w:val="000A1DEE"/>
    <w:rsid w:val="000A320D"/>
    <w:rsid w:val="000A3864"/>
    <w:rsid w:val="000A3E1E"/>
    <w:rsid w:val="000A56C2"/>
    <w:rsid w:val="000A7090"/>
    <w:rsid w:val="000A70B1"/>
    <w:rsid w:val="000B3D28"/>
    <w:rsid w:val="000B55D4"/>
    <w:rsid w:val="000B59DE"/>
    <w:rsid w:val="000B60E3"/>
    <w:rsid w:val="000B6585"/>
    <w:rsid w:val="000B70ED"/>
    <w:rsid w:val="000B7633"/>
    <w:rsid w:val="000C1833"/>
    <w:rsid w:val="000C7FA3"/>
    <w:rsid w:val="000D1381"/>
    <w:rsid w:val="000D275D"/>
    <w:rsid w:val="000D3FA3"/>
    <w:rsid w:val="000D5D4D"/>
    <w:rsid w:val="000D5EB5"/>
    <w:rsid w:val="000E136F"/>
    <w:rsid w:val="000E4BA6"/>
    <w:rsid w:val="000F1A98"/>
    <w:rsid w:val="000F371D"/>
    <w:rsid w:val="000F5DC7"/>
    <w:rsid w:val="000F6B71"/>
    <w:rsid w:val="00100EBD"/>
    <w:rsid w:val="00101948"/>
    <w:rsid w:val="0010195A"/>
    <w:rsid w:val="001117D9"/>
    <w:rsid w:val="0011411F"/>
    <w:rsid w:val="00115909"/>
    <w:rsid w:val="00117982"/>
    <w:rsid w:val="00122FB9"/>
    <w:rsid w:val="00122FD3"/>
    <w:rsid w:val="00124418"/>
    <w:rsid w:val="00124588"/>
    <w:rsid w:val="00125C51"/>
    <w:rsid w:val="001260B5"/>
    <w:rsid w:val="0012632F"/>
    <w:rsid w:val="001316A9"/>
    <w:rsid w:val="0013524E"/>
    <w:rsid w:val="00136924"/>
    <w:rsid w:val="00137B25"/>
    <w:rsid w:val="0014263E"/>
    <w:rsid w:val="0014291D"/>
    <w:rsid w:val="00142EA9"/>
    <w:rsid w:val="001473C2"/>
    <w:rsid w:val="00147F4D"/>
    <w:rsid w:val="00150E97"/>
    <w:rsid w:val="00157540"/>
    <w:rsid w:val="00157638"/>
    <w:rsid w:val="00160F9F"/>
    <w:rsid w:val="00165186"/>
    <w:rsid w:val="00167941"/>
    <w:rsid w:val="001724FD"/>
    <w:rsid w:val="00173275"/>
    <w:rsid w:val="00176339"/>
    <w:rsid w:val="00177B00"/>
    <w:rsid w:val="0018035E"/>
    <w:rsid w:val="001809B3"/>
    <w:rsid w:val="00181FFB"/>
    <w:rsid w:val="00186D6D"/>
    <w:rsid w:val="0019086C"/>
    <w:rsid w:val="00190E3B"/>
    <w:rsid w:val="00191FAE"/>
    <w:rsid w:val="001951EB"/>
    <w:rsid w:val="0019694C"/>
    <w:rsid w:val="001A02C8"/>
    <w:rsid w:val="001A18FE"/>
    <w:rsid w:val="001A3998"/>
    <w:rsid w:val="001A3BD9"/>
    <w:rsid w:val="001A70B0"/>
    <w:rsid w:val="001B1856"/>
    <w:rsid w:val="001B209D"/>
    <w:rsid w:val="001B6D9F"/>
    <w:rsid w:val="001B7FB8"/>
    <w:rsid w:val="001C085B"/>
    <w:rsid w:val="001C0C04"/>
    <w:rsid w:val="001C103F"/>
    <w:rsid w:val="001C2886"/>
    <w:rsid w:val="001C63EB"/>
    <w:rsid w:val="001D6A0F"/>
    <w:rsid w:val="001E07CF"/>
    <w:rsid w:val="001E1207"/>
    <w:rsid w:val="001E7847"/>
    <w:rsid w:val="001F1A89"/>
    <w:rsid w:val="001F4204"/>
    <w:rsid w:val="001F7D91"/>
    <w:rsid w:val="001F7E9A"/>
    <w:rsid w:val="00202D7D"/>
    <w:rsid w:val="00205143"/>
    <w:rsid w:val="0020573B"/>
    <w:rsid w:val="00212420"/>
    <w:rsid w:val="00213CFF"/>
    <w:rsid w:val="002140E6"/>
    <w:rsid w:val="00217233"/>
    <w:rsid w:val="00220F92"/>
    <w:rsid w:val="00222A8F"/>
    <w:rsid w:val="00226334"/>
    <w:rsid w:val="00230A1B"/>
    <w:rsid w:val="00233CE5"/>
    <w:rsid w:val="00235634"/>
    <w:rsid w:val="00237160"/>
    <w:rsid w:val="00240242"/>
    <w:rsid w:val="00240C56"/>
    <w:rsid w:val="00243772"/>
    <w:rsid w:val="00244A61"/>
    <w:rsid w:val="00244D92"/>
    <w:rsid w:val="00247101"/>
    <w:rsid w:val="00247FED"/>
    <w:rsid w:val="00261EA9"/>
    <w:rsid w:val="00263976"/>
    <w:rsid w:val="0026533A"/>
    <w:rsid w:val="002723B7"/>
    <w:rsid w:val="0027335E"/>
    <w:rsid w:val="002745D0"/>
    <w:rsid w:val="0027601D"/>
    <w:rsid w:val="00281317"/>
    <w:rsid w:val="00282025"/>
    <w:rsid w:val="00282A8C"/>
    <w:rsid w:val="00292831"/>
    <w:rsid w:val="00297C53"/>
    <w:rsid w:val="002A1779"/>
    <w:rsid w:val="002A28B2"/>
    <w:rsid w:val="002A54F1"/>
    <w:rsid w:val="002A62FE"/>
    <w:rsid w:val="002B0097"/>
    <w:rsid w:val="002B2B4A"/>
    <w:rsid w:val="002B4E05"/>
    <w:rsid w:val="002B4FA8"/>
    <w:rsid w:val="002B711B"/>
    <w:rsid w:val="002B741C"/>
    <w:rsid w:val="002B7500"/>
    <w:rsid w:val="002B7510"/>
    <w:rsid w:val="002C0B45"/>
    <w:rsid w:val="002C1C59"/>
    <w:rsid w:val="002C281C"/>
    <w:rsid w:val="002C4201"/>
    <w:rsid w:val="002C4A41"/>
    <w:rsid w:val="002C583E"/>
    <w:rsid w:val="002D0700"/>
    <w:rsid w:val="002D07D0"/>
    <w:rsid w:val="002D200F"/>
    <w:rsid w:val="002D41AB"/>
    <w:rsid w:val="002D795B"/>
    <w:rsid w:val="002D7C9D"/>
    <w:rsid w:val="002E42DB"/>
    <w:rsid w:val="002E4D01"/>
    <w:rsid w:val="002E748A"/>
    <w:rsid w:val="002F0E60"/>
    <w:rsid w:val="002F0E95"/>
    <w:rsid w:val="002F1DF0"/>
    <w:rsid w:val="002F2ACD"/>
    <w:rsid w:val="002F585A"/>
    <w:rsid w:val="00300769"/>
    <w:rsid w:val="00302383"/>
    <w:rsid w:val="003028E9"/>
    <w:rsid w:val="003032CD"/>
    <w:rsid w:val="0030431D"/>
    <w:rsid w:val="00306131"/>
    <w:rsid w:val="0030686F"/>
    <w:rsid w:val="00306D1A"/>
    <w:rsid w:val="00311BDD"/>
    <w:rsid w:val="00314D55"/>
    <w:rsid w:val="00315034"/>
    <w:rsid w:val="0031524B"/>
    <w:rsid w:val="00315AC5"/>
    <w:rsid w:val="00316496"/>
    <w:rsid w:val="0032098A"/>
    <w:rsid w:val="00330AA2"/>
    <w:rsid w:val="00334BD9"/>
    <w:rsid w:val="00335BD5"/>
    <w:rsid w:val="00335F61"/>
    <w:rsid w:val="0033610E"/>
    <w:rsid w:val="0034214A"/>
    <w:rsid w:val="003444F6"/>
    <w:rsid w:val="003500BB"/>
    <w:rsid w:val="003501A7"/>
    <w:rsid w:val="00351CD6"/>
    <w:rsid w:val="0035239E"/>
    <w:rsid w:val="003562DE"/>
    <w:rsid w:val="0036150B"/>
    <w:rsid w:val="00363A7C"/>
    <w:rsid w:val="003702E7"/>
    <w:rsid w:val="0037283D"/>
    <w:rsid w:val="00374A8A"/>
    <w:rsid w:val="00375FE8"/>
    <w:rsid w:val="0037637E"/>
    <w:rsid w:val="00383046"/>
    <w:rsid w:val="00383446"/>
    <w:rsid w:val="003839DC"/>
    <w:rsid w:val="00386646"/>
    <w:rsid w:val="00390158"/>
    <w:rsid w:val="003927FF"/>
    <w:rsid w:val="00396E49"/>
    <w:rsid w:val="003A52C4"/>
    <w:rsid w:val="003B29CC"/>
    <w:rsid w:val="003B2B5B"/>
    <w:rsid w:val="003B693E"/>
    <w:rsid w:val="003C724A"/>
    <w:rsid w:val="003D2430"/>
    <w:rsid w:val="003D4102"/>
    <w:rsid w:val="003D500B"/>
    <w:rsid w:val="003D5C9C"/>
    <w:rsid w:val="003D7104"/>
    <w:rsid w:val="003D7B46"/>
    <w:rsid w:val="003E0C84"/>
    <w:rsid w:val="003E22EF"/>
    <w:rsid w:val="003E249F"/>
    <w:rsid w:val="003E2842"/>
    <w:rsid w:val="003E454F"/>
    <w:rsid w:val="003F5DEA"/>
    <w:rsid w:val="003F6E0C"/>
    <w:rsid w:val="00406663"/>
    <w:rsid w:val="004068F1"/>
    <w:rsid w:val="004077AB"/>
    <w:rsid w:val="00410AAD"/>
    <w:rsid w:val="0041260F"/>
    <w:rsid w:val="00412F56"/>
    <w:rsid w:val="004147C2"/>
    <w:rsid w:val="00414A69"/>
    <w:rsid w:val="00415FC1"/>
    <w:rsid w:val="00417558"/>
    <w:rsid w:val="004206F1"/>
    <w:rsid w:val="004214C9"/>
    <w:rsid w:val="00421EC5"/>
    <w:rsid w:val="00424614"/>
    <w:rsid w:val="00424BD7"/>
    <w:rsid w:val="0042547F"/>
    <w:rsid w:val="00430985"/>
    <w:rsid w:val="00432145"/>
    <w:rsid w:val="00432C1C"/>
    <w:rsid w:val="00432EBB"/>
    <w:rsid w:val="00432FE8"/>
    <w:rsid w:val="00433A73"/>
    <w:rsid w:val="00433AEB"/>
    <w:rsid w:val="004408FD"/>
    <w:rsid w:val="004460FD"/>
    <w:rsid w:val="004516E0"/>
    <w:rsid w:val="00451883"/>
    <w:rsid w:val="00451997"/>
    <w:rsid w:val="004519FC"/>
    <w:rsid w:val="00453F0B"/>
    <w:rsid w:val="00454166"/>
    <w:rsid w:val="00456465"/>
    <w:rsid w:val="00460306"/>
    <w:rsid w:val="0046123E"/>
    <w:rsid w:val="004628F0"/>
    <w:rsid w:val="00462C60"/>
    <w:rsid w:val="0046364E"/>
    <w:rsid w:val="00464999"/>
    <w:rsid w:val="00465B64"/>
    <w:rsid w:val="00465F9B"/>
    <w:rsid w:val="004703DE"/>
    <w:rsid w:val="00472EE6"/>
    <w:rsid w:val="00474119"/>
    <w:rsid w:val="004746A8"/>
    <w:rsid w:val="004751E1"/>
    <w:rsid w:val="00475CEC"/>
    <w:rsid w:val="004766E2"/>
    <w:rsid w:val="00477031"/>
    <w:rsid w:val="004807D3"/>
    <w:rsid w:val="00480B4D"/>
    <w:rsid w:val="0048266D"/>
    <w:rsid w:val="0048370D"/>
    <w:rsid w:val="00484B3B"/>
    <w:rsid w:val="00486622"/>
    <w:rsid w:val="0049135C"/>
    <w:rsid w:val="0049159A"/>
    <w:rsid w:val="00491990"/>
    <w:rsid w:val="00496DA2"/>
    <w:rsid w:val="004970DD"/>
    <w:rsid w:val="004A2408"/>
    <w:rsid w:val="004A4932"/>
    <w:rsid w:val="004A601C"/>
    <w:rsid w:val="004A67E1"/>
    <w:rsid w:val="004A7C63"/>
    <w:rsid w:val="004A7DB7"/>
    <w:rsid w:val="004B4DC1"/>
    <w:rsid w:val="004B5DF1"/>
    <w:rsid w:val="004C0ABB"/>
    <w:rsid w:val="004C39E8"/>
    <w:rsid w:val="004C4B56"/>
    <w:rsid w:val="004C67DA"/>
    <w:rsid w:val="004C706D"/>
    <w:rsid w:val="004D18CC"/>
    <w:rsid w:val="004D3832"/>
    <w:rsid w:val="004D4E74"/>
    <w:rsid w:val="004D6337"/>
    <w:rsid w:val="004D66F9"/>
    <w:rsid w:val="004D6AFE"/>
    <w:rsid w:val="004E0CA0"/>
    <w:rsid w:val="004E2C1F"/>
    <w:rsid w:val="004E5129"/>
    <w:rsid w:val="004F1BEC"/>
    <w:rsid w:val="004F30DA"/>
    <w:rsid w:val="004F557D"/>
    <w:rsid w:val="004F708A"/>
    <w:rsid w:val="0050694C"/>
    <w:rsid w:val="00507830"/>
    <w:rsid w:val="00507A68"/>
    <w:rsid w:val="00510F9D"/>
    <w:rsid w:val="00511E12"/>
    <w:rsid w:val="00511E81"/>
    <w:rsid w:val="00515020"/>
    <w:rsid w:val="00516A4F"/>
    <w:rsid w:val="00517367"/>
    <w:rsid w:val="00517621"/>
    <w:rsid w:val="0052206F"/>
    <w:rsid w:val="005236AB"/>
    <w:rsid w:val="00532CFC"/>
    <w:rsid w:val="00533B31"/>
    <w:rsid w:val="00535154"/>
    <w:rsid w:val="00545F77"/>
    <w:rsid w:val="00547F54"/>
    <w:rsid w:val="005555CF"/>
    <w:rsid w:val="00561886"/>
    <w:rsid w:val="0056205A"/>
    <w:rsid w:val="005632D7"/>
    <w:rsid w:val="00563B95"/>
    <w:rsid w:val="00563F6D"/>
    <w:rsid w:val="0056482D"/>
    <w:rsid w:val="00565704"/>
    <w:rsid w:val="005700EE"/>
    <w:rsid w:val="005739FF"/>
    <w:rsid w:val="005A09D9"/>
    <w:rsid w:val="005A2BA0"/>
    <w:rsid w:val="005A301C"/>
    <w:rsid w:val="005A36F7"/>
    <w:rsid w:val="005A6B84"/>
    <w:rsid w:val="005B017F"/>
    <w:rsid w:val="005B12C3"/>
    <w:rsid w:val="005B142F"/>
    <w:rsid w:val="005B1FAA"/>
    <w:rsid w:val="005B2E62"/>
    <w:rsid w:val="005B60CA"/>
    <w:rsid w:val="005C0557"/>
    <w:rsid w:val="005C14A0"/>
    <w:rsid w:val="005C29E4"/>
    <w:rsid w:val="005C30BA"/>
    <w:rsid w:val="005C30E1"/>
    <w:rsid w:val="005C457C"/>
    <w:rsid w:val="005C5632"/>
    <w:rsid w:val="005C59F2"/>
    <w:rsid w:val="005C5DD2"/>
    <w:rsid w:val="005C6460"/>
    <w:rsid w:val="005D0F53"/>
    <w:rsid w:val="005D0FCD"/>
    <w:rsid w:val="005D56F5"/>
    <w:rsid w:val="005D6D69"/>
    <w:rsid w:val="005D7F4C"/>
    <w:rsid w:val="005E2ABE"/>
    <w:rsid w:val="005E523F"/>
    <w:rsid w:val="005F0AB3"/>
    <w:rsid w:val="005F0ED0"/>
    <w:rsid w:val="005F684F"/>
    <w:rsid w:val="005F7C19"/>
    <w:rsid w:val="00600B4F"/>
    <w:rsid w:val="00601BF2"/>
    <w:rsid w:val="006065FC"/>
    <w:rsid w:val="006071D2"/>
    <w:rsid w:val="0061732D"/>
    <w:rsid w:val="0062064E"/>
    <w:rsid w:val="0062134A"/>
    <w:rsid w:val="00623FB4"/>
    <w:rsid w:val="006246BE"/>
    <w:rsid w:val="006264C8"/>
    <w:rsid w:val="0063729A"/>
    <w:rsid w:val="0064013E"/>
    <w:rsid w:val="00640A43"/>
    <w:rsid w:val="00642D17"/>
    <w:rsid w:val="006444F2"/>
    <w:rsid w:val="00645147"/>
    <w:rsid w:val="00653D25"/>
    <w:rsid w:val="0065594C"/>
    <w:rsid w:val="00663DDB"/>
    <w:rsid w:val="006643A9"/>
    <w:rsid w:val="0066444A"/>
    <w:rsid w:val="00665BBA"/>
    <w:rsid w:val="00666095"/>
    <w:rsid w:val="00667628"/>
    <w:rsid w:val="00670B37"/>
    <w:rsid w:val="00671EEE"/>
    <w:rsid w:val="00671F99"/>
    <w:rsid w:val="00673AF7"/>
    <w:rsid w:val="00673E55"/>
    <w:rsid w:val="00674D07"/>
    <w:rsid w:val="00677741"/>
    <w:rsid w:val="00681E4C"/>
    <w:rsid w:val="00684164"/>
    <w:rsid w:val="00685A48"/>
    <w:rsid w:val="00686C91"/>
    <w:rsid w:val="00687431"/>
    <w:rsid w:val="006916A7"/>
    <w:rsid w:val="00693E3E"/>
    <w:rsid w:val="006975A0"/>
    <w:rsid w:val="00697BDA"/>
    <w:rsid w:val="006A394A"/>
    <w:rsid w:val="006A3B58"/>
    <w:rsid w:val="006A5C68"/>
    <w:rsid w:val="006B132E"/>
    <w:rsid w:val="006B2516"/>
    <w:rsid w:val="006B53A3"/>
    <w:rsid w:val="006B74DD"/>
    <w:rsid w:val="006B7F6E"/>
    <w:rsid w:val="006C16B5"/>
    <w:rsid w:val="006C2CF3"/>
    <w:rsid w:val="006C5FE3"/>
    <w:rsid w:val="006C7DBD"/>
    <w:rsid w:val="006D0BCD"/>
    <w:rsid w:val="006E6D61"/>
    <w:rsid w:val="006E74AD"/>
    <w:rsid w:val="006E74CB"/>
    <w:rsid w:val="006F04DE"/>
    <w:rsid w:val="006F2D78"/>
    <w:rsid w:val="006F47D7"/>
    <w:rsid w:val="006F6142"/>
    <w:rsid w:val="00702C20"/>
    <w:rsid w:val="00703DF1"/>
    <w:rsid w:val="00706E43"/>
    <w:rsid w:val="00710A5D"/>
    <w:rsid w:val="00711381"/>
    <w:rsid w:val="00713B2F"/>
    <w:rsid w:val="007143D8"/>
    <w:rsid w:val="00715E82"/>
    <w:rsid w:val="0071620F"/>
    <w:rsid w:val="0072001F"/>
    <w:rsid w:val="0072089D"/>
    <w:rsid w:val="007218F0"/>
    <w:rsid w:val="007242F4"/>
    <w:rsid w:val="0072495B"/>
    <w:rsid w:val="0072534A"/>
    <w:rsid w:val="00725E3F"/>
    <w:rsid w:val="00726074"/>
    <w:rsid w:val="00727446"/>
    <w:rsid w:val="007279C2"/>
    <w:rsid w:val="00727FC3"/>
    <w:rsid w:val="00732F1A"/>
    <w:rsid w:val="00733F91"/>
    <w:rsid w:val="00734184"/>
    <w:rsid w:val="00740B2B"/>
    <w:rsid w:val="007410B8"/>
    <w:rsid w:val="007423DC"/>
    <w:rsid w:val="00742961"/>
    <w:rsid w:val="0074566D"/>
    <w:rsid w:val="00750025"/>
    <w:rsid w:val="007512E3"/>
    <w:rsid w:val="00751D4E"/>
    <w:rsid w:val="00752173"/>
    <w:rsid w:val="007524F6"/>
    <w:rsid w:val="0075593D"/>
    <w:rsid w:val="007571EA"/>
    <w:rsid w:val="007579BE"/>
    <w:rsid w:val="007626C9"/>
    <w:rsid w:val="00763DFD"/>
    <w:rsid w:val="00764356"/>
    <w:rsid w:val="00766817"/>
    <w:rsid w:val="0076762D"/>
    <w:rsid w:val="0077694E"/>
    <w:rsid w:val="00777290"/>
    <w:rsid w:val="00777350"/>
    <w:rsid w:val="0078376A"/>
    <w:rsid w:val="00784D1A"/>
    <w:rsid w:val="00790E5E"/>
    <w:rsid w:val="007928EE"/>
    <w:rsid w:val="00792E37"/>
    <w:rsid w:val="00794162"/>
    <w:rsid w:val="00794F77"/>
    <w:rsid w:val="0079716F"/>
    <w:rsid w:val="0079749B"/>
    <w:rsid w:val="00797ED3"/>
    <w:rsid w:val="007B0312"/>
    <w:rsid w:val="007B223A"/>
    <w:rsid w:val="007B2B04"/>
    <w:rsid w:val="007B2F0C"/>
    <w:rsid w:val="007B3715"/>
    <w:rsid w:val="007B447F"/>
    <w:rsid w:val="007B74FD"/>
    <w:rsid w:val="007C0326"/>
    <w:rsid w:val="007C2B63"/>
    <w:rsid w:val="007C57DD"/>
    <w:rsid w:val="007C62D3"/>
    <w:rsid w:val="007C7F19"/>
    <w:rsid w:val="007D1D58"/>
    <w:rsid w:val="007D2D5A"/>
    <w:rsid w:val="007D2D9E"/>
    <w:rsid w:val="007D33C0"/>
    <w:rsid w:val="007D57E2"/>
    <w:rsid w:val="007D670F"/>
    <w:rsid w:val="007D7F37"/>
    <w:rsid w:val="007E01AA"/>
    <w:rsid w:val="007E04E9"/>
    <w:rsid w:val="007E3B01"/>
    <w:rsid w:val="007E4638"/>
    <w:rsid w:val="007E65D3"/>
    <w:rsid w:val="007E712D"/>
    <w:rsid w:val="007F1E67"/>
    <w:rsid w:val="007F3765"/>
    <w:rsid w:val="007F4E65"/>
    <w:rsid w:val="0080102B"/>
    <w:rsid w:val="00803D93"/>
    <w:rsid w:val="00804075"/>
    <w:rsid w:val="00806672"/>
    <w:rsid w:val="00810181"/>
    <w:rsid w:val="00813420"/>
    <w:rsid w:val="00822245"/>
    <w:rsid w:val="00823013"/>
    <w:rsid w:val="0082352E"/>
    <w:rsid w:val="00823F98"/>
    <w:rsid w:val="008254D9"/>
    <w:rsid w:val="0082745A"/>
    <w:rsid w:val="0083095E"/>
    <w:rsid w:val="008318A9"/>
    <w:rsid w:val="00831C3C"/>
    <w:rsid w:val="00833D15"/>
    <w:rsid w:val="00835926"/>
    <w:rsid w:val="00840284"/>
    <w:rsid w:val="00841B54"/>
    <w:rsid w:val="008506E7"/>
    <w:rsid w:val="0085109D"/>
    <w:rsid w:val="00852AC3"/>
    <w:rsid w:val="00854743"/>
    <w:rsid w:val="00854F8B"/>
    <w:rsid w:val="00855D85"/>
    <w:rsid w:val="008565B3"/>
    <w:rsid w:val="00857661"/>
    <w:rsid w:val="0086162C"/>
    <w:rsid w:val="0086363D"/>
    <w:rsid w:val="00863A50"/>
    <w:rsid w:val="00863FD3"/>
    <w:rsid w:val="00864907"/>
    <w:rsid w:val="008654A9"/>
    <w:rsid w:val="00865D5A"/>
    <w:rsid w:val="008664AB"/>
    <w:rsid w:val="00866948"/>
    <w:rsid w:val="00866CDA"/>
    <w:rsid w:val="00867628"/>
    <w:rsid w:val="0086768F"/>
    <w:rsid w:val="0087241C"/>
    <w:rsid w:val="008731A4"/>
    <w:rsid w:val="0087635D"/>
    <w:rsid w:val="00877B73"/>
    <w:rsid w:val="00880686"/>
    <w:rsid w:val="008853AE"/>
    <w:rsid w:val="008856CA"/>
    <w:rsid w:val="00887A5B"/>
    <w:rsid w:val="008905A0"/>
    <w:rsid w:val="008913AA"/>
    <w:rsid w:val="00894311"/>
    <w:rsid w:val="00894F7A"/>
    <w:rsid w:val="008A0468"/>
    <w:rsid w:val="008A06CB"/>
    <w:rsid w:val="008A1A51"/>
    <w:rsid w:val="008A2BB6"/>
    <w:rsid w:val="008A5D21"/>
    <w:rsid w:val="008A71E1"/>
    <w:rsid w:val="008A757D"/>
    <w:rsid w:val="008B264B"/>
    <w:rsid w:val="008B589B"/>
    <w:rsid w:val="008B7CAA"/>
    <w:rsid w:val="008C0AC7"/>
    <w:rsid w:val="008C5324"/>
    <w:rsid w:val="008C7A8F"/>
    <w:rsid w:val="008D157F"/>
    <w:rsid w:val="008D1594"/>
    <w:rsid w:val="008D205A"/>
    <w:rsid w:val="008E33A0"/>
    <w:rsid w:val="008E45A6"/>
    <w:rsid w:val="008E5A69"/>
    <w:rsid w:val="008E5DF0"/>
    <w:rsid w:val="008E6DC3"/>
    <w:rsid w:val="008F3647"/>
    <w:rsid w:val="00902E0B"/>
    <w:rsid w:val="0090313D"/>
    <w:rsid w:val="00904216"/>
    <w:rsid w:val="00904586"/>
    <w:rsid w:val="00904F34"/>
    <w:rsid w:val="00910E7B"/>
    <w:rsid w:val="009153C6"/>
    <w:rsid w:val="009175BB"/>
    <w:rsid w:val="00922459"/>
    <w:rsid w:val="00925E12"/>
    <w:rsid w:val="00926B36"/>
    <w:rsid w:val="00926BEE"/>
    <w:rsid w:val="00927653"/>
    <w:rsid w:val="009401C8"/>
    <w:rsid w:val="009406D7"/>
    <w:rsid w:val="0094110A"/>
    <w:rsid w:val="00941EF3"/>
    <w:rsid w:val="0094646D"/>
    <w:rsid w:val="009479D2"/>
    <w:rsid w:val="00950D50"/>
    <w:rsid w:val="009520DD"/>
    <w:rsid w:val="009532E3"/>
    <w:rsid w:val="00954028"/>
    <w:rsid w:val="00954934"/>
    <w:rsid w:val="00955666"/>
    <w:rsid w:val="0095741D"/>
    <w:rsid w:val="00957CF8"/>
    <w:rsid w:val="00962C79"/>
    <w:rsid w:val="00967B31"/>
    <w:rsid w:val="0097051E"/>
    <w:rsid w:val="00972123"/>
    <w:rsid w:val="00975223"/>
    <w:rsid w:val="00975A92"/>
    <w:rsid w:val="00977F41"/>
    <w:rsid w:val="00977FA3"/>
    <w:rsid w:val="009805C6"/>
    <w:rsid w:val="009821BD"/>
    <w:rsid w:val="00982A08"/>
    <w:rsid w:val="00986DA9"/>
    <w:rsid w:val="009875DA"/>
    <w:rsid w:val="00992FBC"/>
    <w:rsid w:val="00993CD4"/>
    <w:rsid w:val="009A2088"/>
    <w:rsid w:val="009A3BED"/>
    <w:rsid w:val="009A4103"/>
    <w:rsid w:val="009A43D0"/>
    <w:rsid w:val="009A67AA"/>
    <w:rsid w:val="009B0A96"/>
    <w:rsid w:val="009B3904"/>
    <w:rsid w:val="009B4C15"/>
    <w:rsid w:val="009B5112"/>
    <w:rsid w:val="009B6243"/>
    <w:rsid w:val="009B7B9C"/>
    <w:rsid w:val="009C0304"/>
    <w:rsid w:val="009C57F7"/>
    <w:rsid w:val="009D39BB"/>
    <w:rsid w:val="009D66E8"/>
    <w:rsid w:val="009E1F58"/>
    <w:rsid w:val="009E357A"/>
    <w:rsid w:val="009E3C12"/>
    <w:rsid w:val="009E5FDB"/>
    <w:rsid w:val="009F2A2D"/>
    <w:rsid w:val="009F64A5"/>
    <w:rsid w:val="009F7F41"/>
    <w:rsid w:val="00A00110"/>
    <w:rsid w:val="00A031A8"/>
    <w:rsid w:val="00A036CA"/>
    <w:rsid w:val="00A036F6"/>
    <w:rsid w:val="00A0445E"/>
    <w:rsid w:val="00A05AD2"/>
    <w:rsid w:val="00A073E3"/>
    <w:rsid w:val="00A0781D"/>
    <w:rsid w:val="00A1308D"/>
    <w:rsid w:val="00A135EA"/>
    <w:rsid w:val="00A14629"/>
    <w:rsid w:val="00A14ED9"/>
    <w:rsid w:val="00A20408"/>
    <w:rsid w:val="00A21295"/>
    <w:rsid w:val="00A214F9"/>
    <w:rsid w:val="00A243E4"/>
    <w:rsid w:val="00A25A9A"/>
    <w:rsid w:val="00A31330"/>
    <w:rsid w:val="00A3407F"/>
    <w:rsid w:val="00A361F5"/>
    <w:rsid w:val="00A3769A"/>
    <w:rsid w:val="00A37E3A"/>
    <w:rsid w:val="00A406B4"/>
    <w:rsid w:val="00A4116B"/>
    <w:rsid w:val="00A411C4"/>
    <w:rsid w:val="00A46CE6"/>
    <w:rsid w:val="00A50AFC"/>
    <w:rsid w:val="00A53927"/>
    <w:rsid w:val="00A54B9A"/>
    <w:rsid w:val="00A55DF5"/>
    <w:rsid w:val="00A60108"/>
    <w:rsid w:val="00A61C62"/>
    <w:rsid w:val="00A61F14"/>
    <w:rsid w:val="00A62D65"/>
    <w:rsid w:val="00A6348C"/>
    <w:rsid w:val="00A64A09"/>
    <w:rsid w:val="00A6525B"/>
    <w:rsid w:val="00A65D8C"/>
    <w:rsid w:val="00A720D7"/>
    <w:rsid w:val="00A72368"/>
    <w:rsid w:val="00A725F3"/>
    <w:rsid w:val="00A728EA"/>
    <w:rsid w:val="00A766D8"/>
    <w:rsid w:val="00A769C2"/>
    <w:rsid w:val="00A76BA3"/>
    <w:rsid w:val="00A76F2F"/>
    <w:rsid w:val="00A81253"/>
    <w:rsid w:val="00A813CE"/>
    <w:rsid w:val="00A83782"/>
    <w:rsid w:val="00A83BA2"/>
    <w:rsid w:val="00A84036"/>
    <w:rsid w:val="00A861EB"/>
    <w:rsid w:val="00A86230"/>
    <w:rsid w:val="00A879D9"/>
    <w:rsid w:val="00A901D7"/>
    <w:rsid w:val="00A91AAA"/>
    <w:rsid w:val="00A955BA"/>
    <w:rsid w:val="00A966F3"/>
    <w:rsid w:val="00A9712F"/>
    <w:rsid w:val="00A97F9F"/>
    <w:rsid w:val="00AA1EB4"/>
    <w:rsid w:val="00AA21AE"/>
    <w:rsid w:val="00AA398D"/>
    <w:rsid w:val="00AB3743"/>
    <w:rsid w:val="00AB5BB0"/>
    <w:rsid w:val="00AB70BF"/>
    <w:rsid w:val="00AC51AD"/>
    <w:rsid w:val="00AC613A"/>
    <w:rsid w:val="00AC7B9D"/>
    <w:rsid w:val="00AD0791"/>
    <w:rsid w:val="00AD4B93"/>
    <w:rsid w:val="00AD4DEB"/>
    <w:rsid w:val="00AD54B9"/>
    <w:rsid w:val="00AD644F"/>
    <w:rsid w:val="00AE0461"/>
    <w:rsid w:val="00AE1E90"/>
    <w:rsid w:val="00AE3F94"/>
    <w:rsid w:val="00AF041D"/>
    <w:rsid w:val="00AF04F8"/>
    <w:rsid w:val="00AF0D12"/>
    <w:rsid w:val="00AF0D38"/>
    <w:rsid w:val="00AF116B"/>
    <w:rsid w:val="00AF18A9"/>
    <w:rsid w:val="00AF2236"/>
    <w:rsid w:val="00AF5048"/>
    <w:rsid w:val="00AF7869"/>
    <w:rsid w:val="00B0192B"/>
    <w:rsid w:val="00B022C6"/>
    <w:rsid w:val="00B03200"/>
    <w:rsid w:val="00B036CD"/>
    <w:rsid w:val="00B038C4"/>
    <w:rsid w:val="00B06AFB"/>
    <w:rsid w:val="00B06EB5"/>
    <w:rsid w:val="00B07891"/>
    <w:rsid w:val="00B1149C"/>
    <w:rsid w:val="00B13D9C"/>
    <w:rsid w:val="00B229AE"/>
    <w:rsid w:val="00B256B8"/>
    <w:rsid w:val="00B2646D"/>
    <w:rsid w:val="00B27373"/>
    <w:rsid w:val="00B307AD"/>
    <w:rsid w:val="00B30E44"/>
    <w:rsid w:val="00B32978"/>
    <w:rsid w:val="00B36B70"/>
    <w:rsid w:val="00B37911"/>
    <w:rsid w:val="00B37DE8"/>
    <w:rsid w:val="00B4376E"/>
    <w:rsid w:val="00B4496C"/>
    <w:rsid w:val="00B478A2"/>
    <w:rsid w:val="00B478FE"/>
    <w:rsid w:val="00B5173A"/>
    <w:rsid w:val="00B51927"/>
    <w:rsid w:val="00B5338B"/>
    <w:rsid w:val="00B53A7C"/>
    <w:rsid w:val="00B568BB"/>
    <w:rsid w:val="00B57BB2"/>
    <w:rsid w:val="00B65996"/>
    <w:rsid w:val="00B76566"/>
    <w:rsid w:val="00B76ACE"/>
    <w:rsid w:val="00B77BDC"/>
    <w:rsid w:val="00B80742"/>
    <w:rsid w:val="00B80D64"/>
    <w:rsid w:val="00B81786"/>
    <w:rsid w:val="00B81F48"/>
    <w:rsid w:val="00B85990"/>
    <w:rsid w:val="00B87B5D"/>
    <w:rsid w:val="00B87BC2"/>
    <w:rsid w:val="00B91A65"/>
    <w:rsid w:val="00B926B6"/>
    <w:rsid w:val="00B92D87"/>
    <w:rsid w:val="00BA002D"/>
    <w:rsid w:val="00BA0C76"/>
    <w:rsid w:val="00BA49BD"/>
    <w:rsid w:val="00BB30DE"/>
    <w:rsid w:val="00BB3C0D"/>
    <w:rsid w:val="00BB7FA1"/>
    <w:rsid w:val="00BC26A5"/>
    <w:rsid w:val="00BC2F16"/>
    <w:rsid w:val="00BC2F52"/>
    <w:rsid w:val="00BC6951"/>
    <w:rsid w:val="00BD19D1"/>
    <w:rsid w:val="00BD4EF2"/>
    <w:rsid w:val="00BD6454"/>
    <w:rsid w:val="00BD6613"/>
    <w:rsid w:val="00BE15DA"/>
    <w:rsid w:val="00BE6C1E"/>
    <w:rsid w:val="00BE7543"/>
    <w:rsid w:val="00BE77B5"/>
    <w:rsid w:val="00BE7BA6"/>
    <w:rsid w:val="00BF19AD"/>
    <w:rsid w:val="00BF1C8B"/>
    <w:rsid w:val="00BF7720"/>
    <w:rsid w:val="00BF7D49"/>
    <w:rsid w:val="00BF7F5F"/>
    <w:rsid w:val="00C003C4"/>
    <w:rsid w:val="00C01087"/>
    <w:rsid w:val="00C01A1C"/>
    <w:rsid w:val="00C01FDA"/>
    <w:rsid w:val="00C032FC"/>
    <w:rsid w:val="00C04300"/>
    <w:rsid w:val="00C05078"/>
    <w:rsid w:val="00C104E9"/>
    <w:rsid w:val="00C10888"/>
    <w:rsid w:val="00C203C0"/>
    <w:rsid w:val="00C2386F"/>
    <w:rsid w:val="00C23C7D"/>
    <w:rsid w:val="00C249A4"/>
    <w:rsid w:val="00C24E26"/>
    <w:rsid w:val="00C26D59"/>
    <w:rsid w:val="00C31C14"/>
    <w:rsid w:val="00C32181"/>
    <w:rsid w:val="00C37078"/>
    <w:rsid w:val="00C37248"/>
    <w:rsid w:val="00C40041"/>
    <w:rsid w:val="00C40743"/>
    <w:rsid w:val="00C44858"/>
    <w:rsid w:val="00C45C9D"/>
    <w:rsid w:val="00C52499"/>
    <w:rsid w:val="00C536D0"/>
    <w:rsid w:val="00C555E6"/>
    <w:rsid w:val="00C61726"/>
    <w:rsid w:val="00C63730"/>
    <w:rsid w:val="00C6600A"/>
    <w:rsid w:val="00C71683"/>
    <w:rsid w:val="00C72D84"/>
    <w:rsid w:val="00C75A93"/>
    <w:rsid w:val="00C76DEB"/>
    <w:rsid w:val="00C81014"/>
    <w:rsid w:val="00C82609"/>
    <w:rsid w:val="00C82A25"/>
    <w:rsid w:val="00C84088"/>
    <w:rsid w:val="00C84CD3"/>
    <w:rsid w:val="00C84FDA"/>
    <w:rsid w:val="00C850D2"/>
    <w:rsid w:val="00C855F3"/>
    <w:rsid w:val="00C8742E"/>
    <w:rsid w:val="00C93992"/>
    <w:rsid w:val="00C940A5"/>
    <w:rsid w:val="00C96A7F"/>
    <w:rsid w:val="00CA0B01"/>
    <w:rsid w:val="00CA1C7B"/>
    <w:rsid w:val="00CA3369"/>
    <w:rsid w:val="00CA3545"/>
    <w:rsid w:val="00CA4262"/>
    <w:rsid w:val="00CA59D4"/>
    <w:rsid w:val="00CB08BB"/>
    <w:rsid w:val="00CB2EAD"/>
    <w:rsid w:val="00CB45E5"/>
    <w:rsid w:val="00CB62EF"/>
    <w:rsid w:val="00CB7896"/>
    <w:rsid w:val="00CC3679"/>
    <w:rsid w:val="00CC4358"/>
    <w:rsid w:val="00CC6D00"/>
    <w:rsid w:val="00CD3D7E"/>
    <w:rsid w:val="00CD4DC9"/>
    <w:rsid w:val="00CD5C99"/>
    <w:rsid w:val="00CE0E55"/>
    <w:rsid w:val="00CE3D6A"/>
    <w:rsid w:val="00CE5A10"/>
    <w:rsid w:val="00CE5E21"/>
    <w:rsid w:val="00CE6226"/>
    <w:rsid w:val="00CE641E"/>
    <w:rsid w:val="00CE7271"/>
    <w:rsid w:val="00CF2E63"/>
    <w:rsid w:val="00CF416E"/>
    <w:rsid w:val="00CF6BB3"/>
    <w:rsid w:val="00D01495"/>
    <w:rsid w:val="00D01AAF"/>
    <w:rsid w:val="00D02E79"/>
    <w:rsid w:val="00D03C7F"/>
    <w:rsid w:val="00D057CD"/>
    <w:rsid w:val="00D05917"/>
    <w:rsid w:val="00D114FE"/>
    <w:rsid w:val="00D119CC"/>
    <w:rsid w:val="00D14895"/>
    <w:rsid w:val="00D14D9F"/>
    <w:rsid w:val="00D15A94"/>
    <w:rsid w:val="00D1761C"/>
    <w:rsid w:val="00D221C5"/>
    <w:rsid w:val="00D22577"/>
    <w:rsid w:val="00D25F47"/>
    <w:rsid w:val="00D310FD"/>
    <w:rsid w:val="00D32696"/>
    <w:rsid w:val="00D36C0C"/>
    <w:rsid w:val="00D36EE7"/>
    <w:rsid w:val="00D40B35"/>
    <w:rsid w:val="00D419DB"/>
    <w:rsid w:val="00D4335C"/>
    <w:rsid w:val="00D44D31"/>
    <w:rsid w:val="00D46BF7"/>
    <w:rsid w:val="00D5097A"/>
    <w:rsid w:val="00D50E70"/>
    <w:rsid w:val="00D510C5"/>
    <w:rsid w:val="00D534D6"/>
    <w:rsid w:val="00D53CFD"/>
    <w:rsid w:val="00D545CC"/>
    <w:rsid w:val="00D6287D"/>
    <w:rsid w:val="00D650DA"/>
    <w:rsid w:val="00D65890"/>
    <w:rsid w:val="00D66BB1"/>
    <w:rsid w:val="00D67579"/>
    <w:rsid w:val="00D704BC"/>
    <w:rsid w:val="00D71626"/>
    <w:rsid w:val="00D718A8"/>
    <w:rsid w:val="00D71A61"/>
    <w:rsid w:val="00D729BF"/>
    <w:rsid w:val="00D73746"/>
    <w:rsid w:val="00D73DBB"/>
    <w:rsid w:val="00D74184"/>
    <w:rsid w:val="00D757F1"/>
    <w:rsid w:val="00D77E58"/>
    <w:rsid w:val="00D8165C"/>
    <w:rsid w:val="00D8177E"/>
    <w:rsid w:val="00D83409"/>
    <w:rsid w:val="00D8535F"/>
    <w:rsid w:val="00D85605"/>
    <w:rsid w:val="00D85EAA"/>
    <w:rsid w:val="00D90CB3"/>
    <w:rsid w:val="00D91DC6"/>
    <w:rsid w:val="00D9275F"/>
    <w:rsid w:val="00D92DB8"/>
    <w:rsid w:val="00D93076"/>
    <w:rsid w:val="00D953A9"/>
    <w:rsid w:val="00D97C46"/>
    <w:rsid w:val="00D97E1F"/>
    <w:rsid w:val="00DA1FAE"/>
    <w:rsid w:val="00DA219C"/>
    <w:rsid w:val="00DA3011"/>
    <w:rsid w:val="00DA6743"/>
    <w:rsid w:val="00DA6B0E"/>
    <w:rsid w:val="00DA6F85"/>
    <w:rsid w:val="00DA7057"/>
    <w:rsid w:val="00DA705A"/>
    <w:rsid w:val="00DB02F6"/>
    <w:rsid w:val="00DB10A2"/>
    <w:rsid w:val="00DB3786"/>
    <w:rsid w:val="00DB6A1F"/>
    <w:rsid w:val="00DC0D31"/>
    <w:rsid w:val="00DC4F0B"/>
    <w:rsid w:val="00DC5431"/>
    <w:rsid w:val="00DC6024"/>
    <w:rsid w:val="00DD0A16"/>
    <w:rsid w:val="00DD0FB4"/>
    <w:rsid w:val="00DD56AB"/>
    <w:rsid w:val="00DD76AE"/>
    <w:rsid w:val="00DE004B"/>
    <w:rsid w:val="00DE1AB0"/>
    <w:rsid w:val="00DE1F71"/>
    <w:rsid w:val="00DE6C4C"/>
    <w:rsid w:val="00DE78D8"/>
    <w:rsid w:val="00DF0409"/>
    <w:rsid w:val="00DF0D3B"/>
    <w:rsid w:val="00DF215D"/>
    <w:rsid w:val="00DF2922"/>
    <w:rsid w:val="00DF2E54"/>
    <w:rsid w:val="00E03211"/>
    <w:rsid w:val="00E05764"/>
    <w:rsid w:val="00E10312"/>
    <w:rsid w:val="00E1107E"/>
    <w:rsid w:val="00E13CFF"/>
    <w:rsid w:val="00E15882"/>
    <w:rsid w:val="00E20DC4"/>
    <w:rsid w:val="00E26EA4"/>
    <w:rsid w:val="00E30059"/>
    <w:rsid w:val="00E30F27"/>
    <w:rsid w:val="00E35FF9"/>
    <w:rsid w:val="00E4434A"/>
    <w:rsid w:val="00E50476"/>
    <w:rsid w:val="00E51BD6"/>
    <w:rsid w:val="00E55B8A"/>
    <w:rsid w:val="00E56045"/>
    <w:rsid w:val="00E572CE"/>
    <w:rsid w:val="00E574A0"/>
    <w:rsid w:val="00E57582"/>
    <w:rsid w:val="00E622B4"/>
    <w:rsid w:val="00E628DB"/>
    <w:rsid w:val="00E646C9"/>
    <w:rsid w:val="00E65325"/>
    <w:rsid w:val="00E65578"/>
    <w:rsid w:val="00E65766"/>
    <w:rsid w:val="00E65B89"/>
    <w:rsid w:val="00E674C3"/>
    <w:rsid w:val="00E7024A"/>
    <w:rsid w:val="00E702F2"/>
    <w:rsid w:val="00E709F5"/>
    <w:rsid w:val="00E70D68"/>
    <w:rsid w:val="00E72FE7"/>
    <w:rsid w:val="00E803A5"/>
    <w:rsid w:val="00E8124E"/>
    <w:rsid w:val="00E814B6"/>
    <w:rsid w:val="00E953DC"/>
    <w:rsid w:val="00E95BDE"/>
    <w:rsid w:val="00E95EEA"/>
    <w:rsid w:val="00EA459E"/>
    <w:rsid w:val="00EA765B"/>
    <w:rsid w:val="00EA7B51"/>
    <w:rsid w:val="00EA7C1B"/>
    <w:rsid w:val="00EB2BB8"/>
    <w:rsid w:val="00EB5322"/>
    <w:rsid w:val="00EC075E"/>
    <w:rsid w:val="00EC2FA3"/>
    <w:rsid w:val="00EC6943"/>
    <w:rsid w:val="00ED045C"/>
    <w:rsid w:val="00ED0AEE"/>
    <w:rsid w:val="00ED116A"/>
    <w:rsid w:val="00ED25E2"/>
    <w:rsid w:val="00ED676C"/>
    <w:rsid w:val="00EE19E6"/>
    <w:rsid w:val="00EE1E85"/>
    <w:rsid w:val="00EE2964"/>
    <w:rsid w:val="00EE2A3D"/>
    <w:rsid w:val="00EE3F81"/>
    <w:rsid w:val="00EE7757"/>
    <w:rsid w:val="00EE7915"/>
    <w:rsid w:val="00EF02CF"/>
    <w:rsid w:val="00EF363C"/>
    <w:rsid w:val="00EF66F9"/>
    <w:rsid w:val="00F03877"/>
    <w:rsid w:val="00F04290"/>
    <w:rsid w:val="00F05D67"/>
    <w:rsid w:val="00F07C75"/>
    <w:rsid w:val="00F17215"/>
    <w:rsid w:val="00F20246"/>
    <w:rsid w:val="00F202A0"/>
    <w:rsid w:val="00F25DC8"/>
    <w:rsid w:val="00F26C50"/>
    <w:rsid w:val="00F31EE2"/>
    <w:rsid w:val="00F3269D"/>
    <w:rsid w:val="00F33F7C"/>
    <w:rsid w:val="00F35536"/>
    <w:rsid w:val="00F35A92"/>
    <w:rsid w:val="00F404A1"/>
    <w:rsid w:val="00F40BF7"/>
    <w:rsid w:val="00F40F3A"/>
    <w:rsid w:val="00F52F46"/>
    <w:rsid w:val="00F5426C"/>
    <w:rsid w:val="00F564FB"/>
    <w:rsid w:val="00F5693B"/>
    <w:rsid w:val="00F6030C"/>
    <w:rsid w:val="00F6122A"/>
    <w:rsid w:val="00F632B2"/>
    <w:rsid w:val="00F662FD"/>
    <w:rsid w:val="00F66F39"/>
    <w:rsid w:val="00F7118E"/>
    <w:rsid w:val="00F73CB2"/>
    <w:rsid w:val="00F77471"/>
    <w:rsid w:val="00F80C1E"/>
    <w:rsid w:val="00F83B33"/>
    <w:rsid w:val="00F864AF"/>
    <w:rsid w:val="00F86C6E"/>
    <w:rsid w:val="00F86F20"/>
    <w:rsid w:val="00F9060E"/>
    <w:rsid w:val="00FA0882"/>
    <w:rsid w:val="00FA0AAD"/>
    <w:rsid w:val="00FA0E43"/>
    <w:rsid w:val="00FA1597"/>
    <w:rsid w:val="00FA331A"/>
    <w:rsid w:val="00FB05FA"/>
    <w:rsid w:val="00FB1698"/>
    <w:rsid w:val="00FB17AD"/>
    <w:rsid w:val="00FB2C95"/>
    <w:rsid w:val="00FB3856"/>
    <w:rsid w:val="00FB39BA"/>
    <w:rsid w:val="00FB3F03"/>
    <w:rsid w:val="00FB79AD"/>
    <w:rsid w:val="00FC0153"/>
    <w:rsid w:val="00FC0279"/>
    <w:rsid w:val="00FC1EE8"/>
    <w:rsid w:val="00FC60DB"/>
    <w:rsid w:val="00FD29AB"/>
    <w:rsid w:val="00FD353C"/>
    <w:rsid w:val="00FD3A1B"/>
    <w:rsid w:val="00FD3F3F"/>
    <w:rsid w:val="00FD5ABF"/>
    <w:rsid w:val="00FE03E4"/>
    <w:rsid w:val="00FE14E6"/>
    <w:rsid w:val="00FE5050"/>
    <w:rsid w:val="00FE5DD8"/>
    <w:rsid w:val="00FE7B01"/>
    <w:rsid w:val="00FF7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2877A"/>
  <w15:docId w15:val="{1EB9E64D-E464-427A-A799-09C55CCA5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0D5D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C003C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Обычный (веб) Зн"/>
    <w:basedOn w:val="a"/>
    <w:link w:val="a4"/>
    <w:uiPriority w:val="99"/>
    <w:unhideWhenUsed/>
    <w:qFormat/>
    <w:rsid w:val="0062134A"/>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62134A"/>
    <w:rPr>
      <w:b/>
      <w:bCs/>
    </w:rPr>
  </w:style>
  <w:style w:type="character" w:styleId="a6">
    <w:name w:val="Emphasis"/>
    <w:basedOn w:val="a0"/>
    <w:uiPriority w:val="20"/>
    <w:qFormat/>
    <w:rsid w:val="00866CDA"/>
    <w:rPr>
      <w:i/>
      <w:iCs/>
    </w:rPr>
  </w:style>
  <w:style w:type="character" w:styleId="a7">
    <w:name w:val="Hyperlink"/>
    <w:basedOn w:val="a0"/>
    <w:uiPriority w:val="99"/>
    <w:semiHidden/>
    <w:unhideWhenUsed/>
    <w:rsid w:val="00866CDA"/>
    <w:rPr>
      <w:color w:val="0000FF"/>
      <w:u w:val="single"/>
    </w:rPr>
  </w:style>
  <w:style w:type="table" w:styleId="a8">
    <w:name w:val="Table Grid"/>
    <w:basedOn w:val="a1"/>
    <w:uiPriority w:val="59"/>
    <w:rsid w:val="001F1A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Обычный (веб)31 Знак"/>
    <w:link w:val="a3"/>
    <w:uiPriority w:val="99"/>
    <w:rsid w:val="001F1A89"/>
    <w:rPr>
      <w:rFonts w:ascii="Times New Roman" w:eastAsia="Times New Roman" w:hAnsi="Times New Roman" w:cs="Times New Roman"/>
      <w:sz w:val="24"/>
      <w:szCs w:val="24"/>
    </w:rPr>
  </w:style>
  <w:style w:type="paragraph" w:styleId="a9">
    <w:name w:val="header"/>
    <w:basedOn w:val="a"/>
    <w:link w:val="aa"/>
    <w:uiPriority w:val="99"/>
    <w:unhideWhenUsed/>
    <w:rsid w:val="006264C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264C8"/>
  </w:style>
  <w:style w:type="paragraph" w:styleId="ab">
    <w:name w:val="footer"/>
    <w:basedOn w:val="a"/>
    <w:link w:val="ac"/>
    <w:uiPriority w:val="99"/>
    <w:unhideWhenUsed/>
    <w:rsid w:val="006264C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264C8"/>
  </w:style>
  <w:style w:type="table" w:customStyle="1" w:styleId="1">
    <w:name w:val="Сетка таблицы1"/>
    <w:basedOn w:val="a1"/>
    <w:next w:val="a8"/>
    <w:uiPriority w:val="59"/>
    <w:rsid w:val="00F77471"/>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0D5D4D"/>
    <w:rPr>
      <w:rFonts w:asciiTheme="majorHAnsi" w:eastAsiaTheme="majorEastAsia" w:hAnsiTheme="majorHAnsi" w:cstheme="majorBidi"/>
      <w:b/>
      <w:bCs/>
      <w:color w:val="4F81BD" w:themeColor="accent1"/>
      <w:sz w:val="26"/>
      <w:szCs w:val="26"/>
    </w:rPr>
  </w:style>
  <w:style w:type="paragraph" w:customStyle="1" w:styleId="ad">
    <w:name w:val="Знак Знак Знак Знак Знак Знак Знак"/>
    <w:basedOn w:val="a"/>
    <w:rsid w:val="00822245"/>
    <w:pPr>
      <w:spacing w:after="0" w:line="240" w:lineRule="auto"/>
    </w:pPr>
    <w:rPr>
      <w:rFonts w:ascii="Verdana" w:eastAsia="Times New Roman" w:hAnsi="Verdana" w:cs="Times New Roman"/>
      <w:sz w:val="20"/>
      <w:szCs w:val="20"/>
      <w:lang w:val="en-US" w:eastAsia="en-US"/>
    </w:rPr>
  </w:style>
  <w:style w:type="paragraph" w:styleId="ae">
    <w:name w:val="Balloon Text"/>
    <w:basedOn w:val="a"/>
    <w:link w:val="af"/>
    <w:uiPriority w:val="99"/>
    <w:semiHidden/>
    <w:unhideWhenUsed/>
    <w:rsid w:val="007423D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423DC"/>
    <w:rPr>
      <w:rFonts w:ascii="Tahoma" w:hAnsi="Tahoma" w:cs="Tahoma"/>
      <w:sz w:val="16"/>
      <w:szCs w:val="16"/>
    </w:rPr>
  </w:style>
  <w:style w:type="paragraph" w:styleId="af0">
    <w:name w:val="List Paragraph"/>
    <w:basedOn w:val="a"/>
    <w:uiPriority w:val="34"/>
    <w:qFormat/>
    <w:rsid w:val="00F20246"/>
    <w:pPr>
      <w:ind w:left="720"/>
      <w:contextualSpacing/>
    </w:pPr>
  </w:style>
  <w:style w:type="character" w:customStyle="1" w:styleId="30">
    <w:name w:val="Заголовок 3 Знак"/>
    <w:basedOn w:val="a0"/>
    <w:link w:val="3"/>
    <w:uiPriority w:val="9"/>
    <w:semiHidden/>
    <w:rsid w:val="00C003C4"/>
    <w:rPr>
      <w:rFonts w:asciiTheme="majorHAnsi" w:eastAsiaTheme="majorEastAsia" w:hAnsiTheme="majorHAnsi" w:cstheme="majorBidi"/>
      <w:b/>
      <w:bCs/>
      <w:color w:val="4F81BD" w:themeColor="accent1"/>
    </w:rPr>
  </w:style>
  <w:style w:type="paragraph" w:styleId="af1">
    <w:name w:val="No Spacing"/>
    <w:link w:val="af2"/>
    <w:uiPriority w:val="1"/>
    <w:qFormat/>
    <w:rsid w:val="001951EB"/>
    <w:pPr>
      <w:spacing w:after="0" w:line="240" w:lineRule="auto"/>
    </w:pPr>
    <w:rPr>
      <w:rFonts w:ascii="Calibri" w:eastAsia="Calibri" w:hAnsi="Calibri" w:cs="Times New Roman"/>
      <w:lang w:val="ru-RU" w:eastAsia="en-US"/>
    </w:rPr>
  </w:style>
  <w:style w:type="character" w:customStyle="1" w:styleId="af2">
    <w:name w:val="Без интервала Знак"/>
    <w:link w:val="af1"/>
    <w:uiPriority w:val="1"/>
    <w:locked/>
    <w:rsid w:val="00516A4F"/>
    <w:rPr>
      <w:rFonts w:ascii="Calibri" w:eastAsia="Calibri" w:hAnsi="Calibri" w:cs="Times New Roman"/>
      <w:lang w:val="ru-RU" w:eastAsia="en-US"/>
    </w:rPr>
  </w:style>
  <w:style w:type="character" w:customStyle="1" w:styleId="spanrvts0">
    <w:name w:val="span_rvts0"/>
    <w:basedOn w:val="a0"/>
    <w:rsid w:val="00FE5050"/>
    <w:rPr>
      <w:rFonts w:ascii="Times New Roman" w:eastAsia="Times New Roman" w:hAnsi="Times New Roman" w:cs="Times New Roman"/>
      <w:b w:val="0"/>
      <w:bCs w:val="0"/>
      <w:i w:val="0"/>
      <w:iCs w:val="0"/>
      <w:sz w:val="24"/>
      <w:szCs w:val="24"/>
    </w:rPr>
  </w:style>
  <w:style w:type="paragraph" w:customStyle="1" w:styleId="rvps2">
    <w:name w:val="rvps2"/>
    <w:basedOn w:val="a"/>
    <w:rsid w:val="00FE5050"/>
    <w:pPr>
      <w:spacing w:after="0" w:line="240" w:lineRule="auto"/>
      <w:ind w:firstLine="450"/>
      <w:jc w:val="both"/>
    </w:pPr>
    <w:rPr>
      <w:rFonts w:ascii="Times New Roman" w:eastAsia="Times New Roman" w:hAnsi="Times New Roman" w:cs="Times New Roman"/>
      <w:sz w:val="24"/>
      <w:szCs w:val="24"/>
      <w:lang w:val="en-US" w:eastAsia="en-US"/>
    </w:rPr>
  </w:style>
  <w:style w:type="character" w:customStyle="1" w:styleId="arvts99">
    <w:name w:val="a_rvts99"/>
    <w:basedOn w:val="a0"/>
    <w:rsid w:val="00BF7720"/>
    <w:rPr>
      <w:rFonts w:ascii="Times New Roman" w:eastAsia="Times New Roman" w:hAnsi="Times New Roman" w:cs="Times New Roman"/>
      <w:b w:val="0"/>
      <w:bCs w:val="0"/>
      <w:i w:val="0"/>
      <w:iCs w:val="0"/>
      <w:color w:val="006600"/>
      <w:sz w:val="24"/>
      <w:szCs w:val="24"/>
    </w:rPr>
  </w:style>
  <w:style w:type="character" w:customStyle="1" w:styleId="arvts96">
    <w:name w:val="a_rvts96"/>
    <w:basedOn w:val="a0"/>
    <w:rsid w:val="005F7C19"/>
    <w:rPr>
      <w:rFonts w:ascii="Times New Roman" w:eastAsia="Times New Roman" w:hAnsi="Times New Roman" w:cs="Times New Roman"/>
      <w:b w:val="0"/>
      <w:bCs w:val="0"/>
      <w:i w:val="0"/>
      <w:iCs w:val="0"/>
      <w:color w:val="000099"/>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216517">
      <w:bodyDiv w:val="1"/>
      <w:marLeft w:val="0"/>
      <w:marRight w:val="0"/>
      <w:marTop w:val="0"/>
      <w:marBottom w:val="0"/>
      <w:divBdr>
        <w:top w:val="none" w:sz="0" w:space="0" w:color="auto"/>
        <w:left w:val="none" w:sz="0" w:space="0" w:color="auto"/>
        <w:bottom w:val="none" w:sz="0" w:space="0" w:color="auto"/>
        <w:right w:val="none" w:sz="0" w:space="0" w:color="auto"/>
      </w:divBdr>
    </w:div>
    <w:div w:id="112643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755-1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96-2015-%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D4044-6CDA-427B-B3DC-E45196E57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1046</Words>
  <Characters>8852</Characters>
  <Application>Microsoft Office Word</Application>
  <DocSecurity>0</DocSecurity>
  <Lines>160</Lines>
  <Paragraphs>49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Admin</cp:lastModifiedBy>
  <cp:revision>3</cp:revision>
  <cp:lastPrinted>2026-08-19T07:55:00Z</cp:lastPrinted>
  <dcterms:created xsi:type="dcterms:W3CDTF">2026-09-07T06:15:00Z</dcterms:created>
  <dcterms:modified xsi:type="dcterms:W3CDTF">2026-09-07T08:21:00Z</dcterms:modified>
</cp:coreProperties>
</file>