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16948" w14:textId="77777777" w:rsidR="00B24777" w:rsidRPr="00B24777" w:rsidRDefault="00B24777" w:rsidP="00B24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B1B1E"/>
          <w:sz w:val="21"/>
          <w:szCs w:val="21"/>
        </w:rPr>
      </w:pP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ЗАТВЕРДЖЕНО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  <w:t>Наказ Міністерства фінансів України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  <w:t>13 грудня 2022 року № 431</w:t>
      </w:r>
    </w:p>
    <w:p w14:paraId="0050BB70" w14:textId="77777777" w:rsidR="00B24777" w:rsidRPr="00BD7982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Благодійний фонд «Світле Майбутнє»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(найменування юридичної особи)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  <w:t>Ідентифікаційний код ЄДРПОУ: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12345678</w:t>
      </w:r>
    </w:p>
    <w:p w14:paraId="343367B8" w14:textId="6AB87096" w:rsidR="00B24777" w:rsidRPr="00BD7982" w:rsidRDefault="00B24777" w:rsidP="00B24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ЗАТВЕРДЖУЮ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Директор БФ «Світле Майбутнє»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(посада)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(підпис)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Олександр МЕЛЬНИК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20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 </w:t>
      </w:r>
      <w:r w:rsidR="00FF691C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липня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2026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 року</w:t>
      </w:r>
    </w:p>
    <w:p w14:paraId="331EC1E2" w14:textId="66FEA8AA" w:rsidR="00B24777" w:rsidRPr="00B24777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</w:p>
    <w:p w14:paraId="3E00BA44" w14:textId="77777777" w:rsidR="00B24777" w:rsidRPr="00B24777" w:rsidRDefault="00B24777" w:rsidP="00B24777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</w:rPr>
      </w:pPr>
      <w:r w:rsidRPr="00B24777">
        <w:rPr>
          <w:rFonts w:ascii="Arial" w:eastAsia="Times New Roman" w:hAnsi="Arial" w:cs="Arial"/>
          <w:b/>
          <w:bCs/>
          <w:color w:val="1B1B1E"/>
          <w:sz w:val="27"/>
          <w:szCs w:val="27"/>
        </w:rPr>
        <w:t>АКТ</w:t>
      </w:r>
    </w:p>
    <w:p w14:paraId="3CF6A143" w14:textId="77777777" w:rsidR="00B24777" w:rsidRPr="00BD7982" w:rsidRDefault="00B24777" w:rsidP="00B24777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4472C4" w:themeColor="accent1"/>
          <w:sz w:val="27"/>
          <w:szCs w:val="27"/>
        </w:rPr>
      </w:pPr>
      <w:r w:rsidRPr="00B24777">
        <w:rPr>
          <w:rFonts w:ascii="Arial" w:eastAsia="Times New Roman" w:hAnsi="Arial" w:cs="Arial"/>
          <w:b/>
          <w:bCs/>
          <w:color w:val="1B1B1E"/>
          <w:sz w:val="27"/>
          <w:szCs w:val="27"/>
        </w:rPr>
        <w:t xml:space="preserve">приймання-передачі запасів № 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7"/>
          <w:szCs w:val="27"/>
        </w:rPr>
        <w:t>1</w:t>
      </w:r>
    </w:p>
    <w:p w14:paraId="5C956A05" w14:textId="77777777" w:rsidR="00B24777" w:rsidRPr="00B24777" w:rsidRDefault="00B24777" w:rsidP="00B24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B1B1E"/>
          <w:sz w:val="21"/>
          <w:szCs w:val="21"/>
        </w:rPr>
      </w:pP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м. Київ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(місце складання)</w:t>
      </w:r>
    </w:p>
    <w:tbl>
      <w:tblPr>
        <w:tblW w:w="0" w:type="auto"/>
        <w:jc w:val="righ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068"/>
      </w:tblGrid>
      <w:tr w:rsidR="00B24777" w:rsidRPr="00B24777" w14:paraId="1F1B0981" w14:textId="77777777" w:rsidTr="00B24777">
        <w:trPr>
          <w:tblCellSpacing w:w="15" w:type="dxa"/>
          <w:jc w:val="right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B11241F" w14:textId="77777777" w:rsidR="00B24777" w:rsidRPr="00B24777" w:rsidRDefault="00B24777" w:rsidP="00B24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Номер документа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A39F18" w14:textId="77777777" w:rsidR="00B24777" w:rsidRPr="00B24777" w:rsidRDefault="00B24777" w:rsidP="00B24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Дата складання</w:t>
            </w:r>
          </w:p>
        </w:tc>
      </w:tr>
      <w:tr w:rsidR="00B24777" w:rsidRPr="00B24777" w14:paraId="7921C83D" w14:textId="77777777" w:rsidTr="00B24777">
        <w:trPr>
          <w:tblCellSpacing w:w="15" w:type="dxa"/>
          <w:jc w:val="right"/>
        </w:trPr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B484CAA" w14:textId="77777777" w:rsidR="00B24777" w:rsidRPr="00BD7982" w:rsidRDefault="00B24777" w:rsidP="00B247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FB1F571" w14:textId="3C82100F" w:rsidR="00B24777" w:rsidRPr="00BD7982" w:rsidRDefault="00B24777" w:rsidP="00B247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20.0</w:t>
            </w:r>
            <w:r w:rsidR="00FF691C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7</w:t>
            </w: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.2026</w:t>
            </w:r>
          </w:p>
        </w:tc>
      </w:tr>
    </w:tbl>
    <w:p w14:paraId="200BC459" w14:textId="1C77EFAD" w:rsidR="00B24777" w:rsidRPr="00B24777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1328"/>
        <w:gridCol w:w="1719"/>
        <w:gridCol w:w="1134"/>
        <w:gridCol w:w="911"/>
        <w:gridCol w:w="981"/>
        <w:gridCol w:w="985"/>
        <w:gridCol w:w="795"/>
        <w:gridCol w:w="999"/>
      </w:tblGrid>
      <w:tr w:rsidR="00B24777" w:rsidRPr="00B24777" w14:paraId="3A578A2C" w14:textId="77777777" w:rsidTr="00FF691C">
        <w:trPr>
          <w:tblCellSpacing w:w="15" w:type="dxa"/>
        </w:trPr>
        <w:tc>
          <w:tcPr>
            <w:tcW w:w="129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E784B4B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Найменування юридичної (фізичної) особи, що передає запаси</w:t>
            </w:r>
          </w:p>
        </w:tc>
        <w:tc>
          <w:tcPr>
            <w:tcW w:w="129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ED6897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Найменування юридичної (фізичної) особи, що приймає запаси</w:t>
            </w:r>
          </w:p>
        </w:tc>
        <w:tc>
          <w:tcPr>
            <w:tcW w:w="168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9D25BE0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Найменування або однорідна група (вид)</w:t>
            </w:r>
          </w:p>
        </w:tc>
        <w:tc>
          <w:tcPr>
            <w:tcW w:w="110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61B4CE2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Номенклатурний номер*</w:t>
            </w:r>
          </w:p>
        </w:tc>
        <w:tc>
          <w:tcPr>
            <w:tcW w:w="88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0614FE5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Одиниця виміру</w:t>
            </w:r>
          </w:p>
        </w:tc>
        <w:tc>
          <w:tcPr>
            <w:tcW w:w="95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042DD35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Вартість за одиницю</w:t>
            </w:r>
          </w:p>
        </w:tc>
        <w:tc>
          <w:tcPr>
            <w:tcW w:w="95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02D0C00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Кількість</w:t>
            </w:r>
          </w:p>
        </w:tc>
        <w:tc>
          <w:tcPr>
            <w:tcW w:w="76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B323C5C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Сума</w:t>
            </w:r>
          </w:p>
        </w:tc>
        <w:tc>
          <w:tcPr>
            <w:tcW w:w="95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425F87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Примітки</w:t>
            </w:r>
          </w:p>
        </w:tc>
      </w:tr>
      <w:tr w:rsidR="00B24777" w:rsidRPr="00B24777" w14:paraId="26377C69" w14:textId="77777777" w:rsidTr="00FF691C">
        <w:trPr>
          <w:tblCellSpacing w:w="15" w:type="dxa"/>
        </w:trPr>
        <w:tc>
          <w:tcPr>
            <w:tcW w:w="129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5C8271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1</w:t>
            </w:r>
          </w:p>
        </w:tc>
        <w:tc>
          <w:tcPr>
            <w:tcW w:w="129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04F554" w14:textId="68F1B7D5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20.0</w:t>
            </w:r>
            <w:r w:rsidR="00FF691C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7</w:t>
            </w: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.2026</w:t>
            </w:r>
          </w:p>
        </w:tc>
        <w:tc>
          <w:tcPr>
            <w:tcW w:w="168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4446DE8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3</w:t>
            </w:r>
          </w:p>
        </w:tc>
        <w:tc>
          <w:tcPr>
            <w:tcW w:w="110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03947AE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4</w:t>
            </w:r>
          </w:p>
        </w:tc>
        <w:tc>
          <w:tcPr>
            <w:tcW w:w="88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07FB55B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5</w:t>
            </w:r>
          </w:p>
        </w:tc>
        <w:tc>
          <w:tcPr>
            <w:tcW w:w="95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E5D210E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6</w:t>
            </w:r>
          </w:p>
        </w:tc>
        <w:tc>
          <w:tcPr>
            <w:tcW w:w="95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5C9C405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7</w:t>
            </w:r>
          </w:p>
        </w:tc>
        <w:tc>
          <w:tcPr>
            <w:tcW w:w="76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871B48E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8</w:t>
            </w:r>
          </w:p>
        </w:tc>
        <w:tc>
          <w:tcPr>
            <w:tcW w:w="95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288307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9</w:t>
            </w:r>
          </w:p>
        </w:tc>
      </w:tr>
      <w:tr w:rsidR="00B24777" w:rsidRPr="00B24777" w14:paraId="2644A2D9" w14:textId="77777777" w:rsidTr="00FF691C">
        <w:trPr>
          <w:tblCellSpacing w:w="15" w:type="dxa"/>
        </w:trPr>
        <w:tc>
          <w:tcPr>
            <w:tcW w:w="129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AC8BF5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ТОВ «Промпостач»</w:t>
            </w:r>
          </w:p>
        </w:tc>
        <w:tc>
          <w:tcPr>
            <w:tcW w:w="129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B81F83E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БФ «Світле Майбутнє»</w:t>
            </w:r>
          </w:p>
        </w:tc>
        <w:tc>
          <w:tcPr>
            <w:tcW w:w="168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1D2BE1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Бензиновий генератор Hyundai HHY 3050</w:t>
            </w:r>
          </w:p>
        </w:tc>
        <w:tc>
          <w:tcPr>
            <w:tcW w:w="110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2929E8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2810001</w:t>
            </w:r>
          </w:p>
        </w:tc>
        <w:tc>
          <w:tcPr>
            <w:tcW w:w="88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C399AF2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шт.</w:t>
            </w:r>
          </w:p>
        </w:tc>
        <w:tc>
          <w:tcPr>
            <w:tcW w:w="95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FA24CE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20 000,00</w:t>
            </w:r>
          </w:p>
        </w:tc>
        <w:tc>
          <w:tcPr>
            <w:tcW w:w="95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62EC72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2</w:t>
            </w:r>
          </w:p>
        </w:tc>
        <w:tc>
          <w:tcPr>
            <w:tcW w:w="76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15A3C4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40 000,00</w:t>
            </w:r>
          </w:p>
        </w:tc>
        <w:tc>
          <w:tcPr>
            <w:tcW w:w="95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6383B38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Цільова пожертва</w:t>
            </w:r>
          </w:p>
        </w:tc>
      </w:tr>
      <w:tr w:rsidR="00B24777" w:rsidRPr="00B24777" w14:paraId="78C92A00" w14:textId="77777777" w:rsidTr="00FF691C">
        <w:trPr>
          <w:tblCellSpacing w:w="15" w:type="dxa"/>
        </w:trPr>
        <w:tc>
          <w:tcPr>
            <w:tcW w:w="129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228130F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Всього:</w:t>
            </w:r>
          </w:p>
        </w:tc>
        <w:tc>
          <w:tcPr>
            <w:tcW w:w="129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6FF114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</w:p>
        </w:tc>
        <w:tc>
          <w:tcPr>
            <w:tcW w:w="1689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F8062CF" w14:textId="77777777" w:rsidR="00B24777" w:rsidRPr="00B24777" w:rsidRDefault="00B24777" w:rsidP="00B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110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5B712D" w14:textId="77777777" w:rsidR="00B24777" w:rsidRPr="00B24777" w:rsidRDefault="00B24777" w:rsidP="00B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88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1173E2" w14:textId="77777777" w:rsidR="00B24777" w:rsidRPr="00B24777" w:rsidRDefault="00B24777" w:rsidP="00B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95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E978936" w14:textId="77777777" w:rsidR="00B24777" w:rsidRPr="00B24777" w:rsidRDefault="00B24777" w:rsidP="00B24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  <w:tc>
          <w:tcPr>
            <w:tcW w:w="95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6778381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16"/>
                <w:szCs w:val="21"/>
              </w:rPr>
              <w:t>2</w:t>
            </w:r>
          </w:p>
        </w:tc>
        <w:tc>
          <w:tcPr>
            <w:tcW w:w="765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FCD01F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16"/>
                <w:szCs w:val="21"/>
              </w:rPr>
              <w:t>40 000,00</w:t>
            </w:r>
          </w:p>
        </w:tc>
        <w:tc>
          <w:tcPr>
            <w:tcW w:w="95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AC8EA16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1"/>
              </w:rPr>
            </w:pPr>
          </w:p>
        </w:tc>
      </w:tr>
    </w:tbl>
    <w:p w14:paraId="0D121305" w14:textId="0F275A42" w:rsidR="00B24777" w:rsidRPr="00B24777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B24777">
        <w:rPr>
          <w:rFonts w:ascii="Arial" w:eastAsia="Times New Roman" w:hAnsi="Arial" w:cs="Arial"/>
          <w:color w:val="1B1B1E"/>
          <w:sz w:val="21"/>
          <w:szCs w:val="21"/>
        </w:rPr>
        <w:t>На підставі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 xml:space="preserve">Договору благодійної пожертви № </w:t>
      </w:r>
      <w:r w:rsidR="00FF691C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2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 xml:space="preserve">12 від </w:t>
      </w:r>
      <w:r w:rsidR="00FF691C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20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.0</w:t>
      </w:r>
      <w:r w:rsidR="00FF691C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7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.2026 року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</w:t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(назва, дата та номер документа, на підставі якого здійснюється передача (приймання))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  <w:t>проведено огляд матеріальних цінностей у кількості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дві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 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одиниць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                                                              </w:t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(кількість прописом)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  <w:t>на суму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сорок тисяч гривень 00 копійок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.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            </w:t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(сума прописом)</w:t>
      </w:r>
    </w:p>
    <w:p w14:paraId="09706084" w14:textId="2D17F27A" w:rsidR="00B24777" w:rsidRPr="00B24777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B24777">
        <w:rPr>
          <w:rFonts w:ascii="Arial" w:eastAsia="Times New Roman" w:hAnsi="Arial" w:cs="Arial"/>
          <w:color w:val="1B1B1E"/>
          <w:sz w:val="21"/>
          <w:szCs w:val="21"/>
        </w:rPr>
        <w:t>У момент передачі (прийняття) матеріальні цінності знаходяться: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Склад № 1 БФ «Світле Майбутнє» (м. Київ, вул. Польова, 10)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(місцезнаходження матеріальних цінностей)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  <w:t>та у матеріально відповідальної особи:</w:t>
      </w:r>
      <w:r>
        <w:rPr>
          <w:rFonts w:ascii="Arial" w:eastAsia="Times New Roman" w:hAnsi="Arial" w:cs="Arial"/>
          <w:color w:val="1B1B1E"/>
          <w:sz w:val="21"/>
          <w:szCs w:val="21"/>
        </w:rPr>
        <w:t xml:space="preserve"> 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комірник, Сергій СИДОРОВ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                                  </w:t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(посада, власне ім’я та ПРІЗВИЩЕ)</w:t>
      </w:r>
    </w:p>
    <w:p w14:paraId="3733562F" w14:textId="0C883CFE" w:rsidR="00B24777" w:rsidRPr="00BD7982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</w:pP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Інші відомості: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Товари нові, без видимих дефектів та пошкоджень, відповідають технічним характеристикам виробника. Оцінку здійснено за справедливою (ринковою) вартістю на дату отримання відповідно до п. 12 П(С)БО 9 «Запаси».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Висновок комісії: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Прийняти зазначені матеріальні цінності (генератори) на склад БФ та оприбуткувати за справедливою вартістю для подальшого цільового використання (передачі отримувачам допомоги).</w:t>
      </w:r>
    </w:p>
    <w:p w14:paraId="477E25AF" w14:textId="77777777" w:rsidR="00B24777" w:rsidRPr="00B24777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Додаток: Перелік документів, що додаються:</w:t>
      </w:r>
    </w:p>
    <w:p w14:paraId="4D7897E5" w14:textId="77777777" w:rsidR="00B24777" w:rsidRPr="00BD7982" w:rsidRDefault="00B24777" w:rsidP="00B247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Технічний паспорт виробу — 2 прим.</w:t>
      </w:r>
    </w:p>
    <w:p w14:paraId="2668068F" w14:textId="77777777" w:rsidR="00B24777" w:rsidRPr="00BD7982" w:rsidRDefault="00B24777" w:rsidP="00B247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Сертифікат відповідності — 1 прим.</w:t>
      </w:r>
    </w:p>
    <w:p w14:paraId="7FD051AB" w14:textId="61988E2D" w:rsidR="00B24777" w:rsidRPr="00B24777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0"/>
        <w:gridCol w:w="2449"/>
        <w:gridCol w:w="1146"/>
        <w:gridCol w:w="2206"/>
      </w:tblGrid>
      <w:tr w:rsidR="00B24777" w:rsidRPr="00B24777" w14:paraId="01E5482D" w14:textId="77777777" w:rsidTr="00B24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0F2ECC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Голова комісії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C834F48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  <w:t>Заступник директора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4854AB4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i/>
                <w:iCs/>
                <w:color w:val="4472C4" w:themeColor="accent1"/>
                <w:sz w:val="21"/>
                <w:szCs w:val="21"/>
              </w:rPr>
              <w:t>(підпис)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88FDB85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Петро ПЕТРОВ</w:t>
            </w:r>
          </w:p>
        </w:tc>
      </w:tr>
      <w:tr w:rsidR="00B24777" w:rsidRPr="00B24777" w14:paraId="1E6BBC2F" w14:textId="77777777" w:rsidTr="00B24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40E8511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Члени комісії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C13C926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  <w:t>Бухгалтер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189DD5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i/>
                <w:iCs/>
                <w:color w:val="4472C4" w:themeColor="accent1"/>
                <w:sz w:val="21"/>
                <w:szCs w:val="21"/>
              </w:rPr>
              <w:t>(підпис)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6BC4DB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Ганна СЕМЕНЮК</w:t>
            </w:r>
          </w:p>
        </w:tc>
      </w:tr>
      <w:tr w:rsidR="00B24777" w:rsidRPr="00B24777" w14:paraId="4B1FEF88" w14:textId="77777777" w:rsidTr="00B24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1F1A83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48E4DA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  <w:t>Комірник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804572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i/>
                <w:iCs/>
                <w:color w:val="4472C4" w:themeColor="accent1"/>
                <w:sz w:val="21"/>
                <w:szCs w:val="21"/>
              </w:rPr>
              <w:t>(підпис)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0F4D1C4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21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21"/>
                <w:szCs w:val="21"/>
              </w:rPr>
              <w:t>Сергій СИДОРОВ</w:t>
            </w:r>
          </w:p>
        </w:tc>
      </w:tr>
    </w:tbl>
    <w:p w14:paraId="4643AA8E" w14:textId="76DDF0D0" w:rsidR="00B24777" w:rsidRPr="00B24777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lastRenderedPageBreak/>
        <w:t>Здав: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Менеджер ТОВ «Промпостач» </w:t>
      </w:r>
      <w:r w:rsidRPr="00BD7982">
        <w:rPr>
          <w:rFonts w:ascii="Arial" w:eastAsia="Times New Roman" w:hAnsi="Arial" w:cs="Arial"/>
          <w:i/>
          <w:iCs/>
          <w:color w:val="4472C4" w:themeColor="accent1"/>
          <w:sz w:val="21"/>
          <w:szCs w:val="21"/>
          <w:u w:val="single"/>
        </w:rPr>
        <w:t>(підпис)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Кирило КОВАЛЕНКО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                     </w:t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(посада, підпис, власне ім’я та ПРІЗВИЩЕ)</w:t>
      </w:r>
    </w:p>
    <w:p w14:paraId="2CF2E274" w14:textId="4A89E9E9" w:rsidR="00B24777" w:rsidRPr="00B24777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E"/>
          <w:sz w:val="21"/>
          <w:szCs w:val="21"/>
        </w:rPr>
      </w:pP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Прийняв: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Комірник БФ «Світле Майбутнє» </w:t>
      </w:r>
      <w:r w:rsidRPr="00BD7982">
        <w:rPr>
          <w:rFonts w:ascii="Arial" w:eastAsia="Times New Roman" w:hAnsi="Arial" w:cs="Arial"/>
          <w:i/>
          <w:iCs/>
          <w:color w:val="4472C4" w:themeColor="accent1"/>
          <w:sz w:val="21"/>
          <w:szCs w:val="21"/>
          <w:u w:val="single"/>
        </w:rPr>
        <w:t>(підпис)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  <w:u w:val="single"/>
        </w:rPr>
        <w:t>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  <w:u w:val="single"/>
        </w:rPr>
        <w:t>Сергій СИДОРОВ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>
        <w:rPr>
          <w:rFonts w:ascii="Arial" w:eastAsia="Times New Roman" w:hAnsi="Arial" w:cs="Arial"/>
          <w:i/>
          <w:iCs/>
          <w:color w:val="1B1B1E"/>
          <w:sz w:val="21"/>
          <w:szCs w:val="21"/>
        </w:rPr>
        <w:t xml:space="preserve">                           </w:t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(посада, підпис, власне ім’я та ПРІЗВИЩЕ)</w:t>
      </w:r>
    </w:p>
    <w:p w14:paraId="7CE63FF3" w14:textId="27DF691C" w:rsidR="00B24777" w:rsidRPr="00B24777" w:rsidRDefault="00B24777" w:rsidP="00B24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035E1" w14:textId="77777777" w:rsidR="00B24777" w:rsidRPr="00B24777" w:rsidRDefault="00B24777" w:rsidP="00B2477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B1E"/>
          <w:sz w:val="27"/>
          <w:szCs w:val="27"/>
        </w:rPr>
      </w:pPr>
      <w:r w:rsidRPr="00B24777">
        <w:rPr>
          <w:rFonts w:ascii="Arial" w:eastAsia="Times New Roman" w:hAnsi="Arial" w:cs="Arial"/>
          <w:b/>
          <w:bCs/>
          <w:color w:val="1B1B1E"/>
          <w:sz w:val="27"/>
          <w:szCs w:val="27"/>
        </w:rPr>
        <w:t>Відмітка бухгалтерської служби про відображення у регістрах бухгалтерського обліку: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3118"/>
        <w:gridCol w:w="3261"/>
        <w:gridCol w:w="1269"/>
      </w:tblGrid>
      <w:tr w:rsidR="00A87D85" w:rsidRPr="00B24777" w14:paraId="59BFB058" w14:textId="77777777" w:rsidTr="00A87D85">
        <w:trPr>
          <w:tblCellSpacing w:w="15" w:type="dxa"/>
        </w:trPr>
        <w:tc>
          <w:tcPr>
            <w:tcW w:w="250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C8FC217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Найменування облікового регістру</w:t>
            </w:r>
          </w:p>
        </w:tc>
        <w:tc>
          <w:tcPr>
            <w:tcW w:w="308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15E5E4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За дебетом рахунку (субрахунку, коду аналітичного обліку)</w:t>
            </w:r>
          </w:p>
        </w:tc>
        <w:tc>
          <w:tcPr>
            <w:tcW w:w="323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D212721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За кредитом рахунку (субрахунку, коду аналітичного обліку)</w:t>
            </w:r>
          </w:p>
        </w:tc>
        <w:tc>
          <w:tcPr>
            <w:tcW w:w="122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BE70BE2" w14:textId="77777777" w:rsidR="00B24777" w:rsidRPr="00B24777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</w:pPr>
            <w:r w:rsidRPr="00B24777">
              <w:rPr>
                <w:rFonts w:ascii="Arial" w:eastAsia="Times New Roman" w:hAnsi="Arial" w:cs="Arial"/>
                <w:b/>
                <w:bCs/>
                <w:sz w:val="16"/>
                <w:szCs w:val="21"/>
              </w:rPr>
              <w:t>Сума</w:t>
            </w:r>
          </w:p>
        </w:tc>
      </w:tr>
      <w:tr w:rsidR="00A87D85" w:rsidRPr="00B24777" w14:paraId="63D84E59" w14:textId="77777777" w:rsidTr="00A87D85">
        <w:trPr>
          <w:tblCellSpacing w:w="15" w:type="dxa"/>
        </w:trPr>
        <w:tc>
          <w:tcPr>
            <w:tcW w:w="2502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9DD189B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Книга обліку операцій / Меморіальний ордер</w:t>
            </w:r>
          </w:p>
        </w:tc>
        <w:tc>
          <w:tcPr>
            <w:tcW w:w="3088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205B6B8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16"/>
                <w:szCs w:val="21"/>
              </w:rPr>
              <w:t>281</w:t>
            </w: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 </w:t>
            </w:r>
            <w:r w:rsidRPr="00BD7982">
              <w:rPr>
                <w:rFonts w:ascii="Arial" w:eastAsia="Times New Roman" w:hAnsi="Arial" w:cs="Arial"/>
                <w:i/>
                <w:iCs/>
                <w:color w:val="4472C4" w:themeColor="accent1"/>
                <w:sz w:val="16"/>
                <w:szCs w:val="21"/>
              </w:rPr>
              <w:t>(«Товари на складі»)</w:t>
            </w:r>
          </w:p>
        </w:tc>
        <w:tc>
          <w:tcPr>
            <w:tcW w:w="3231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03F8477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16"/>
                <w:szCs w:val="21"/>
              </w:rPr>
              <w:t>484</w:t>
            </w:r>
            <w:r w:rsidRPr="00BD7982"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  <w:t> </w:t>
            </w:r>
            <w:r w:rsidRPr="00BD7982">
              <w:rPr>
                <w:rFonts w:ascii="Arial" w:eastAsia="Times New Roman" w:hAnsi="Arial" w:cs="Arial"/>
                <w:i/>
                <w:iCs/>
                <w:color w:val="4472C4" w:themeColor="accent1"/>
                <w:sz w:val="16"/>
                <w:szCs w:val="21"/>
              </w:rPr>
              <w:t>(«Цільове фінансування»)</w:t>
            </w:r>
          </w:p>
        </w:tc>
        <w:tc>
          <w:tcPr>
            <w:tcW w:w="1224" w:type="dxa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C997FB" w14:textId="77777777" w:rsidR="00B24777" w:rsidRPr="00BD7982" w:rsidRDefault="00B24777" w:rsidP="00B24777">
            <w:pPr>
              <w:spacing w:after="0" w:line="240" w:lineRule="auto"/>
              <w:rPr>
                <w:rFonts w:ascii="Arial" w:eastAsia="Times New Roman" w:hAnsi="Arial" w:cs="Arial"/>
                <w:color w:val="4472C4" w:themeColor="accent1"/>
                <w:sz w:val="16"/>
                <w:szCs w:val="21"/>
              </w:rPr>
            </w:pPr>
            <w:r w:rsidRPr="00BD7982">
              <w:rPr>
                <w:rFonts w:ascii="Arial" w:eastAsia="Times New Roman" w:hAnsi="Arial" w:cs="Arial"/>
                <w:b/>
                <w:bCs/>
                <w:color w:val="4472C4" w:themeColor="accent1"/>
                <w:sz w:val="16"/>
                <w:szCs w:val="21"/>
              </w:rPr>
              <w:t>40 000,00</w:t>
            </w:r>
          </w:p>
        </w:tc>
      </w:tr>
    </w:tbl>
    <w:p w14:paraId="2225B9D0" w14:textId="77777777" w:rsidR="00A87D85" w:rsidRDefault="00A87D85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B1B1E"/>
          <w:sz w:val="21"/>
          <w:szCs w:val="21"/>
        </w:rPr>
      </w:pPr>
    </w:p>
    <w:p w14:paraId="7C42A82F" w14:textId="782F50C2" w:rsidR="00B24777" w:rsidRPr="00BD7982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Особа, яка відобразила господарську операцію в бухгалтерському обліку: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br/>
      </w: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Бухгалтер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(підпис)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Ганна СЕМЕНЮК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br/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20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 </w:t>
      </w:r>
      <w:r w:rsidR="00FF691C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червня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2026</w:t>
      </w:r>
      <w:r w:rsidRPr="00BD7982">
        <w:rPr>
          <w:rFonts w:ascii="Arial" w:eastAsia="Times New Roman" w:hAnsi="Arial" w:cs="Arial"/>
          <w:color w:val="4472C4" w:themeColor="accent1"/>
          <w:sz w:val="21"/>
          <w:szCs w:val="21"/>
        </w:rPr>
        <w:t> року</w:t>
      </w:r>
    </w:p>
    <w:p w14:paraId="29D73E66" w14:textId="77777777" w:rsidR="00A87D85" w:rsidRDefault="00A87D85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B1B1E"/>
          <w:sz w:val="21"/>
          <w:szCs w:val="21"/>
        </w:rPr>
      </w:pPr>
    </w:p>
    <w:p w14:paraId="243B1CF2" w14:textId="3B93A2BF" w:rsidR="00B24777" w:rsidRPr="00BD7982" w:rsidRDefault="00B24777" w:rsidP="00B247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72C4" w:themeColor="accent1"/>
          <w:sz w:val="21"/>
          <w:szCs w:val="21"/>
        </w:rPr>
      </w:pPr>
      <w:r w:rsidRPr="00B24777">
        <w:rPr>
          <w:rFonts w:ascii="Arial" w:eastAsia="Times New Roman" w:hAnsi="Arial" w:cs="Arial"/>
          <w:b/>
          <w:bCs/>
          <w:color w:val="1B1B1E"/>
          <w:sz w:val="21"/>
          <w:szCs w:val="21"/>
        </w:rPr>
        <w:t>Головний бухгалтер: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24777">
        <w:rPr>
          <w:rFonts w:ascii="Arial" w:eastAsia="Times New Roman" w:hAnsi="Arial" w:cs="Arial"/>
          <w:i/>
          <w:iCs/>
          <w:color w:val="1B1B1E"/>
          <w:sz w:val="21"/>
          <w:szCs w:val="21"/>
        </w:rPr>
        <w:t>(підпис)</w:t>
      </w:r>
      <w:r w:rsidRPr="00B24777">
        <w:rPr>
          <w:rFonts w:ascii="Arial" w:eastAsia="Times New Roman" w:hAnsi="Arial" w:cs="Arial"/>
          <w:color w:val="1B1B1E"/>
          <w:sz w:val="21"/>
          <w:szCs w:val="21"/>
        </w:rPr>
        <w:t> </w:t>
      </w:r>
      <w:r w:rsidRPr="00BD7982">
        <w:rPr>
          <w:rFonts w:ascii="Arial" w:eastAsia="Times New Roman" w:hAnsi="Arial" w:cs="Arial"/>
          <w:b/>
          <w:bCs/>
          <w:color w:val="4472C4" w:themeColor="accent1"/>
          <w:sz w:val="21"/>
          <w:szCs w:val="21"/>
        </w:rPr>
        <w:t>Ганна СЕМЕНЮК</w:t>
      </w:r>
    </w:p>
    <w:p w14:paraId="57682381" w14:textId="4A28B3A4" w:rsidR="00BA33A8" w:rsidRDefault="00BA33A8" w:rsidP="00B24777">
      <w:pPr>
        <w:spacing w:after="0" w:line="240" w:lineRule="auto"/>
      </w:pPr>
    </w:p>
    <w:p w14:paraId="16807206" w14:textId="58A302AE" w:rsidR="00442E37" w:rsidRDefault="00442E37" w:rsidP="00B24777">
      <w:pPr>
        <w:spacing w:after="0" w:line="240" w:lineRule="auto"/>
      </w:pPr>
    </w:p>
    <w:sectPr w:rsidR="00442E37" w:rsidSect="00442E37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35B46"/>
    <w:multiLevelType w:val="multilevel"/>
    <w:tmpl w:val="938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72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6B"/>
    <w:rsid w:val="00265F6B"/>
    <w:rsid w:val="00442E37"/>
    <w:rsid w:val="00A87D85"/>
    <w:rsid w:val="00B24777"/>
    <w:rsid w:val="00BA33A8"/>
    <w:rsid w:val="00BD7982"/>
    <w:rsid w:val="00D01C63"/>
    <w:rsid w:val="00E70BE2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D1F8"/>
  <w15:chartTrackingRefBased/>
  <w15:docId w15:val="{EF3A5C26-CBC8-482E-88BC-79AEDBFF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47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477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g-star-inserted">
    <w:name w:val="ng-star-inserted"/>
    <w:basedOn w:val="a"/>
    <w:rsid w:val="00B24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star-inserted1">
    <w:name w:val="ng-star-inserted1"/>
    <w:basedOn w:val="a0"/>
    <w:rsid w:val="00B24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503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4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4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8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Золотухин</dc:creator>
  <cp:keywords/>
  <dc:description/>
  <cp:lastModifiedBy>Anna</cp:lastModifiedBy>
  <cp:revision>2</cp:revision>
  <dcterms:created xsi:type="dcterms:W3CDTF">2026-07-02T14:15:00Z</dcterms:created>
  <dcterms:modified xsi:type="dcterms:W3CDTF">2026-07-02T14:15:00Z</dcterms:modified>
</cp:coreProperties>
</file>