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82" w:line="237" w:lineRule="auto"/>
        <w:ind w:left="5879" w:firstLine="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>бухгалтера</w:t>
      </w:r>
      <w:r>
        <w:rPr>
          <w:rFonts w:ascii="Arial" w:hAnsi="Arial" w:hint="default"/>
          <w:rtl w:val="0"/>
        </w:rPr>
        <w:t xml:space="preserve"> відділу бухгалтерії Лілії ДОБРОВСЬКОЇ</w:t>
      </w:r>
    </w:p>
    <w:p>
      <w:pPr>
        <w:pStyle w:val="Body Text"/>
        <w:rPr>
          <w:rFonts w:ascii="Arial" w:cs="Arial" w:hAnsi="Arial" w:eastAsia="Arial"/>
        </w:rPr>
      </w:pPr>
    </w:p>
    <w:p>
      <w:pPr>
        <w:pStyle w:val="Body Text"/>
        <w:spacing w:before="8"/>
        <w:rPr>
          <w:rFonts w:ascii="Arial" w:cs="Arial" w:hAnsi="Arial" w:eastAsia="Arial"/>
        </w:rPr>
      </w:pPr>
    </w:p>
    <w:p>
      <w:pPr>
        <w:pStyle w:val="Title"/>
        <w:rPr>
          <w:rFonts w:ascii="Arial" w:cs="Arial" w:hAnsi="Arial" w:eastAsia="Arial"/>
        </w:rPr>
      </w:pPr>
      <w:r>
        <w:rPr>
          <w:rFonts w:ascii="Arial" w:hAnsi="Arial" w:hint="default"/>
          <w:spacing w:val="-2"/>
          <w:rtl w:val="0"/>
        </w:rPr>
        <w:t>ЗАЯВА</w:t>
      </w:r>
    </w:p>
    <w:p>
      <w:pPr>
        <w:pStyle w:val="Body Text"/>
        <w:spacing w:before="273" w:line="237" w:lineRule="auto"/>
        <w:ind w:left="116" w:firstLine="710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ru-RU"/>
        </w:rPr>
        <w:t>Прошу</w:t>
      </w:r>
      <w:r>
        <w:rPr>
          <w:rFonts w:ascii="Arial" w:hAnsi="Arial" w:hint="default"/>
          <w:rtl w:val="0"/>
        </w:rPr>
        <w:t xml:space="preserve"> надати щорічну </w:t>
      </w:r>
      <w:r>
        <w:rPr>
          <w:rFonts w:ascii="Arial" w:hAnsi="Arial" w:hint="default"/>
          <w:rtl w:val="0"/>
          <w:lang w:val="ru-RU"/>
        </w:rPr>
        <w:t>додаткову</w:t>
      </w:r>
      <w:r>
        <w:rPr>
          <w:rFonts w:ascii="Arial" w:hAnsi="Arial" w:hint="default"/>
          <w:rtl w:val="0"/>
        </w:rPr>
        <w:t xml:space="preserve"> відпустку за особливий характер праці </w:t>
      </w:r>
      <w:r>
        <w:rPr>
          <w:rFonts w:ascii="Arial" w:hAnsi="Arial"/>
          <w:rtl w:val="0"/>
        </w:rPr>
        <w:t>(</w:t>
      </w:r>
      <w:r>
        <w:rPr>
          <w:rFonts w:ascii="Arial" w:hAnsi="Arial" w:hint="default"/>
          <w:rtl w:val="0"/>
        </w:rPr>
        <w:t>робота за комп’ютером</w:t>
      </w:r>
      <w:r>
        <w:rPr>
          <w:rFonts w:ascii="Arial" w:hAnsi="Arial"/>
          <w:rtl w:val="0"/>
        </w:rPr>
        <w:t xml:space="preserve">) </w:t>
      </w:r>
      <w:r>
        <w:rPr>
          <w:rFonts w:ascii="Arial" w:hAnsi="Arial" w:hint="default"/>
          <w:rtl w:val="0"/>
        </w:rPr>
        <w:t xml:space="preserve">тривалістю </w:t>
      </w:r>
      <w:r>
        <w:rPr>
          <w:rFonts w:ascii="Arial" w:hAnsi="Arial"/>
          <w:rtl w:val="0"/>
        </w:rPr>
        <w:t xml:space="preserve">4 </w:t>
      </w:r>
      <w:r>
        <w:rPr>
          <w:rFonts w:ascii="Arial" w:hAnsi="Arial" w:hint="default"/>
          <w:rtl w:val="0"/>
        </w:rPr>
        <w:t xml:space="preserve">календарних дні з </w:t>
      </w:r>
      <w:r>
        <w:rPr>
          <w:rFonts w:ascii="Arial" w:hAnsi="Arial"/>
          <w:rtl w:val="0"/>
        </w:rPr>
        <w:t>01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 w:hint="default"/>
          <w:rtl w:val="0"/>
        </w:rPr>
        <w:t>червня</w:t>
      </w:r>
      <w:r>
        <w:rPr>
          <w:rFonts w:ascii="Arial" w:hAnsi="Arial"/>
          <w:rtl w:val="0"/>
        </w:rPr>
        <w:t xml:space="preserve"> 202</w:t>
      </w:r>
      <w:r>
        <w:rPr>
          <w:rFonts w:ascii="Arial" w:hAnsi="Arial"/>
          <w:rtl w:val="0"/>
        </w:rPr>
        <w:t>6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 w:hint="default"/>
          <w:rtl w:val="0"/>
          <w:lang w:val="ru-RU"/>
        </w:rPr>
        <w:t>року</w:t>
      </w:r>
      <w:r>
        <w:rPr>
          <w:rFonts w:ascii="Arial" w:hAnsi="Arial"/>
          <w:rtl w:val="0"/>
        </w:rPr>
        <w:t>.</w:t>
      </w:r>
    </w:p>
    <w:p>
      <w:pPr>
        <w:pStyle w:val="Body Text"/>
        <w:rPr>
          <w:rFonts w:ascii="Arial" w:cs="Arial" w:hAnsi="Arial" w:eastAsia="Arial"/>
        </w:rPr>
      </w:pPr>
    </w:p>
    <w:p>
      <w:pPr>
        <w:pStyle w:val="Body Text"/>
        <w:spacing w:before="4"/>
        <w:rPr>
          <w:rFonts w:ascii="Arial" w:cs="Arial" w:hAnsi="Arial" w:eastAsia="Arial"/>
        </w:rPr>
      </w:pPr>
    </w:p>
    <w:p>
      <w:pPr>
        <w:pStyle w:val="Normal.0"/>
        <w:tabs>
          <w:tab w:val="left" w:pos="8015"/>
        </w:tabs>
        <w:ind w:left="116" w:firstLine="0"/>
      </w:pPr>
      <w:r>
        <w:rPr>
          <w:rFonts w:ascii="Arial" w:hAnsi="Arial"/>
          <w:spacing w:val="-2"/>
          <w:sz w:val="24"/>
          <w:szCs w:val="24"/>
          <w:rtl w:val="0"/>
        </w:rPr>
        <w:t>1</w:t>
      </w:r>
      <w:r>
        <w:rPr>
          <w:rFonts w:ascii="Arial" w:hAnsi="Arial"/>
          <w:spacing w:val="-2"/>
          <w:sz w:val="24"/>
          <w:szCs w:val="24"/>
          <w:rtl w:val="0"/>
        </w:rPr>
        <w:t>5.05.2026</w:t>
      </w: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i w:val="1"/>
          <w:iCs w:val="1"/>
          <w:spacing w:val="-2"/>
          <w:sz w:val="24"/>
          <w:szCs w:val="24"/>
          <w:rtl w:val="0"/>
        </w:rPr>
        <w:t>Добровська</w:t>
      </w:r>
    </w:p>
    <w:sectPr>
      <w:headerReference w:type="default" r:id="rId4"/>
      <w:footerReference w:type="default" r:id="rId5"/>
      <w:pgSz w:w="11920" w:h="16840" w:orient="portrait"/>
      <w:pgMar w:top="1860" w:right="1133" w:bottom="280" w:left="1559" w:header="372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24" w:lineRule="auto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4710429</wp:posOffset>
              </wp:positionH>
              <wp:positionV relativeFrom="page">
                <wp:posOffset>708235</wp:posOffset>
              </wp:positionV>
              <wp:extent cx="1793875" cy="379236"/>
              <wp:effectExtent l="0" t="0" r="0" b="0"/>
              <wp:wrapNone/>
              <wp:docPr id="1073741825" name="officeArt object" descr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3875" cy="3792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spacing w:before="10" w:line="242" w:lineRule="auto"/>
                            <w:ind w:left="20" w:right="18" w:firstLine="0"/>
                          </w:pPr>
                          <w:r>
                            <w:rPr>
                              <w:rtl w:val="0"/>
                            </w:rPr>
                            <w:t xml:space="preserve">Директору ТОВ </w:t>
                          </w:r>
                          <w:r>
                            <w:rPr>
                              <w:rtl w:val="0"/>
                              <w:lang w:val="ru-RU"/>
                            </w:rPr>
                            <w:t>«Галкос» Оресту ХОРОБРОМУ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370.9pt;margin-top:55.8pt;width:141.2pt;height:29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spacing w:before="10" w:line="242" w:lineRule="auto"/>
                      <w:ind w:left="20" w:right="18" w:firstLine="0"/>
                    </w:pPr>
                    <w:r>
                      <w:rPr>
                        <w:rtl w:val="0"/>
                      </w:rPr>
                      <w:t xml:space="preserve">Директору ТОВ </w:t>
                    </w:r>
                    <w:r>
                      <w:rPr>
                        <w:rtl w:val="0"/>
                        <w:lang w:val="ru-RU"/>
                      </w:rPr>
                      <w:t>«Галкос» Оресту ХОРОБРОМУ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217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