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D205" w14:textId="7B2490E9" w:rsidR="004A3E3E" w:rsidRPr="00CF6741" w:rsidRDefault="009C2292" w:rsidP="00CF6741">
      <w:pPr>
        <w:jc w:val="center"/>
        <w:rPr>
          <w:b/>
          <w:bCs/>
          <w:lang w:val="uk-UA"/>
        </w:rPr>
      </w:pPr>
      <w:r w:rsidRPr="00CF6741">
        <w:rPr>
          <w:b/>
          <w:bCs/>
          <w:lang w:val="uk-UA"/>
        </w:rPr>
        <w:t>Товариство з обмеженою відповідальністю «Рудий кіт»</w:t>
      </w:r>
    </w:p>
    <w:p w14:paraId="34C6DA7B" w14:textId="71F69DC3" w:rsidR="009C2292" w:rsidRDefault="009C2292" w:rsidP="00CF6741">
      <w:pPr>
        <w:jc w:val="right"/>
        <w:rPr>
          <w:lang w:val="uk-UA"/>
        </w:rPr>
      </w:pPr>
      <w:r>
        <w:rPr>
          <w:lang w:val="uk-UA"/>
        </w:rPr>
        <w:t>ЄДРПОУ 11111111</w:t>
      </w:r>
    </w:p>
    <w:p w14:paraId="6AD32F6E" w14:textId="07BE90B1" w:rsidR="009C2292" w:rsidRDefault="009C2292">
      <w:pPr>
        <w:rPr>
          <w:lang w:val="uk-UA"/>
        </w:rPr>
      </w:pPr>
      <w:r>
        <w:rPr>
          <w:lang w:val="uk-UA"/>
        </w:rPr>
        <w:t>15.09.2026</w:t>
      </w:r>
    </w:p>
    <w:p w14:paraId="016D5659" w14:textId="370AF552" w:rsidR="009C2292" w:rsidRPr="00CF6741" w:rsidRDefault="009C2292" w:rsidP="00CF6741">
      <w:pPr>
        <w:jc w:val="center"/>
        <w:rPr>
          <w:b/>
          <w:bCs/>
          <w:lang w:val="uk-UA"/>
        </w:rPr>
      </w:pPr>
      <w:r w:rsidRPr="00CF6741">
        <w:rPr>
          <w:b/>
          <w:bCs/>
          <w:lang w:val="uk-UA"/>
        </w:rPr>
        <w:t>Розрахунковий лист за першу половину вересня 2026 року</w:t>
      </w:r>
    </w:p>
    <w:p w14:paraId="441FD243" w14:textId="5C3E89F7" w:rsidR="009C2292" w:rsidRDefault="009C2292">
      <w:pPr>
        <w:rPr>
          <w:lang w:val="uk-UA"/>
        </w:rPr>
      </w:pPr>
      <w:r>
        <w:rPr>
          <w:lang w:val="uk-UA"/>
        </w:rPr>
        <w:t>Коваленко Марія Федорівна</w:t>
      </w:r>
    </w:p>
    <w:p w14:paraId="35DEA396" w14:textId="19028BFA" w:rsidR="009C2292" w:rsidRDefault="009C2292">
      <w:pPr>
        <w:rPr>
          <w:lang w:val="uk-UA"/>
        </w:rPr>
      </w:pPr>
      <w:r>
        <w:rPr>
          <w:lang w:val="uk-UA"/>
        </w:rPr>
        <w:t>Табельний номер 3333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29"/>
        <w:gridCol w:w="814"/>
        <w:gridCol w:w="877"/>
        <w:gridCol w:w="656"/>
        <w:gridCol w:w="759"/>
        <w:gridCol w:w="1265"/>
        <w:gridCol w:w="2233"/>
        <w:gridCol w:w="1276"/>
      </w:tblGrid>
      <w:tr w:rsidR="00CF6741" w:rsidRPr="00CF6741" w14:paraId="587DB165" w14:textId="77777777" w:rsidTr="00CF6741">
        <w:tc>
          <w:tcPr>
            <w:tcW w:w="1329" w:type="dxa"/>
            <w:vMerge w:val="restart"/>
          </w:tcPr>
          <w:p w14:paraId="0795DEBC" w14:textId="48D19AA6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Вид нарахувань</w:t>
            </w:r>
          </w:p>
        </w:tc>
        <w:tc>
          <w:tcPr>
            <w:tcW w:w="1691" w:type="dxa"/>
            <w:gridSpan w:val="2"/>
          </w:tcPr>
          <w:p w14:paraId="1B8E8241" w14:textId="7DA3427C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Відпрацьовано</w:t>
            </w:r>
          </w:p>
        </w:tc>
        <w:tc>
          <w:tcPr>
            <w:tcW w:w="1415" w:type="dxa"/>
            <w:gridSpan w:val="2"/>
          </w:tcPr>
          <w:p w14:paraId="4527B4AE" w14:textId="7B3A7865" w:rsidR="00CF6741" w:rsidRPr="00CF6741" w:rsidRDefault="00CF6741">
            <w:pPr>
              <w:rPr>
                <w:b/>
                <w:bCs/>
                <w:lang w:val="uk-UA"/>
              </w:rPr>
            </w:pPr>
            <w:proofErr w:type="spellStart"/>
            <w:r w:rsidRPr="00CF6741">
              <w:rPr>
                <w:b/>
                <w:bCs/>
                <w:lang w:val="uk-UA"/>
              </w:rPr>
              <w:t>Оплачено</w:t>
            </w:r>
            <w:proofErr w:type="spellEnd"/>
          </w:p>
        </w:tc>
        <w:tc>
          <w:tcPr>
            <w:tcW w:w="1265" w:type="dxa"/>
            <w:vMerge w:val="restart"/>
          </w:tcPr>
          <w:p w14:paraId="1F4B527A" w14:textId="5303211C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Сума, грн</w:t>
            </w:r>
          </w:p>
        </w:tc>
        <w:tc>
          <w:tcPr>
            <w:tcW w:w="2233" w:type="dxa"/>
            <w:vMerge w:val="restart"/>
          </w:tcPr>
          <w:p w14:paraId="27A7CEF0" w14:textId="6AC00E7E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Вид відрахувань (утримань)</w:t>
            </w:r>
          </w:p>
        </w:tc>
        <w:tc>
          <w:tcPr>
            <w:tcW w:w="1276" w:type="dxa"/>
            <w:vMerge w:val="restart"/>
          </w:tcPr>
          <w:p w14:paraId="6BBAA500" w14:textId="1212FDE7" w:rsidR="00CF6741" w:rsidRPr="00CF6741" w:rsidRDefault="00CF6741">
            <w:pPr>
              <w:rPr>
                <w:b/>
                <w:bCs/>
                <w:lang w:val="uk-UA"/>
              </w:rPr>
            </w:pPr>
            <w:r w:rsidRPr="00CF6741">
              <w:rPr>
                <w:b/>
                <w:bCs/>
                <w:lang w:val="uk-UA"/>
              </w:rPr>
              <w:t>Сума, грн</w:t>
            </w:r>
          </w:p>
        </w:tc>
      </w:tr>
      <w:tr w:rsidR="00CF6741" w14:paraId="2D8878A2" w14:textId="77777777" w:rsidTr="00CF6741">
        <w:tc>
          <w:tcPr>
            <w:tcW w:w="1329" w:type="dxa"/>
            <w:vMerge/>
          </w:tcPr>
          <w:p w14:paraId="690B6135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14" w:type="dxa"/>
          </w:tcPr>
          <w:p w14:paraId="09061946" w14:textId="0D57F08F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днів</w:t>
            </w:r>
          </w:p>
        </w:tc>
        <w:tc>
          <w:tcPr>
            <w:tcW w:w="877" w:type="dxa"/>
          </w:tcPr>
          <w:p w14:paraId="749D0F35" w14:textId="7A7B09C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  <w:tc>
          <w:tcPr>
            <w:tcW w:w="656" w:type="dxa"/>
          </w:tcPr>
          <w:p w14:paraId="424CFA1C" w14:textId="13F75F8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днів</w:t>
            </w:r>
          </w:p>
        </w:tc>
        <w:tc>
          <w:tcPr>
            <w:tcW w:w="759" w:type="dxa"/>
          </w:tcPr>
          <w:p w14:paraId="485D661B" w14:textId="14FAE505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  <w:tc>
          <w:tcPr>
            <w:tcW w:w="1265" w:type="dxa"/>
            <w:vMerge/>
          </w:tcPr>
          <w:p w14:paraId="4222EB68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2233" w:type="dxa"/>
            <w:vMerge/>
          </w:tcPr>
          <w:p w14:paraId="50ADC734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35BFE83D" w14:textId="77777777" w:rsidR="00CF6741" w:rsidRDefault="00CF6741">
            <w:pPr>
              <w:rPr>
                <w:lang w:val="uk-UA"/>
              </w:rPr>
            </w:pPr>
          </w:p>
        </w:tc>
      </w:tr>
      <w:tr w:rsidR="00CF6741" w14:paraId="458049F2" w14:textId="77777777" w:rsidTr="00CF6741">
        <w:tc>
          <w:tcPr>
            <w:tcW w:w="1329" w:type="dxa"/>
          </w:tcPr>
          <w:p w14:paraId="6788ADF9" w14:textId="58F744AF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Зарплата за окладом </w:t>
            </w:r>
          </w:p>
        </w:tc>
        <w:tc>
          <w:tcPr>
            <w:tcW w:w="814" w:type="dxa"/>
          </w:tcPr>
          <w:p w14:paraId="7244E137" w14:textId="1CDF0AC6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77" w:type="dxa"/>
          </w:tcPr>
          <w:p w14:paraId="01872278" w14:textId="5003B586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656" w:type="dxa"/>
          </w:tcPr>
          <w:p w14:paraId="0636C176" w14:textId="73967741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59" w:type="dxa"/>
          </w:tcPr>
          <w:p w14:paraId="3842167C" w14:textId="14A95F2B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1265" w:type="dxa"/>
          </w:tcPr>
          <w:p w14:paraId="5A655210" w14:textId="71590DF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6000,00</w:t>
            </w:r>
          </w:p>
        </w:tc>
        <w:tc>
          <w:tcPr>
            <w:tcW w:w="2233" w:type="dxa"/>
          </w:tcPr>
          <w:p w14:paraId="7C0A0BE5" w14:textId="19A715AD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ПДФО (18%)</w:t>
            </w:r>
          </w:p>
        </w:tc>
        <w:tc>
          <w:tcPr>
            <w:tcW w:w="1276" w:type="dxa"/>
          </w:tcPr>
          <w:p w14:paraId="28775976" w14:textId="4C462AF0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2340,00</w:t>
            </w:r>
          </w:p>
        </w:tc>
      </w:tr>
      <w:tr w:rsidR="00CF6741" w14:paraId="21FF3F4E" w14:textId="77777777" w:rsidTr="00CF6741">
        <w:tc>
          <w:tcPr>
            <w:tcW w:w="1329" w:type="dxa"/>
          </w:tcPr>
          <w:p w14:paraId="65A19E1B" w14:textId="7F895618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Індексація </w:t>
            </w:r>
          </w:p>
        </w:tc>
        <w:tc>
          <w:tcPr>
            <w:tcW w:w="814" w:type="dxa"/>
          </w:tcPr>
          <w:p w14:paraId="539E2C26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043B5FCF" w14:textId="40FD61CF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04BF2259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759" w:type="dxa"/>
          </w:tcPr>
          <w:p w14:paraId="74D72E2F" w14:textId="452DAFD4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7E13C4CB" w14:textId="18DA4F01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2233" w:type="dxa"/>
          </w:tcPr>
          <w:p w14:paraId="5771AC89" w14:textId="19CA61A3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Військовий збір (5%)</w:t>
            </w:r>
          </w:p>
        </w:tc>
        <w:tc>
          <w:tcPr>
            <w:tcW w:w="1276" w:type="dxa"/>
          </w:tcPr>
          <w:p w14:paraId="3EF4E94C" w14:textId="6FB10C72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650,00</w:t>
            </w:r>
          </w:p>
        </w:tc>
      </w:tr>
      <w:tr w:rsidR="00CF6741" w14:paraId="195780C8" w14:textId="77777777" w:rsidTr="00CF6741">
        <w:tc>
          <w:tcPr>
            <w:tcW w:w="1329" w:type="dxa"/>
          </w:tcPr>
          <w:p w14:paraId="582C4F47" w14:textId="4DD31D1E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Відпусткові</w:t>
            </w:r>
          </w:p>
        </w:tc>
        <w:tc>
          <w:tcPr>
            <w:tcW w:w="814" w:type="dxa"/>
          </w:tcPr>
          <w:p w14:paraId="5EA026CD" w14:textId="73CD6C18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36EA3C9F" w14:textId="73C16DDA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4E76F8A5" w14:textId="394EBF34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59" w:type="dxa"/>
          </w:tcPr>
          <w:p w14:paraId="532473D5" w14:textId="6EBFC860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387C8493" w14:textId="59526D3A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7000,00</w:t>
            </w:r>
          </w:p>
        </w:tc>
        <w:tc>
          <w:tcPr>
            <w:tcW w:w="2233" w:type="dxa"/>
          </w:tcPr>
          <w:p w14:paraId="1BF6DF36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68DDCBFE" w14:textId="77777777" w:rsidR="00CF6741" w:rsidRDefault="00CF6741">
            <w:pPr>
              <w:rPr>
                <w:lang w:val="uk-UA"/>
              </w:rPr>
            </w:pPr>
          </w:p>
        </w:tc>
      </w:tr>
      <w:tr w:rsidR="00CF6741" w14:paraId="26DFDEA9" w14:textId="77777777" w:rsidTr="00CF6741">
        <w:tc>
          <w:tcPr>
            <w:tcW w:w="1329" w:type="dxa"/>
          </w:tcPr>
          <w:p w14:paraId="4CF43C64" w14:textId="7FD9F551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814" w:type="dxa"/>
          </w:tcPr>
          <w:p w14:paraId="6341F0D8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877" w:type="dxa"/>
          </w:tcPr>
          <w:p w14:paraId="50BDA9F6" w14:textId="7A5D2ADA" w:rsidR="00CF6741" w:rsidRDefault="00CF6741">
            <w:pPr>
              <w:rPr>
                <w:lang w:val="uk-UA"/>
              </w:rPr>
            </w:pPr>
          </w:p>
        </w:tc>
        <w:tc>
          <w:tcPr>
            <w:tcW w:w="656" w:type="dxa"/>
          </w:tcPr>
          <w:p w14:paraId="26037C2E" w14:textId="77777777" w:rsidR="00CF6741" w:rsidRDefault="00CF6741">
            <w:pPr>
              <w:rPr>
                <w:lang w:val="uk-UA"/>
              </w:rPr>
            </w:pPr>
          </w:p>
        </w:tc>
        <w:tc>
          <w:tcPr>
            <w:tcW w:w="759" w:type="dxa"/>
          </w:tcPr>
          <w:p w14:paraId="172E0FD9" w14:textId="48C0C2F1" w:rsidR="00CF6741" w:rsidRDefault="00CF6741">
            <w:pPr>
              <w:rPr>
                <w:lang w:val="uk-UA"/>
              </w:rPr>
            </w:pPr>
          </w:p>
        </w:tc>
        <w:tc>
          <w:tcPr>
            <w:tcW w:w="1265" w:type="dxa"/>
          </w:tcPr>
          <w:p w14:paraId="5D22A443" w14:textId="696C478B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13000,00</w:t>
            </w:r>
          </w:p>
        </w:tc>
        <w:tc>
          <w:tcPr>
            <w:tcW w:w="2233" w:type="dxa"/>
          </w:tcPr>
          <w:p w14:paraId="15049388" w14:textId="557D7F7B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 xml:space="preserve">Всього </w:t>
            </w:r>
          </w:p>
        </w:tc>
        <w:tc>
          <w:tcPr>
            <w:tcW w:w="1276" w:type="dxa"/>
          </w:tcPr>
          <w:p w14:paraId="6B9C7F2D" w14:textId="1C122301" w:rsidR="00CF6741" w:rsidRDefault="00CF6741">
            <w:pPr>
              <w:rPr>
                <w:lang w:val="uk-UA"/>
              </w:rPr>
            </w:pPr>
            <w:r>
              <w:rPr>
                <w:lang w:val="uk-UA"/>
              </w:rPr>
              <w:t>2990,00</w:t>
            </w:r>
          </w:p>
        </w:tc>
      </w:tr>
    </w:tbl>
    <w:p w14:paraId="6BC61F23" w14:textId="77777777" w:rsidR="00CF6741" w:rsidRDefault="00CF6741">
      <w:pPr>
        <w:rPr>
          <w:lang w:val="uk-UA"/>
        </w:rPr>
      </w:pPr>
    </w:p>
    <w:p w14:paraId="7984081A" w14:textId="29F309A7" w:rsidR="009C2292" w:rsidRPr="00CF6741" w:rsidRDefault="00CF6741">
      <w:pPr>
        <w:rPr>
          <w:lang w:val="uk-UA"/>
        </w:rPr>
      </w:pPr>
      <w:r w:rsidRPr="00CF6741">
        <w:rPr>
          <w:b/>
          <w:bCs/>
          <w:lang w:val="uk-UA"/>
        </w:rPr>
        <w:t xml:space="preserve">Всього до видачі: </w:t>
      </w:r>
      <w:r w:rsidRPr="00CF6741">
        <w:rPr>
          <w:lang w:val="uk-UA"/>
        </w:rPr>
        <w:t xml:space="preserve">10010,00 грн. </w:t>
      </w:r>
    </w:p>
    <w:p w14:paraId="26B5D151" w14:textId="77777777" w:rsidR="00CF6741" w:rsidRPr="009C2292" w:rsidRDefault="00CF6741">
      <w:pPr>
        <w:rPr>
          <w:lang w:val="uk-UA"/>
        </w:rPr>
      </w:pPr>
    </w:p>
    <w:sectPr w:rsidR="00CF6741" w:rsidRPr="009C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231227"/>
    <w:rsid w:val="003D6208"/>
    <w:rsid w:val="004A3E3E"/>
    <w:rsid w:val="0072070C"/>
    <w:rsid w:val="008856F5"/>
    <w:rsid w:val="009A4987"/>
    <w:rsid w:val="009C2292"/>
    <w:rsid w:val="00C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CF8B"/>
  <w15:chartTrackingRefBased/>
  <w15:docId w15:val="{888C4122-8541-4CC7-B42C-5061C788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22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2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2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2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229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C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2026-09-07T13:31:00Z</dcterms:created>
  <dcterms:modified xsi:type="dcterms:W3CDTF">2026-09-07T13:51:00Z</dcterms:modified>
</cp:coreProperties>
</file>