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939D1" w14:textId="77777777" w:rsidR="00300CF6" w:rsidRPr="004D0ACA" w:rsidRDefault="00903A2D">
      <w:pPr>
        <w:spacing w:after="80" w:line="280" w:lineRule="auto"/>
        <w:jc w:val="right"/>
        <w:rPr>
          <w:rFonts w:ascii="Arial" w:hAnsi="Arial" w:cs="Arial"/>
          <w:sz w:val="24"/>
          <w:szCs w:val="24"/>
        </w:rPr>
      </w:pPr>
      <w:r w:rsidRPr="004D0ACA">
        <w:rPr>
          <w:rFonts w:ascii="Arial" w:hAnsi="Arial" w:cs="Arial"/>
          <w:b/>
          <w:bCs/>
          <w:sz w:val="24"/>
          <w:szCs w:val="24"/>
        </w:rPr>
        <w:t>Державній податковій службі України</w:t>
      </w:r>
    </w:p>
    <w:p w14:paraId="666BC198" w14:textId="77777777" w:rsidR="00300CF6" w:rsidRPr="004D0ACA" w:rsidRDefault="00903A2D">
      <w:pPr>
        <w:spacing w:after="80" w:line="280" w:lineRule="auto"/>
        <w:jc w:val="right"/>
        <w:rPr>
          <w:rFonts w:ascii="Arial" w:hAnsi="Arial" w:cs="Arial"/>
          <w:sz w:val="24"/>
          <w:szCs w:val="24"/>
        </w:rPr>
      </w:pPr>
      <w:r w:rsidRPr="004D0ACA">
        <w:rPr>
          <w:rFonts w:ascii="Arial" w:hAnsi="Arial" w:cs="Arial"/>
          <w:sz w:val="24"/>
          <w:szCs w:val="24"/>
        </w:rPr>
        <w:t>04053, м. Київ, Львівська площа, 8</w:t>
      </w:r>
    </w:p>
    <w:p w14:paraId="4EEEC6AD" w14:textId="77777777" w:rsidR="00300CF6" w:rsidRPr="004D0ACA" w:rsidRDefault="00300CF6">
      <w:pPr>
        <w:spacing w:after="80"/>
        <w:rPr>
          <w:rFonts w:ascii="Arial" w:hAnsi="Arial" w:cs="Arial"/>
          <w:sz w:val="24"/>
          <w:szCs w:val="24"/>
        </w:rPr>
      </w:pPr>
    </w:p>
    <w:p w14:paraId="3948A840" w14:textId="77777777" w:rsidR="00300CF6" w:rsidRPr="004D0ACA" w:rsidRDefault="00903A2D">
      <w:pPr>
        <w:spacing w:after="80" w:line="280" w:lineRule="auto"/>
        <w:jc w:val="right"/>
        <w:rPr>
          <w:rFonts w:ascii="Arial" w:hAnsi="Arial" w:cs="Arial"/>
          <w:sz w:val="24"/>
          <w:szCs w:val="24"/>
        </w:rPr>
      </w:pPr>
      <w:r w:rsidRPr="004D0ACA">
        <w:rPr>
          <w:rFonts w:ascii="Arial" w:hAnsi="Arial" w:cs="Arial"/>
          <w:sz w:val="24"/>
          <w:szCs w:val="24"/>
        </w:rPr>
        <w:t>від Фізичної особи – підприємця</w:t>
      </w:r>
    </w:p>
    <w:p w14:paraId="336B6B14" w14:textId="77777777" w:rsidR="00300CF6" w:rsidRPr="004D0ACA" w:rsidRDefault="00903A2D">
      <w:pPr>
        <w:spacing w:after="80" w:line="280" w:lineRule="auto"/>
        <w:jc w:val="right"/>
        <w:rPr>
          <w:rFonts w:ascii="Arial" w:hAnsi="Arial" w:cs="Arial"/>
          <w:sz w:val="24"/>
          <w:szCs w:val="24"/>
        </w:rPr>
      </w:pPr>
      <w:r w:rsidRPr="004D0ACA">
        <w:rPr>
          <w:rFonts w:ascii="Arial" w:hAnsi="Arial" w:cs="Arial"/>
          <w:sz w:val="24"/>
          <w:szCs w:val="24"/>
        </w:rPr>
        <w:t>ОСОБА_1</w:t>
      </w:r>
    </w:p>
    <w:p w14:paraId="3AF7B136" w14:textId="77777777" w:rsidR="00300CF6" w:rsidRPr="004D0ACA" w:rsidRDefault="00903A2D">
      <w:pPr>
        <w:spacing w:after="80" w:line="280" w:lineRule="auto"/>
        <w:jc w:val="right"/>
        <w:rPr>
          <w:rFonts w:ascii="Arial" w:hAnsi="Arial" w:cs="Arial"/>
          <w:sz w:val="24"/>
          <w:szCs w:val="24"/>
        </w:rPr>
      </w:pPr>
      <w:r w:rsidRPr="004D0ACA">
        <w:rPr>
          <w:rFonts w:ascii="Arial" w:hAnsi="Arial" w:cs="Arial"/>
          <w:sz w:val="24"/>
          <w:szCs w:val="24"/>
        </w:rPr>
        <w:t>(РНОКПП [______________])</w:t>
      </w:r>
    </w:p>
    <w:p w14:paraId="4B564161" w14:textId="77777777" w:rsidR="00300CF6" w:rsidRPr="004D0ACA" w:rsidRDefault="00903A2D">
      <w:pPr>
        <w:spacing w:after="80" w:line="280" w:lineRule="auto"/>
        <w:jc w:val="right"/>
        <w:rPr>
          <w:rFonts w:ascii="Arial" w:hAnsi="Arial" w:cs="Arial"/>
          <w:sz w:val="24"/>
          <w:szCs w:val="24"/>
        </w:rPr>
      </w:pPr>
      <w:r w:rsidRPr="004D0ACA">
        <w:rPr>
          <w:rFonts w:ascii="Arial" w:hAnsi="Arial" w:cs="Arial"/>
          <w:sz w:val="24"/>
          <w:szCs w:val="24"/>
        </w:rPr>
        <w:t>Податкова адреса: АДРЕСА_1,</w:t>
      </w:r>
    </w:p>
    <w:p w14:paraId="4716FB22" w14:textId="77777777" w:rsidR="00300CF6" w:rsidRPr="004D0ACA" w:rsidRDefault="00903A2D">
      <w:pPr>
        <w:spacing w:after="80" w:line="280" w:lineRule="auto"/>
        <w:jc w:val="right"/>
        <w:rPr>
          <w:rFonts w:ascii="Arial" w:hAnsi="Arial" w:cs="Arial"/>
          <w:sz w:val="24"/>
          <w:szCs w:val="24"/>
        </w:rPr>
      </w:pPr>
      <w:r w:rsidRPr="004D0ACA">
        <w:rPr>
          <w:rFonts w:ascii="Arial" w:hAnsi="Arial" w:cs="Arial"/>
          <w:sz w:val="24"/>
          <w:szCs w:val="24"/>
        </w:rPr>
        <w:t>м. Харків, 61045</w:t>
      </w:r>
    </w:p>
    <w:p w14:paraId="57AD1979" w14:textId="77777777" w:rsidR="00300CF6" w:rsidRPr="004D0ACA" w:rsidRDefault="00903A2D">
      <w:pPr>
        <w:spacing w:after="80" w:line="280" w:lineRule="auto"/>
        <w:jc w:val="right"/>
        <w:rPr>
          <w:rFonts w:ascii="Arial" w:hAnsi="Arial" w:cs="Arial"/>
          <w:sz w:val="24"/>
          <w:szCs w:val="24"/>
        </w:rPr>
      </w:pPr>
      <w:r w:rsidRPr="004D0ACA">
        <w:rPr>
          <w:rFonts w:ascii="Arial" w:hAnsi="Arial" w:cs="Arial"/>
          <w:sz w:val="24"/>
          <w:szCs w:val="24"/>
        </w:rPr>
        <w:t>Фактична адреса для листування: [_______________]</w:t>
      </w:r>
    </w:p>
    <w:p w14:paraId="26B713CC" w14:textId="77777777" w:rsidR="00300CF6" w:rsidRPr="004D0ACA" w:rsidRDefault="00903A2D">
      <w:pPr>
        <w:spacing w:after="80" w:line="280" w:lineRule="auto"/>
        <w:jc w:val="right"/>
        <w:rPr>
          <w:rFonts w:ascii="Arial" w:hAnsi="Arial" w:cs="Arial"/>
          <w:sz w:val="24"/>
          <w:szCs w:val="24"/>
        </w:rPr>
      </w:pPr>
      <w:r w:rsidRPr="004D0ACA">
        <w:rPr>
          <w:rFonts w:ascii="Arial" w:hAnsi="Arial" w:cs="Arial"/>
          <w:sz w:val="24"/>
          <w:szCs w:val="24"/>
        </w:rPr>
        <w:t>тел.: [_______________], e-mail: [_______________]</w:t>
      </w:r>
    </w:p>
    <w:p w14:paraId="587F2E9B" w14:textId="77777777" w:rsidR="00300CF6" w:rsidRPr="004D0ACA" w:rsidRDefault="00903A2D">
      <w:pPr>
        <w:spacing w:before="160" w:after="200"/>
        <w:jc w:val="center"/>
        <w:rPr>
          <w:rFonts w:ascii="Arial" w:hAnsi="Arial" w:cs="Arial"/>
          <w:sz w:val="24"/>
          <w:szCs w:val="24"/>
        </w:rPr>
      </w:pPr>
      <w:r w:rsidRPr="004D0ACA">
        <w:rPr>
          <w:rFonts w:ascii="Arial" w:hAnsi="Arial" w:cs="Arial"/>
          <w:b/>
          <w:bCs/>
          <w:sz w:val="24"/>
          <w:szCs w:val="24"/>
        </w:rPr>
        <w:t>СКАРГА</w:t>
      </w:r>
    </w:p>
    <w:p w14:paraId="222BE4AD" w14:textId="77777777" w:rsidR="00300CF6" w:rsidRPr="004D0ACA" w:rsidRDefault="00903A2D">
      <w:pPr>
        <w:spacing w:before="160" w:after="200"/>
        <w:jc w:val="center"/>
        <w:rPr>
          <w:rFonts w:ascii="Arial" w:hAnsi="Arial" w:cs="Arial"/>
          <w:sz w:val="24"/>
          <w:szCs w:val="24"/>
        </w:rPr>
      </w:pPr>
      <w:r w:rsidRPr="004D0ACA">
        <w:rPr>
          <w:rFonts w:ascii="Arial" w:hAnsi="Arial" w:cs="Arial"/>
          <w:b/>
          <w:bCs/>
          <w:sz w:val="24"/>
          <w:szCs w:val="24"/>
        </w:rPr>
        <w:t>на податкові повідомлення-рішення Головного управління ДПС у Харківській області від 26.11.2024 № 00667300707 та № 00667350707,</w:t>
      </w:r>
    </w:p>
    <w:p w14:paraId="08F077B3" w14:textId="77777777" w:rsidR="00300CF6" w:rsidRPr="004D0ACA" w:rsidRDefault="00903A2D">
      <w:pPr>
        <w:spacing w:before="160" w:after="200"/>
        <w:jc w:val="center"/>
        <w:rPr>
          <w:rFonts w:ascii="Arial" w:hAnsi="Arial" w:cs="Arial"/>
          <w:sz w:val="24"/>
          <w:szCs w:val="24"/>
        </w:rPr>
      </w:pPr>
      <w:r w:rsidRPr="004D0ACA">
        <w:rPr>
          <w:rFonts w:ascii="Arial" w:hAnsi="Arial" w:cs="Arial"/>
          <w:b/>
          <w:bCs/>
          <w:sz w:val="24"/>
          <w:szCs w:val="24"/>
        </w:rPr>
        <w:t>з клопотанням про поновлення строку на подання скарги в адміністративному порядку (п. 56.3 ст. 56 ПК України)</w:t>
      </w:r>
    </w:p>
    <w:p w14:paraId="0C2CC002" w14:textId="77777777" w:rsidR="00300CF6" w:rsidRPr="004D0ACA" w:rsidRDefault="00300CF6">
      <w:pPr>
        <w:spacing w:after="80"/>
        <w:rPr>
          <w:rFonts w:ascii="Arial" w:hAnsi="Arial" w:cs="Arial"/>
          <w:sz w:val="24"/>
          <w:szCs w:val="24"/>
        </w:rPr>
      </w:pPr>
    </w:p>
    <w:p w14:paraId="2BCEC620" w14:textId="77777777" w:rsidR="00300CF6" w:rsidRPr="004D0ACA" w:rsidRDefault="00903A2D">
      <w:pPr>
        <w:spacing w:before="240" w:after="120"/>
        <w:rPr>
          <w:rFonts w:ascii="Arial" w:hAnsi="Arial" w:cs="Arial"/>
          <w:sz w:val="24"/>
          <w:szCs w:val="24"/>
        </w:rPr>
      </w:pPr>
      <w:r w:rsidRPr="004D0ACA">
        <w:rPr>
          <w:rFonts w:ascii="Arial" w:hAnsi="Arial" w:cs="Arial"/>
          <w:b/>
          <w:bCs/>
          <w:sz w:val="24"/>
          <w:szCs w:val="24"/>
        </w:rPr>
        <w:t>1. Суть оскаржуваних рішень</w:t>
      </w:r>
    </w:p>
    <w:p w14:paraId="36937259" w14:textId="77777777" w:rsidR="00300CF6" w:rsidRPr="004D0ACA" w:rsidRDefault="00903A2D">
      <w:pPr>
        <w:spacing w:after="160" w:line="300" w:lineRule="auto"/>
        <w:jc w:val="both"/>
        <w:rPr>
          <w:rFonts w:ascii="Arial" w:hAnsi="Arial" w:cs="Arial"/>
          <w:sz w:val="24"/>
          <w:szCs w:val="24"/>
        </w:rPr>
      </w:pPr>
      <w:r w:rsidRPr="004D0ACA">
        <w:rPr>
          <w:rFonts w:ascii="Arial" w:hAnsi="Arial" w:cs="Arial"/>
          <w:sz w:val="24"/>
          <w:szCs w:val="24"/>
        </w:rPr>
        <w:t>Головним управлінням ДПС у Харківській області за результатами фактичної перевірки (акт від _______ № __________) прийнято податкові повідомлення-рішення від _________ № ________ та № __________ (далі — ППР), якими мені визначено грошове зобов’язання / застосовано штрафні (фінансові) санкції.</w:t>
      </w:r>
    </w:p>
    <w:p w14:paraId="51968710" w14:textId="77777777" w:rsidR="00300CF6" w:rsidRPr="004D0ACA" w:rsidRDefault="00903A2D">
      <w:pPr>
        <w:spacing w:after="160" w:line="300" w:lineRule="auto"/>
        <w:jc w:val="both"/>
        <w:rPr>
          <w:rFonts w:ascii="Arial" w:hAnsi="Arial" w:cs="Arial"/>
          <w:sz w:val="24"/>
          <w:szCs w:val="24"/>
        </w:rPr>
      </w:pPr>
      <w:r w:rsidRPr="004D0ACA">
        <w:rPr>
          <w:rFonts w:ascii="Arial" w:hAnsi="Arial" w:cs="Arial"/>
          <w:sz w:val="24"/>
          <w:szCs w:val="24"/>
        </w:rPr>
        <w:t>Я не погоджуюся з прийнятими ППР, вважаю їх протиправними та такими, що підлягають скасуванню, з підстав, викладених у розділі 3 цієї скарги.</w:t>
      </w:r>
    </w:p>
    <w:p w14:paraId="16C85CA3" w14:textId="77777777" w:rsidR="00300CF6" w:rsidRPr="004D0ACA" w:rsidRDefault="00903A2D">
      <w:pPr>
        <w:spacing w:before="240" w:after="120"/>
        <w:rPr>
          <w:rFonts w:ascii="Arial" w:hAnsi="Arial" w:cs="Arial"/>
          <w:sz w:val="24"/>
          <w:szCs w:val="24"/>
        </w:rPr>
      </w:pPr>
      <w:r w:rsidRPr="004D0ACA">
        <w:rPr>
          <w:rFonts w:ascii="Arial" w:hAnsi="Arial" w:cs="Arial"/>
          <w:b/>
          <w:bCs/>
          <w:sz w:val="24"/>
          <w:szCs w:val="24"/>
        </w:rPr>
        <w:t>2. Обставини пропуску десятиденного строку на подання скарги та клопотання про його поновлення</w:t>
      </w:r>
    </w:p>
    <w:p w14:paraId="1F969B4E" w14:textId="77777777" w:rsidR="00300CF6" w:rsidRPr="004D0ACA" w:rsidRDefault="00903A2D">
      <w:pPr>
        <w:spacing w:after="160" w:line="300" w:lineRule="auto"/>
        <w:jc w:val="both"/>
        <w:rPr>
          <w:rFonts w:ascii="Arial" w:hAnsi="Arial" w:cs="Arial"/>
          <w:sz w:val="24"/>
          <w:szCs w:val="24"/>
        </w:rPr>
      </w:pPr>
      <w:r w:rsidRPr="004D0ACA">
        <w:rPr>
          <w:rFonts w:ascii="Arial" w:hAnsi="Arial" w:cs="Arial"/>
          <w:sz w:val="24"/>
          <w:szCs w:val="24"/>
        </w:rPr>
        <w:t>Відповідно до п. 56.3 ст. 56 Податкового кодексу України (далі — ПК України) скарга на податкове повідомлення-рішення подається протягом 10 робочих днів, що настають за днем отримання платником податків такого рішення. Цей строк мною пропущено з таких причин.</w:t>
      </w:r>
    </w:p>
    <w:p w14:paraId="6FD0BAC0" w14:textId="742F2E67" w:rsidR="00300CF6" w:rsidRPr="004D0ACA" w:rsidRDefault="00903A2D">
      <w:pPr>
        <w:spacing w:after="160" w:line="300" w:lineRule="auto"/>
        <w:jc w:val="both"/>
        <w:rPr>
          <w:rFonts w:ascii="Arial" w:hAnsi="Arial" w:cs="Arial"/>
          <w:sz w:val="24"/>
          <w:szCs w:val="24"/>
        </w:rPr>
      </w:pPr>
      <w:r w:rsidRPr="004D0ACA">
        <w:rPr>
          <w:rFonts w:ascii="Arial" w:hAnsi="Arial" w:cs="Arial"/>
          <w:sz w:val="24"/>
          <w:szCs w:val="24"/>
        </w:rPr>
        <w:t>Спірні ППР було на</w:t>
      </w:r>
      <w:r w:rsidR="005B1F88">
        <w:rPr>
          <w:rFonts w:ascii="Arial" w:hAnsi="Arial" w:cs="Arial"/>
          <w:sz w:val="24"/>
          <w:szCs w:val="24"/>
        </w:rPr>
        <w:t>дісла</w:t>
      </w:r>
      <w:r w:rsidRPr="004D0ACA">
        <w:rPr>
          <w:rFonts w:ascii="Arial" w:hAnsi="Arial" w:cs="Arial"/>
          <w:sz w:val="24"/>
          <w:szCs w:val="24"/>
        </w:rPr>
        <w:t>но ГУ ДПС у Харківській області рекомендованим листом на мою податкову адресу (АДРЕСА_1, м. Харків, 61045) 26.11.2024. Поштове відправлення повернулося контролюючому органу 10.12.2024 з відміткою «за закінченням терміну зберігання».</w:t>
      </w:r>
    </w:p>
    <w:p w14:paraId="35995987" w14:textId="0DC30D33" w:rsidR="00300CF6" w:rsidRPr="004D0ACA" w:rsidRDefault="00903A2D">
      <w:pPr>
        <w:spacing w:after="160" w:line="300" w:lineRule="auto"/>
        <w:jc w:val="both"/>
        <w:rPr>
          <w:rFonts w:ascii="Arial" w:hAnsi="Arial" w:cs="Arial"/>
          <w:sz w:val="24"/>
          <w:szCs w:val="24"/>
        </w:rPr>
      </w:pPr>
      <w:r w:rsidRPr="004D0ACA">
        <w:rPr>
          <w:rFonts w:ascii="Arial" w:hAnsi="Arial" w:cs="Arial"/>
          <w:sz w:val="24"/>
          <w:szCs w:val="24"/>
        </w:rPr>
        <w:t>Фактично я не отримувала ні акта фактичної перевірки, ні самих ППР. Через постійні ракетні обстріли м. Харкова я була змушена покинути місце проживання за вказаною податковою адресою ще в листопаді 2024 року — спочатку виїхала до м. Львова, а з лютого 2025 року проживаю в м. Конотоп</w:t>
      </w:r>
      <w:r w:rsidR="005B1F88">
        <w:rPr>
          <w:rFonts w:ascii="Arial" w:hAnsi="Arial" w:cs="Arial"/>
          <w:sz w:val="24"/>
          <w:szCs w:val="24"/>
        </w:rPr>
        <w:t>і</w:t>
      </w:r>
      <w:r w:rsidRPr="004D0ACA">
        <w:rPr>
          <w:rFonts w:ascii="Arial" w:hAnsi="Arial" w:cs="Arial"/>
          <w:sz w:val="24"/>
          <w:szCs w:val="24"/>
        </w:rPr>
        <w:t xml:space="preserve"> Сумської області, а </w:t>
      </w:r>
      <w:r w:rsidRPr="004D0ACA">
        <w:rPr>
          <w:rFonts w:ascii="Arial" w:hAnsi="Arial" w:cs="Arial"/>
          <w:sz w:val="24"/>
          <w:szCs w:val="24"/>
        </w:rPr>
        <w:lastRenderedPageBreak/>
        <w:t>отже</w:t>
      </w:r>
      <w:r w:rsidR="005B1F88">
        <w:rPr>
          <w:rFonts w:ascii="Arial" w:hAnsi="Arial" w:cs="Arial"/>
          <w:sz w:val="24"/>
          <w:szCs w:val="24"/>
        </w:rPr>
        <w:t>,</w:t>
      </w:r>
      <w:r w:rsidRPr="004D0ACA">
        <w:rPr>
          <w:rFonts w:ascii="Arial" w:hAnsi="Arial" w:cs="Arial"/>
          <w:sz w:val="24"/>
          <w:szCs w:val="24"/>
        </w:rPr>
        <w:t xml:space="preserve"> об’єктивно не мала змоги отримати поштову кореспонденцію за податковою адресою.</w:t>
      </w:r>
    </w:p>
    <w:p w14:paraId="570C5A98" w14:textId="3BE7582E" w:rsidR="00300CF6" w:rsidRPr="004D0ACA" w:rsidRDefault="00903A2D">
      <w:pPr>
        <w:spacing w:after="160" w:line="300" w:lineRule="auto"/>
        <w:jc w:val="both"/>
        <w:rPr>
          <w:rFonts w:ascii="Arial" w:hAnsi="Arial" w:cs="Arial"/>
          <w:sz w:val="24"/>
          <w:szCs w:val="24"/>
        </w:rPr>
      </w:pPr>
      <w:r w:rsidRPr="004D0ACA">
        <w:rPr>
          <w:rFonts w:ascii="Arial" w:hAnsi="Arial" w:cs="Arial"/>
          <w:sz w:val="24"/>
          <w:szCs w:val="24"/>
        </w:rPr>
        <w:t>Про існування спірних ППР мені стало відомо лише з телефонного дзвінка представника ГУ ДПС у Харківській області (</w:t>
      </w:r>
      <w:r w:rsidRPr="004D0ACA">
        <w:rPr>
          <w:rFonts w:ascii="Arial" w:hAnsi="Arial" w:cs="Arial"/>
          <w:i/>
          <w:sz w:val="24"/>
          <w:szCs w:val="24"/>
        </w:rPr>
        <w:t>вка</w:t>
      </w:r>
      <w:r w:rsidR="005B1F88">
        <w:rPr>
          <w:rFonts w:ascii="Arial" w:hAnsi="Arial" w:cs="Arial"/>
          <w:i/>
          <w:sz w:val="24"/>
          <w:szCs w:val="24"/>
        </w:rPr>
        <w:t>зати дату телефонного дзвінка т, бажано</w:t>
      </w:r>
      <w:r w:rsidRPr="004D0ACA">
        <w:rPr>
          <w:rFonts w:ascii="Arial" w:hAnsi="Arial" w:cs="Arial"/>
          <w:i/>
          <w:sz w:val="24"/>
          <w:szCs w:val="24"/>
        </w:rPr>
        <w:t xml:space="preserve"> номер, з якого телефонували</w:t>
      </w:r>
      <w:r w:rsidRPr="004D0ACA">
        <w:rPr>
          <w:rFonts w:ascii="Arial" w:hAnsi="Arial" w:cs="Arial"/>
          <w:sz w:val="24"/>
          <w:szCs w:val="24"/>
        </w:rPr>
        <w:t>), після чого я звернулася за правовою допомогою до адвоката (договір про надання правової допомоги від 02.01.2025 № 02-01/2025-1), яким було на</w:t>
      </w:r>
      <w:r w:rsidR="005B1F88">
        <w:rPr>
          <w:rFonts w:ascii="Arial" w:hAnsi="Arial" w:cs="Arial"/>
          <w:sz w:val="24"/>
          <w:szCs w:val="24"/>
        </w:rPr>
        <w:t>дісла</w:t>
      </w:r>
      <w:r w:rsidRPr="004D0ACA">
        <w:rPr>
          <w:rFonts w:ascii="Arial" w:hAnsi="Arial" w:cs="Arial"/>
          <w:sz w:val="24"/>
          <w:szCs w:val="24"/>
        </w:rPr>
        <w:t>но адвокатський запит до ГУ ДПС. Відповідь на адвокатський запит з копіями акта перевірки та спірних ППР отримано 22.04.2025.</w:t>
      </w:r>
    </w:p>
    <w:p w14:paraId="0FFC6F29" w14:textId="77777777" w:rsidR="00300CF6" w:rsidRPr="004D0ACA" w:rsidRDefault="00903A2D">
      <w:pPr>
        <w:spacing w:after="160" w:line="300" w:lineRule="auto"/>
        <w:jc w:val="both"/>
        <w:rPr>
          <w:rFonts w:ascii="Arial" w:hAnsi="Arial" w:cs="Arial"/>
          <w:sz w:val="24"/>
          <w:szCs w:val="24"/>
        </w:rPr>
      </w:pPr>
      <w:r w:rsidRPr="004D0ACA">
        <w:rPr>
          <w:rFonts w:ascii="Arial" w:hAnsi="Arial" w:cs="Arial"/>
          <w:sz w:val="24"/>
          <w:szCs w:val="24"/>
        </w:rPr>
        <w:t>Отже, фактично я дізналася про зміст та реквізити спірних ППР лише 22.04.2025 — саме з цієї дати, на моє переконання, підлягає обчисленню десятиденний строк на подання скарги в адміністративному порядку, встановлений абзацом першим п. 56.3 ст. 56 ПК України.</w:t>
      </w:r>
    </w:p>
    <w:p w14:paraId="6241279F" w14:textId="352EBF9E" w:rsidR="00300CF6" w:rsidRPr="004D0ACA" w:rsidRDefault="00903A2D">
      <w:pPr>
        <w:spacing w:after="160" w:line="300" w:lineRule="auto"/>
        <w:jc w:val="both"/>
        <w:rPr>
          <w:rFonts w:ascii="Arial" w:hAnsi="Arial" w:cs="Arial"/>
          <w:sz w:val="24"/>
          <w:szCs w:val="24"/>
        </w:rPr>
      </w:pPr>
      <w:r w:rsidRPr="004D0ACA">
        <w:rPr>
          <w:rFonts w:ascii="Arial" w:hAnsi="Arial" w:cs="Arial"/>
          <w:sz w:val="24"/>
          <w:szCs w:val="24"/>
        </w:rPr>
        <w:t>Водночас з метою уникнення спору щодо моменту початку перебігу строку та зважаючи на встановлені законом гарантії, на підставі абзацу другого п. 56.3 ст. 56 ПК України я одночасно заявляю клопотання про поновлення пропущеного строку на подання скарги в адміністративному порядку, оскільки зазначений строк (як обчислений з дати формального направлення ППР, так і з дати фактичного отримання їх копій) пропущено з поважних причин, а саме у зв’язку з:</w:t>
      </w:r>
    </w:p>
    <w:p w14:paraId="7899F3A6" w14:textId="77777777" w:rsidR="00300CF6" w:rsidRPr="004D0ACA" w:rsidRDefault="00903A2D">
      <w:pPr>
        <w:pStyle w:val="a4"/>
        <w:numPr>
          <w:ilvl w:val="0"/>
          <w:numId w:val="3"/>
        </w:numPr>
        <w:spacing w:after="100" w:line="290" w:lineRule="auto"/>
        <w:jc w:val="both"/>
        <w:rPr>
          <w:rFonts w:ascii="Arial" w:hAnsi="Arial" w:cs="Arial"/>
          <w:sz w:val="24"/>
          <w:szCs w:val="24"/>
        </w:rPr>
      </w:pPr>
      <w:r w:rsidRPr="004D0ACA">
        <w:rPr>
          <w:rFonts w:ascii="Arial" w:hAnsi="Arial" w:cs="Arial"/>
          <w:sz w:val="24"/>
          <w:szCs w:val="24"/>
        </w:rPr>
        <w:t>неотриманням ППР та акта перевірки за податковою адресою через вимушене тимчасове переміщення з м. Харкова внаслідок систематичних ракетних та артилерійських обстрілів;</w:t>
      </w:r>
    </w:p>
    <w:p w14:paraId="45250EEE" w14:textId="77777777" w:rsidR="00300CF6" w:rsidRPr="004D0ACA" w:rsidRDefault="00903A2D">
      <w:pPr>
        <w:pStyle w:val="a4"/>
        <w:numPr>
          <w:ilvl w:val="0"/>
          <w:numId w:val="3"/>
        </w:numPr>
        <w:spacing w:after="100" w:line="290" w:lineRule="auto"/>
        <w:jc w:val="both"/>
        <w:rPr>
          <w:rFonts w:ascii="Arial" w:hAnsi="Arial" w:cs="Arial"/>
          <w:sz w:val="24"/>
          <w:szCs w:val="24"/>
        </w:rPr>
      </w:pPr>
      <w:r w:rsidRPr="004D0ACA">
        <w:rPr>
          <w:rFonts w:ascii="Arial" w:hAnsi="Arial" w:cs="Arial"/>
          <w:sz w:val="24"/>
          <w:szCs w:val="24"/>
        </w:rPr>
        <w:t>відсутністю в мене на момент формального «вручення» (10.12.2024) будь-якої об’єктивної можливості дізнатися про зміст та сам факт прийняття спірних ППР;</w:t>
      </w:r>
    </w:p>
    <w:p w14:paraId="39BAA265" w14:textId="31C53EB5" w:rsidR="00300CF6" w:rsidRPr="004D0ACA" w:rsidRDefault="00903A2D">
      <w:pPr>
        <w:pStyle w:val="a4"/>
        <w:numPr>
          <w:ilvl w:val="0"/>
          <w:numId w:val="3"/>
        </w:numPr>
        <w:spacing w:after="100" w:line="290" w:lineRule="auto"/>
        <w:jc w:val="both"/>
        <w:rPr>
          <w:rFonts w:ascii="Arial" w:hAnsi="Arial" w:cs="Arial"/>
          <w:sz w:val="24"/>
          <w:szCs w:val="24"/>
        </w:rPr>
      </w:pPr>
      <w:r w:rsidRPr="004D0ACA">
        <w:rPr>
          <w:rFonts w:ascii="Arial" w:hAnsi="Arial" w:cs="Arial"/>
          <w:sz w:val="24"/>
          <w:szCs w:val="24"/>
        </w:rPr>
        <w:t>оперативним зверненням до адвоката та на</w:t>
      </w:r>
      <w:r w:rsidR="005B1F88">
        <w:rPr>
          <w:rFonts w:ascii="Arial" w:hAnsi="Arial" w:cs="Arial"/>
          <w:sz w:val="24"/>
          <w:szCs w:val="24"/>
        </w:rPr>
        <w:t>дсила</w:t>
      </w:r>
      <w:r w:rsidRPr="004D0ACA">
        <w:rPr>
          <w:rFonts w:ascii="Arial" w:hAnsi="Arial" w:cs="Arial"/>
          <w:sz w:val="24"/>
          <w:szCs w:val="24"/>
        </w:rPr>
        <w:t>нням адвокатського запиту негайно після отримання інформації про ППР від представника контролюючого органу, що підтверджує відсутність зловживання правом чи зволікання з моєї сторони.</w:t>
      </w:r>
    </w:p>
    <w:p w14:paraId="47F4BFAD" w14:textId="58603423" w:rsidR="00300CF6" w:rsidRPr="004D0ACA" w:rsidRDefault="00903A2D">
      <w:pPr>
        <w:spacing w:after="160" w:line="300" w:lineRule="auto"/>
        <w:jc w:val="both"/>
        <w:rPr>
          <w:rFonts w:ascii="Arial" w:hAnsi="Arial" w:cs="Arial"/>
          <w:sz w:val="24"/>
          <w:szCs w:val="24"/>
        </w:rPr>
      </w:pPr>
      <w:r w:rsidRPr="004D0ACA">
        <w:rPr>
          <w:rFonts w:ascii="Arial" w:hAnsi="Arial" w:cs="Arial"/>
          <w:sz w:val="24"/>
          <w:szCs w:val="24"/>
        </w:rPr>
        <w:t>На підтвердження поважності причин пропуску строку додаю копії підтверд</w:t>
      </w:r>
      <w:r w:rsidR="005B1F88">
        <w:rPr>
          <w:rFonts w:ascii="Arial" w:hAnsi="Arial" w:cs="Arial"/>
          <w:sz w:val="24"/>
          <w:szCs w:val="24"/>
        </w:rPr>
        <w:t>н</w:t>
      </w:r>
      <w:r w:rsidRPr="004D0ACA">
        <w:rPr>
          <w:rFonts w:ascii="Arial" w:hAnsi="Arial" w:cs="Arial"/>
          <w:sz w:val="24"/>
          <w:szCs w:val="24"/>
        </w:rPr>
        <w:t>их документів, перелічених у розділі 5 цієї скарги.</w:t>
      </w:r>
    </w:p>
    <w:p w14:paraId="136A3887" w14:textId="1DE1EB7C" w:rsidR="00300CF6" w:rsidRPr="004D0ACA" w:rsidRDefault="00903A2D">
      <w:pPr>
        <w:spacing w:after="160" w:line="300" w:lineRule="auto"/>
        <w:jc w:val="both"/>
        <w:rPr>
          <w:rFonts w:ascii="Arial" w:hAnsi="Arial" w:cs="Arial"/>
          <w:sz w:val="24"/>
          <w:szCs w:val="24"/>
        </w:rPr>
      </w:pPr>
      <w:r w:rsidRPr="004D0ACA">
        <w:rPr>
          <w:rFonts w:ascii="Arial" w:hAnsi="Arial" w:cs="Arial"/>
          <w:sz w:val="24"/>
          <w:szCs w:val="24"/>
        </w:rPr>
        <w:t>Зазначена правова позиція узгоджується з висновками Верховного Суду, викладеними у постанові Касаційного адміністративного суду у складі Верховного Суду від 28.05.2026 у справі № 520/22570/25, відповідно до яких сам факт на</w:t>
      </w:r>
      <w:r w:rsidR="005B1F88">
        <w:rPr>
          <w:rFonts w:ascii="Arial" w:hAnsi="Arial" w:cs="Arial"/>
          <w:sz w:val="24"/>
          <w:szCs w:val="24"/>
        </w:rPr>
        <w:t>дсила</w:t>
      </w:r>
      <w:r w:rsidRPr="004D0ACA">
        <w:rPr>
          <w:rFonts w:ascii="Arial" w:hAnsi="Arial" w:cs="Arial"/>
          <w:sz w:val="24"/>
          <w:szCs w:val="24"/>
        </w:rPr>
        <w:t>ння податкового повідомлення-рішення контролюючим органом за податковою адресою платника не є достатньою підставою для висновку про обізнаність платника з його змістом — для цього суд (а відповідно</w:t>
      </w:r>
      <w:r w:rsidR="005B1F88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Pr="004D0ACA">
        <w:rPr>
          <w:rFonts w:ascii="Arial" w:hAnsi="Arial" w:cs="Arial"/>
          <w:sz w:val="24"/>
          <w:szCs w:val="24"/>
        </w:rPr>
        <w:t xml:space="preserve"> й контролюючий орган вищого рівня) повинен встановити момент, коли особа </w:t>
      </w:r>
      <w:r w:rsidRPr="004D0ACA">
        <w:rPr>
          <w:rFonts w:ascii="Arial" w:hAnsi="Arial" w:cs="Arial"/>
          <w:sz w:val="24"/>
          <w:szCs w:val="24"/>
        </w:rPr>
        <w:lastRenderedPageBreak/>
        <w:t>фактично дізналася або об’єктивно повинна була дізнатися про прийняття такого рішення.</w:t>
      </w:r>
    </w:p>
    <w:p w14:paraId="6D073D00" w14:textId="77777777" w:rsidR="00300CF6" w:rsidRPr="004D0ACA" w:rsidRDefault="00903A2D">
      <w:pPr>
        <w:spacing w:before="240" w:after="120"/>
        <w:rPr>
          <w:rFonts w:ascii="Arial" w:hAnsi="Arial" w:cs="Arial"/>
          <w:sz w:val="24"/>
          <w:szCs w:val="24"/>
        </w:rPr>
      </w:pPr>
      <w:r w:rsidRPr="004D0ACA">
        <w:rPr>
          <w:rFonts w:ascii="Arial" w:hAnsi="Arial" w:cs="Arial"/>
          <w:b/>
          <w:bCs/>
          <w:sz w:val="24"/>
          <w:szCs w:val="24"/>
        </w:rPr>
        <w:t>3. Підстави, з яких ППР підлягають скасуванню</w:t>
      </w:r>
    </w:p>
    <w:p w14:paraId="49BC1E6A" w14:textId="77777777" w:rsidR="00300CF6" w:rsidRPr="004D0ACA" w:rsidRDefault="00903A2D">
      <w:pPr>
        <w:spacing w:after="160" w:line="300" w:lineRule="auto"/>
        <w:jc w:val="both"/>
        <w:rPr>
          <w:rFonts w:ascii="Arial" w:hAnsi="Arial" w:cs="Arial"/>
          <w:sz w:val="24"/>
          <w:szCs w:val="24"/>
        </w:rPr>
      </w:pPr>
      <w:r w:rsidRPr="004D0ACA">
        <w:rPr>
          <w:rFonts w:ascii="Arial" w:hAnsi="Arial" w:cs="Arial"/>
          <w:i/>
          <w:iCs/>
          <w:sz w:val="24"/>
          <w:szCs w:val="24"/>
        </w:rPr>
        <w:t>[Тут наводяться змістовні (матеріально-правові) аргументи щодо незаконності ППР по суті — наприклад, щодо необґрунтованості висновків акта перевірки, неправильного застосування норм Закону про РРО, відсутності складу порушення тощо. Цей розділ наводиться в розгорнутому вигляді залежно від конкретних підстав нарахування і в межах цього зразка не деталізується.]</w:t>
      </w:r>
    </w:p>
    <w:p w14:paraId="50E79442" w14:textId="77777777" w:rsidR="00300CF6" w:rsidRPr="004D0ACA" w:rsidRDefault="00903A2D">
      <w:pPr>
        <w:spacing w:before="240" w:after="120"/>
        <w:rPr>
          <w:rFonts w:ascii="Arial" w:hAnsi="Arial" w:cs="Arial"/>
          <w:sz w:val="24"/>
          <w:szCs w:val="24"/>
        </w:rPr>
      </w:pPr>
      <w:r w:rsidRPr="004D0ACA">
        <w:rPr>
          <w:rFonts w:ascii="Arial" w:hAnsi="Arial" w:cs="Arial"/>
          <w:b/>
          <w:bCs/>
          <w:sz w:val="24"/>
          <w:szCs w:val="24"/>
        </w:rPr>
        <w:t>4. Вимоги</w:t>
      </w:r>
    </w:p>
    <w:p w14:paraId="5F2F9A51" w14:textId="77777777" w:rsidR="00300CF6" w:rsidRPr="004D0ACA" w:rsidRDefault="00903A2D">
      <w:pPr>
        <w:spacing w:after="160" w:line="300" w:lineRule="auto"/>
        <w:jc w:val="both"/>
        <w:rPr>
          <w:rFonts w:ascii="Arial" w:hAnsi="Arial" w:cs="Arial"/>
          <w:sz w:val="24"/>
          <w:szCs w:val="24"/>
        </w:rPr>
      </w:pPr>
      <w:r w:rsidRPr="004D0ACA">
        <w:rPr>
          <w:rFonts w:ascii="Arial" w:hAnsi="Arial" w:cs="Arial"/>
          <w:sz w:val="24"/>
          <w:szCs w:val="24"/>
        </w:rPr>
        <w:t>На підставі викладеного та керуючись ст. 55 Конституції України, ст. 56 ПК України, Законом України «Про звернення громадян», прошу:</w:t>
      </w:r>
    </w:p>
    <w:p w14:paraId="403FF64F" w14:textId="77777777" w:rsidR="00300CF6" w:rsidRPr="004D0ACA" w:rsidRDefault="00903A2D">
      <w:pPr>
        <w:pStyle w:val="a4"/>
        <w:numPr>
          <w:ilvl w:val="0"/>
          <w:numId w:val="4"/>
        </w:numPr>
        <w:spacing w:after="100" w:line="290" w:lineRule="auto"/>
        <w:jc w:val="both"/>
        <w:rPr>
          <w:rFonts w:ascii="Arial" w:hAnsi="Arial" w:cs="Arial"/>
          <w:sz w:val="24"/>
          <w:szCs w:val="24"/>
        </w:rPr>
      </w:pPr>
      <w:r w:rsidRPr="004D0ACA">
        <w:rPr>
          <w:rFonts w:ascii="Arial" w:hAnsi="Arial" w:cs="Arial"/>
          <w:sz w:val="24"/>
          <w:szCs w:val="24"/>
        </w:rPr>
        <w:t>поновити пропущений строк на подання скарги в адміністративному порядку, передбачений абзацом першим п. 56.3 ст. 56 ПК України, визнавши наведені вище причини його пропуску поважними;</w:t>
      </w:r>
    </w:p>
    <w:p w14:paraId="70D90937" w14:textId="77777777" w:rsidR="00300CF6" w:rsidRPr="004D0ACA" w:rsidRDefault="00903A2D">
      <w:pPr>
        <w:pStyle w:val="a4"/>
        <w:numPr>
          <w:ilvl w:val="0"/>
          <w:numId w:val="4"/>
        </w:numPr>
        <w:spacing w:after="100" w:line="290" w:lineRule="auto"/>
        <w:jc w:val="both"/>
        <w:rPr>
          <w:rFonts w:ascii="Arial" w:hAnsi="Arial" w:cs="Arial"/>
          <w:sz w:val="24"/>
          <w:szCs w:val="24"/>
        </w:rPr>
      </w:pPr>
      <w:r w:rsidRPr="004D0ACA">
        <w:rPr>
          <w:rFonts w:ascii="Arial" w:hAnsi="Arial" w:cs="Arial"/>
          <w:sz w:val="24"/>
          <w:szCs w:val="24"/>
        </w:rPr>
        <w:t>розглянути цю скаргу по суті та скасувати податкові повідомлення-рішення Головного управління ДПС у Харківській області від _____ № ______ та № _______ повністю;</w:t>
      </w:r>
    </w:p>
    <w:p w14:paraId="51437EFC" w14:textId="77777777" w:rsidR="00300CF6" w:rsidRPr="004D0ACA" w:rsidRDefault="00903A2D">
      <w:pPr>
        <w:pStyle w:val="a4"/>
        <w:numPr>
          <w:ilvl w:val="0"/>
          <w:numId w:val="4"/>
        </w:numPr>
        <w:spacing w:after="100" w:line="290" w:lineRule="auto"/>
        <w:jc w:val="both"/>
        <w:rPr>
          <w:rFonts w:ascii="Arial" w:hAnsi="Arial" w:cs="Arial"/>
          <w:sz w:val="24"/>
          <w:szCs w:val="24"/>
        </w:rPr>
      </w:pPr>
      <w:r w:rsidRPr="004D0ACA">
        <w:rPr>
          <w:rFonts w:ascii="Arial" w:hAnsi="Arial" w:cs="Arial"/>
          <w:sz w:val="24"/>
          <w:szCs w:val="24"/>
        </w:rPr>
        <w:t>про прийняте рішення повідомити мене письмово за адресою для листування, зазначеною у цій скарзі, в межах строків, встановлених п. 56.8, 56.9 ст. 56 ПК України.</w:t>
      </w:r>
    </w:p>
    <w:p w14:paraId="256B7B11" w14:textId="77777777" w:rsidR="00300CF6" w:rsidRPr="004D0ACA" w:rsidRDefault="00903A2D">
      <w:pPr>
        <w:spacing w:before="240" w:after="120"/>
        <w:rPr>
          <w:rFonts w:ascii="Arial" w:hAnsi="Arial" w:cs="Arial"/>
          <w:sz w:val="24"/>
          <w:szCs w:val="24"/>
        </w:rPr>
      </w:pPr>
      <w:r w:rsidRPr="004D0ACA">
        <w:rPr>
          <w:rFonts w:ascii="Arial" w:hAnsi="Arial" w:cs="Arial"/>
          <w:b/>
          <w:bCs/>
          <w:sz w:val="24"/>
          <w:szCs w:val="24"/>
        </w:rPr>
        <w:t>5. Додатки</w:t>
      </w:r>
    </w:p>
    <w:p w14:paraId="275CF5C6" w14:textId="77777777" w:rsidR="00300CF6" w:rsidRPr="004D0ACA" w:rsidRDefault="00903A2D">
      <w:pPr>
        <w:pStyle w:val="a4"/>
        <w:numPr>
          <w:ilvl w:val="0"/>
          <w:numId w:val="5"/>
        </w:numPr>
        <w:spacing w:after="100" w:line="290" w:lineRule="auto"/>
        <w:jc w:val="both"/>
        <w:rPr>
          <w:rFonts w:ascii="Arial" w:hAnsi="Arial" w:cs="Arial"/>
          <w:sz w:val="24"/>
          <w:szCs w:val="24"/>
        </w:rPr>
      </w:pPr>
      <w:r w:rsidRPr="004D0ACA">
        <w:rPr>
          <w:rFonts w:ascii="Arial" w:hAnsi="Arial" w:cs="Arial"/>
          <w:sz w:val="24"/>
          <w:szCs w:val="24"/>
        </w:rPr>
        <w:t>копія акта фактичної перевірки від _____ № ______ та копії спірних ППР від _______ № ________ і № _________ (отримані за відповіддю на адвокатський запит від 22.04.2025);</w:t>
      </w:r>
    </w:p>
    <w:p w14:paraId="344D620E" w14:textId="77777777" w:rsidR="00300CF6" w:rsidRPr="004D0ACA" w:rsidRDefault="00903A2D">
      <w:pPr>
        <w:pStyle w:val="a4"/>
        <w:numPr>
          <w:ilvl w:val="0"/>
          <w:numId w:val="5"/>
        </w:numPr>
        <w:spacing w:after="100" w:line="290" w:lineRule="auto"/>
        <w:jc w:val="both"/>
        <w:rPr>
          <w:rFonts w:ascii="Arial" w:hAnsi="Arial" w:cs="Arial"/>
          <w:sz w:val="24"/>
          <w:szCs w:val="24"/>
        </w:rPr>
      </w:pPr>
      <w:r w:rsidRPr="004D0ACA">
        <w:rPr>
          <w:rFonts w:ascii="Arial" w:hAnsi="Arial" w:cs="Arial"/>
          <w:sz w:val="24"/>
          <w:szCs w:val="24"/>
        </w:rPr>
        <w:t>копія відповіді ГУ ДПС у Харківській області на запит про надання інформації від [дата] (з копією опису поштового вкладення та повідомлення про вручення);</w:t>
      </w:r>
    </w:p>
    <w:p w14:paraId="17B7849C" w14:textId="77777777" w:rsidR="00300CF6" w:rsidRPr="004D0ACA" w:rsidRDefault="00903A2D">
      <w:pPr>
        <w:pStyle w:val="a4"/>
        <w:numPr>
          <w:ilvl w:val="0"/>
          <w:numId w:val="5"/>
        </w:numPr>
        <w:spacing w:after="100" w:line="290" w:lineRule="auto"/>
        <w:jc w:val="both"/>
        <w:rPr>
          <w:rFonts w:ascii="Arial" w:hAnsi="Arial" w:cs="Arial"/>
          <w:sz w:val="24"/>
          <w:szCs w:val="24"/>
        </w:rPr>
      </w:pPr>
      <w:r w:rsidRPr="004D0ACA">
        <w:rPr>
          <w:rFonts w:ascii="Arial" w:hAnsi="Arial" w:cs="Arial"/>
          <w:sz w:val="24"/>
          <w:szCs w:val="24"/>
        </w:rPr>
        <w:t>копія договору про надання правової допомоги від 02.01.2025 № 02-01/2025-1;</w:t>
      </w:r>
    </w:p>
    <w:p w14:paraId="7667201F" w14:textId="77777777" w:rsidR="00300CF6" w:rsidRPr="004D0ACA" w:rsidRDefault="00903A2D">
      <w:pPr>
        <w:pStyle w:val="a4"/>
        <w:numPr>
          <w:ilvl w:val="0"/>
          <w:numId w:val="5"/>
        </w:numPr>
        <w:spacing w:after="100" w:line="290" w:lineRule="auto"/>
        <w:jc w:val="both"/>
        <w:rPr>
          <w:rFonts w:ascii="Arial" w:hAnsi="Arial" w:cs="Arial"/>
          <w:sz w:val="24"/>
          <w:szCs w:val="24"/>
        </w:rPr>
      </w:pPr>
      <w:r w:rsidRPr="004D0ACA">
        <w:rPr>
          <w:rFonts w:ascii="Arial" w:hAnsi="Arial" w:cs="Arial"/>
          <w:sz w:val="24"/>
          <w:szCs w:val="24"/>
        </w:rPr>
        <w:t>копія адвокатського запиту та копія відповіді на нього від 22.04.2025;</w:t>
      </w:r>
    </w:p>
    <w:p w14:paraId="6D484217" w14:textId="77777777" w:rsidR="00300CF6" w:rsidRPr="004D0ACA" w:rsidRDefault="00903A2D">
      <w:pPr>
        <w:pStyle w:val="a4"/>
        <w:numPr>
          <w:ilvl w:val="0"/>
          <w:numId w:val="5"/>
        </w:numPr>
        <w:spacing w:after="100" w:line="290" w:lineRule="auto"/>
        <w:jc w:val="both"/>
        <w:rPr>
          <w:rFonts w:ascii="Arial" w:hAnsi="Arial" w:cs="Arial"/>
          <w:sz w:val="24"/>
          <w:szCs w:val="24"/>
        </w:rPr>
      </w:pPr>
      <w:r w:rsidRPr="004D0ACA">
        <w:rPr>
          <w:rFonts w:ascii="Arial" w:hAnsi="Arial" w:cs="Arial"/>
          <w:sz w:val="24"/>
          <w:szCs w:val="24"/>
        </w:rPr>
        <w:t>довідка/документи, що підтверджують тимчасове вимушене переміщення з м. Харкова (довідка про взяття на облік ВПО, довідка ЦНАП за фактичним місцем проживання тощо);</w:t>
      </w:r>
    </w:p>
    <w:p w14:paraId="081C5DE0" w14:textId="77777777" w:rsidR="00300CF6" w:rsidRPr="004D0ACA" w:rsidRDefault="00903A2D">
      <w:pPr>
        <w:pStyle w:val="a4"/>
        <w:numPr>
          <w:ilvl w:val="0"/>
          <w:numId w:val="5"/>
        </w:numPr>
        <w:spacing w:after="100" w:line="290" w:lineRule="auto"/>
        <w:jc w:val="both"/>
        <w:rPr>
          <w:rFonts w:ascii="Arial" w:hAnsi="Arial" w:cs="Arial"/>
          <w:sz w:val="24"/>
          <w:szCs w:val="24"/>
        </w:rPr>
      </w:pPr>
      <w:r w:rsidRPr="004D0ACA">
        <w:rPr>
          <w:rFonts w:ascii="Arial" w:hAnsi="Arial" w:cs="Arial"/>
          <w:sz w:val="24"/>
          <w:szCs w:val="24"/>
        </w:rPr>
        <w:t>інші документи на підтвердження викладених обставин (за наявності).</w:t>
      </w:r>
    </w:p>
    <w:p w14:paraId="434A150B" w14:textId="77777777" w:rsidR="00300CF6" w:rsidRPr="004D0ACA" w:rsidRDefault="00300CF6">
      <w:pPr>
        <w:spacing w:after="280"/>
        <w:rPr>
          <w:rFonts w:ascii="Arial" w:hAnsi="Arial" w:cs="Arial"/>
          <w:sz w:val="24"/>
          <w:szCs w:val="24"/>
        </w:rPr>
      </w:pPr>
    </w:p>
    <w:p w14:paraId="0C162975" w14:textId="77777777" w:rsidR="00300CF6" w:rsidRPr="004D0ACA" w:rsidRDefault="00903A2D">
      <w:pPr>
        <w:tabs>
          <w:tab w:val="right" w:pos="9360"/>
        </w:tabs>
        <w:rPr>
          <w:rFonts w:ascii="Arial" w:hAnsi="Arial" w:cs="Arial"/>
          <w:sz w:val="24"/>
          <w:szCs w:val="24"/>
        </w:rPr>
      </w:pPr>
      <w:r w:rsidRPr="004D0ACA">
        <w:rPr>
          <w:rFonts w:ascii="Arial" w:hAnsi="Arial" w:cs="Arial"/>
          <w:sz w:val="24"/>
          <w:szCs w:val="24"/>
        </w:rPr>
        <w:t>Дата: ____________ 2026 р.</w:t>
      </w:r>
      <w:r w:rsidRPr="004D0ACA">
        <w:rPr>
          <w:rFonts w:ascii="Arial" w:hAnsi="Arial" w:cs="Arial"/>
          <w:sz w:val="24"/>
          <w:szCs w:val="24"/>
        </w:rPr>
        <w:tab/>
        <w:t>Підпис: ___________ / ОСОБА_1 /</w:t>
      </w:r>
    </w:p>
    <w:sectPr w:rsidR="00300CF6" w:rsidRPr="004D0ACA">
      <w:pgSz w:w="11906" w:h="16838"/>
      <w:pgMar w:top="1134" w:right="1134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F17CD" w14:textId="77777777" w:rsidR="005A65EC" w:rsidRDefault="005A65EC">
      <w:r>
        <w:separator/>
      </w:r>
    </w:p>
  </w:endnote>
  <w:endnote w:type="continuationSeparator" w:id="0">
    <w:p w14:paraId="5D6DF54C" w14:textId="77777777" w:rsidR="005A65EC" w:rsidRDefault="005A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F6432" w14:textId="77777777" w:rsidR="005A65EC" w:rsidRDefault="005A65EC">
      <w:r>
        <w:separator/>
      </w:r>
    </w:p>
  </w:footnote>
  <w:footnote w:type="continuationSeparator" w:id="0">
    <w:p w14:paraId="1D604EBC" w14:textId="77777777" w:rsidR="005A65EC" w:rsidRDefault="005A6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05F4F"/>
    <w:multiLevelType w:val="hybridMultilevel"/>
    <w:tmpl w:val="52643ED0"/>
    <w:lvl w:ilvl="0" w:tplc="40600F72">
      <w:start w:val="1"/>
      <w:numFmt w:val="decimal"/>
      <w:lvlText w:val="%1)"/>
      <w:lvlJc w:val="left"/>
      <w:pPr>
        <w:ind w:left="560" w:hanging="280"/>
      </w:pPr>
    </w:lvl>
    <w:lvl w:ilvl="1" w:tplc="F508D344">
      <w:numFmt w:val="decimal"/>
      <w:lvlText w:val=""/>
      <w:lvlJc w:val="left"/>
    </w:lvl>
    <w:lvl w:ilvl="2" w:tplc="5A7E110E">
      <w:numFmt w:val="decimal"/>
      <w:lvlText w:val=""/>
      <w:lvlJc w:val="left"/>
    </w:lvl>
    <w:lvl w:ilvl="3" w:tplc="870C565A">
      <w:numFmt w:val="decimal"/>
      <w:lvlText w:val=""/>
      <w:lvlJc w:val="left"/>
    </w:lvl>
    <w:lvl w:ilvl="4" w:tplc="4462EBE0">
      <w:numFmt w:val="decimal"/>
      <w:lvlText w:val=""/>
      <w:lvlJc w:val="left"/>
    </w:lvl>
    <w:lvl w:ilvl="5" w:tplc="8D4E64EE">
      <w:numFmt w:val="decimal"/>
      <w:lvlText w:val=""/>
      <w:lvlJc w:val="left"/>
    </w:lvl>
    <w:lvl w:ilvl="6" w:tplc="946A27A8">
      <w:numFmt w:val="decimal"/>
      <w:lvlText w:val=""/>
      <w:lvlJc w:val="left"/>
    </w:lvl>
    <w:lvl w:ilvl="7" w:tplc="B95439A0">
      <w:numFmt w:val="decimal"/>
      <w:lvlText w:val=""/>
      <w:lvlJc w:val="left"/>
    </w:lvl>
    <w:lvl w:ilvl="8" w:tplc="2E1689AA">
      <w:numFmt w:val="decimal"/>
      <w:lvlText w:val=""/>
      <w:lvlJc w:val="left"/>
    </w:lvl>
  </w:abstractNum>
  <w:abstractNum w:abstractNumId="1" w15:restartNumberingAfterBreak="0">
    <w:nsid w:val="32191B34"/>
    <w:multiLevelType w:val="hybridMultilevel"/>
    <w:tmpl w:val="A882042E"/>
    <w:lvl w:ilvl="0" w:tplc="B34AB642">
      <w:start w:val="1"/>
      <w:numFmt w:val="decimal"/>
      <w:lvlText w:val="%1)"/>
      <w:lvlJc w:val="left"/>
      <w:pPr>
        <w:ind w:left="560" w:hanging="280"/>
      </w:pPr>
    </w:lvl>
    <w:lvl w:ilvl="1" w:tplc="B33238EC">
      <w:numFmt w:val="decimal"/>
      <w:lvlText w:val=""/>
      <w:lvlJc w:val="left"/>
    </w:lvl>
    <w:lvl w:ilvl="2" w:tplc="3E605664">
      <w:numFmt w:val="decimal"/>
      <w:lvlText w:val=""/>
      <w:lvlJc w:val="left"/>
    </w:lvl>
    <w:lvl w:ilvl="3" w:tplc="CE74EBE4">
      <w:numFmt w:val="decimal"/>
      <w:lvlText w:val=""/>
      <w:lvlJc w:val="left"/>
    </w:lvl>
    <w:lvl w:ilvl="4" w:tplc="1AA80FC2">
      <w:numFmt w:val="decimal"/>
      <w:lvlText w:val=""/>
      <w:lvlJc w:val="left"/>
    </w:lvl>
    <w:lvl w:ilvl="5" w:tplc="F9C4717C">
      <w:numFmt w:val="decimal"/>
      <w:lvlText w:val=""/>
      <w:lvlJc w:val="left"/>
    </w:lvl>
    <w:lvl w:ilvl="6" w:tplc="246800AE">
      <w:numFmt w:val="decimal"/>
      <w:lvlText w:val=""/>
      <w:lvlJc w:val="left"/>
    </w:lvl>
    <w:lvl w:ilvl="7" w:tplc="7DD829E4">
      <w:numFmt w:val="decimal"/>
      <w:lvlText w:val=""/>
      <w:lvlJc w:val="left"/>
    </w:lvl>
    <w:lvl w:ilvl="8" w:tplc="946EBF74">
      <w:numFmt w:val="decimal"/>
      <w:lvlText w:val=""/>
      <w:lvlJc w:val="left"/>
    </w:lvl>
  </w:abstractNum>
  <w:abstractNum w:abstractNumId="2" w15:restartNumberingAfterBreak="0">
    <w:nsid w:val="37847C52"/>
    <w:multiLevelType w:val="hybridMultilevel"/>
    <w:tmpl w:val="6358C644"/>
    <w:lvl w:ilvl="0" w:tplc="AD3667B4">
      <w:start w:val="1"/>
      <w:numFmt w:val="bullet"/>
      <w:lvlText w:val="●"/>
      <w:lvlJc w:val="left"/>
      <w:pPr>
        <w:ind w:left="720" w:hanging="360"/>
      </w:pPr>
    </w:lvl>
    <w:lvl w:ilvl="1" w:tplc="F3B4D872">
      <w:start w:val="1"/>
      <w:numFmt w:val="bullet"/>
      <w:lvlText w:val="○"/>
      <w:lvlJc w:val="left"/>
      <w:pPr>
        <w:ind w:left="1440" w:hanging="360"/>
      </w:pPr>
    </w:lvl>
    <w:lvl w:ilvl="2" w:tplc="2E70FC04">
      <w:start w:val="1"/>
      <w:numFmt w:val="bullet"/>
      <w:lvlText w:val="■"/>
      <w:lvlJc w:val="left"/>
      <w:pPr>
        <w:ind w:left="2160" w:hanging="360"/>
      </w:pPr>
    </w:lvl>
    <w:lvl w:ilvl="3" w:tplc="E4C892B6">
      <w:start w:val="1"/>
      <w:numFmt w:val="bullet"/>
      <w:lvlText w:val="●"/>
      <w:lvlJc w:val="left"/>
      <w:pPr>
        <w:ind w:left="2880" w:hanging="360"/>
      </w:pPr>
    </w:lvl>
    <w:lvl w:ilvl="4" w:tplc="DDCECD68">
      <w:start w:val="1"/>
      <w:numFmt w:val="bullet"/>
      <w:lvlText w:val="○"/>
      <w:lvlJc w:val="left"/>
      <w:pPr>
        <w:ind w:left="3600" w:hanging="360"/>
      </w:pPr>
    </w:lvl>
    <w:lvl w:ilvl="5" w:tplc="B5C871FA">
      <w:start w:val="1"/>
      <w:numFmt w:val="bullet"/>
      <w:lvlText w:val="■"/>
      <w:lvlJc w:val="left"/>
      <w:pPr>
        <w:ind w:left="4320" w:hanging="360"/>
      </w:pPr>
    </w:lvl>
    <w:lvl w:ilvl="6" w:tplc="1F94F842">
      <w:start w:val="1"/>
      <w:numFmt w:val="bullet"/>
      <w:lvlText w:val="●"/>
      <w:lvlJc w:val="left"/>
      <w:pPr>
        <w:ind w:left="5040" w:hanging="360"/>
      </w:pPr>
    </w:lvl>
    <w:lvl w:ilvl="7" w:tplc="C25CDF02">
      <w:start w:val="1"/>
      <w:numFmt w:val="bullet"/>
      <w:lvlText w:val="●"/>
      <w:lvlJc w:val="left"/>
      <w:pPr>
        <w:ind w:left="5760" w:hanging="360"/>
      </w:pPr>
    </w:lvl>
    <w:lvl w:ilvl="8" w:tplc="DDF20C02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5E484C62"/>
    <w:multiLevelType w:val="hybridMultilevel"/>
    <w:tmpl w:val="3FC27304"/>
    <w:lvl w:ilvl="0" w:tplc="03D43AA8">
      <w:start w:val="1"/>
      <w:numFmt w:val="decimal"/>
      <w:lvlText w:val="%1)"/>
      <w:lvlJc w:val="left"/>
      <w:pPr>
        <w:ind w:left="560" w:hanging="280"/>
      </w:pPr>
    </w:lvl>
    <w:lvl w:ilvl="1" w:tplc="D186822C">
      <w:numFmt w:val="decimal"/>
      <w:lvlText w:val=""/>
      <w:lvlJc w:val="left"/>
    </w:lvl>
    <w:lvl w:ilvl="2" w:tplc="60F874D0">
      <w:numFmt w:val="decimal"/>
      <w:lvlText w:val=""/>
      <w:lvlJc w:val="left"/>
    </w:lvl>
    <w:lvl w:ilvl="3" w:tplc="F17A73AE">
      <w:numFmt w:val="decimal"/>
      <w:lvlText w:val=""/>
      <w:lvlJc w:val="left"/>
    </w:lvl>
    <w:lvl w:ilvl="4" w:tplc="55E6E620">
      <w:numFmt w:val="decimal"/>
      <w:lvlText w:val=""/>
      <w:lvlJc w:val="left"/>
    </w:lvl>
    <w:lvl w:ilvl="5" w:tplc="EC2636D4">
      <w:numFmt w:val="decimal"/>
      <w:lvlText w:val=""/>
      <w:lvlJc w:val="left"/>
    </w:lvl>
    <w:lvl w:ilvl="6" w:tplc="C20A72D4">
      <w:numFmt w:val="decimal"/>
      <w:lvlText w:val=""/>
      <w:lvlJc w:val="left"/>
    </w:lvl>
    <w:lvl w:ilvl="7" w:tplc="B8BC9AFC">
      <w:numFmt w:val="decimal"/>
      <w:lvlText w:val=""/>
      <w:lvlJc w:val="left"/>
    </w:lvl>
    <w:lvl w:ilvl="8" w:tplc="1A9E64EE">
      <w:numFmt w:val="decimal"/>
      <w:lvlText w:val=""/>
      <w:lvlJc w:val="left"/>
    </w:lvl>
  </w:abstractNum>
  <w:abstractNum w:abstractNumId="4" w15:restartNumberingAfterBreak="0">
    <w:nsid w:val="7311139B"/>
    <w:multiLevelType w:val="hybridMultilevel"/>
    <w:tmpl w:val="CF0EE1DA"/>
    <w:lvl w:ilvl="0" w:tplc="E9FAAFB8">
      <w:start w:val="1"/>
      <w:numFmt w:val="bullet"/>
      <w:lvlText w:val="—"/>
      <w:lvlJc w:val="left"/>
      <w:pPr>
        <w:ind w:left="560" w:hanging="280"/>
      </w:pPr>
    </w:lvl>
    <w:lvl w:ilvl="1" w:tplc="AB74190A">
      <w:numFmt w:val="decimal"/>
      <w:lvlText w:val=""/>
      <w:lvlJc w:val="left"/>
    </w:lvl>
    <w:lvl w:ilvl="2" w:tplc="DABA9D7C">
      <w:numFmt w:val="decimal"/>
      <w:lvlText w:val=""/>
      <w:lvlJc w:val="left"/>
    </w:lvl>
    <w:lvl w:ilvl="3" w:tplc="4C96A862">
      <w:numFmt w:val="decimal"/>
      <w:lvlText w:val=""/>
      <w:lvlJc w:val="left"/>
    </w:lvl>
    <w:lvl w:ilvl="4" w:tplc="42681B4C">
      <w:numFmt w:val="decimal"/>
      <w:lvlText w:val=""/>
      <w:lvlJc w:val="left"/>
    </w:lvl>
    <w:lvl w:ilvl="5" w:tplc="9E6C15F6">
      <w:numFmt w:val="decimal"/>
      <w:lvlText w:val=""/>
      <w:lvlJc w:val="left"/>
    </w:lvl>
    <w:lvl w:ilvl="6" w:tplc="EB6ADAEA">
      <w:numFmt w:val="decimal"/>
      <w:lvlText w:val=""/>
      <w:lvlJc w:val="left"/>
    </w:lvl>
    <w:lvl w:ilvl="7" w:tplc="D574821A">
      <w:numFmt w:val="decimal"/>
      <w:lvlText w:val=""/>
      <w:lvlJc w:val="left"/>
    </w:lvl>
    <w:lvl w:ilvl="8" w:tplc="9098B0F0">
      <w:numFmt w:val="decimal"/>
      <w:lvlText w:val=""/>
      <w:lvlJc w:val="left"/>
    </w:lvl>
  </w:abstractNum>
  <w:abstractNum w:abstractNumId="5" w15:restartNumberingAfterBreak="0">
    <w:nsid w:val="74C0396B"/>
    <w:multiLevelType w:val="hybridMultilevel"/>
    <w:tmpl w:val="128A96F8"/>
    <w:lvl w:ilvl="0" w:tplc="1BC22BC8">
      <w:start w:val="1"/>
      <w:numFmt w:val="decimal"/>
      <w:lvlText w:val="%1)"/>
      <w:lvlJc w:val="left"/>
      <w:pPr>
        <w:ind w:left="560" w:hanging="280"/>
      </w:pPr>
    </w:lvl>
    <w:lvl w:ilvl="1" w:tplc="0C4C3B4C">
      <w:numFmt w:val="decimal"/>
      <w:lvlText w:val=""/>
      <w:lvlJc w:val="left"/>
    </w:lvl>
    <w:lvl w:ilvl="2" w:tplc="3ECA413C">
      <w:numFmt w:val="decimal"/>
      <w:lvlText w:val=""/>
      <w:lvlJc w:val="left"/>
    </w:lvl>
    <w:lvl w:ilvl="3" w:tplc="114613C4">
      <w:numFmt w:val="decimal"/>
      <w:lvlText w:val=""/>
      <w:lvlJc w:val="left"/>
    </w:lvl>
    <w:lvl w:ilvl="4" w:tplc="C9B2417E">
      <w:numFmt w:val="decimal"/>
      <w:lvlText w:val=""/>
      <w:lvlJc w:val="left"/>
    </w:lvl>
    <w:lvl w:ilvl="5" w:tplc="D264CA7E">
      <w:numFmt w:val="decimal"/>
      <w:lvlText w:val=""/>
      <w:lvlJc w:val="left"/>
    </w:lvl>
    <w:lvl w:ilvl="6" w:tplc="DD546A6A">
      <w:numFmt w:val="decimal"/>
      <w:lvlText w:val=""/>
      <w:lvlJc w:val="left"/>
    </w:lvl>
    <w:lvl w:ilvl="7" w:tplc="D6D2B3CA">
      <w:numFmt w:val="decimal"/>
      <w:lvlText w:val=""/>
      <w:lvlJc w:val="left"/>
    </w:lvl>
    <w:lvl w:ilvl="8" w:tplc="E332AD08">
      <w:numFmt w:val="decimal"/>
      <w:lvlText w:val=""/>
      <w:lvlJc w:val="left"/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CF6"/>
    <w:rsid w:val="000936C1"/>
    <w:rsid w:val="00126CD4"/>
    <w:rsid w:val="00300CF6"/>
    <w:rsid w:val="003302F7"/>
    <w:rsid w:val="004D0ACA"/>
    <w:rsid w:val="005A65EC"/>
    <w:rsid w:val="005B1F88"/>
    <w:rsid w:val="005C5389"/>
    <w:rsid w:val="005E4491"/>
    <w:rsid w:val="006142D7"/>
    <w:rsid w:val="00677E60"/>
    <w:rsid w:val="006A0E88"/>
    <w:rsid w:val="00903A2D"/>
    <w:rsid w:val="009B2009"/>
    <w:rsid w:val="00B25DEC"/>
    <w:rsid w:val="00B44014"/>
    <w:rsid w:val="00E73816"/>
    <w:rsid w:val="00F4632F"/>
    <w:rsid w:val="00FB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80642B"/>
  <w15:docId w15:val="{95478A84-93B0-4409-BAB9-20BF3CD6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5C5389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C5389"/>
  </w:style>
  <w:style w:type="paragraph" w:styleId="ae">
    <w:name w:val="footer"/>
    <w:basedOn w:val="a"/>
    <w:link w:val="af"/>
    <w:uiPriority w:val="99"/>
    <w:unhideWhenUsed/>
    <w:rsid w:val="005C5389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C5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3988</Words>
  <Characters>2274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Олена</cp:lastModifiedBy>
  <cp:revision>4</cp:revision>
  <dcterms:created xsi:type="dcterms:W3CDTF">2026-06-25T12:38:00Z</dcterms:created>
  <dcterms:modified xsi:type="dcterms:W3CDTF">2026-06-25T13:24:00Z</dcterms:modified>
</cp:coreProperties>
</file>