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7E" w:rsidRPr="0075737E" w:rsidRDefault="0075737E" w:rsidP="008B3C5B">
      <w:pPr>
        <w:tabs>
          <w:tab w:val="left" w:pos="567"/>
        </w:tabs>
        <w:ind w:left="4956" w:right="-285"/>
        <w:rPr>
          <w:sz w:val="28"/>
          <w:szCs w:val="28"/>
        </w:rPr>
      </w:pPr>
    </w:p>
    <w:p w:rsidR="0075737E" w:rsidRPr="0075737E" w:rsidRDefault="0075737E" w:rsidP="008B3C5B">
      <w:pPr>
        <w:tabs>
          <w:tab w:val="left" w:pos="567"/>
        </w:tabs>
        <w:ind w:right="-285"/>
        <w:contextualSpacing/>
        <w:jc w:val="center"/>
        <w:rPr>
          <w:sz w:val="28"/>
          <w:szCs w:val="28"/>
        </w:rPr>
      </w:pPr>
      <w:r w:rsidRPr="0075737E">
        <w:rPr>
          <w:sz w:val="28"/>
          <w:szCs w:val="28"/>
        </w:rPr>
        <w:t>Індивідуальна податкова консультація</w:t>
      </w:r>
    </w:p>
    <w:p w:rsidR="0075737E" w:rsidRPr="00F20857" w:rsidRDefault="0075737E" w:rsidP="008B3C5B">
      <w:pPr>
        <w:tabs>
          <w:tab w:val="left" w:pos="567"/>
        </w:tabs>
        <w:ind w:right="-285"/>
        <w:contextualSpacing/>
        <w:rPr>
          <w:sz w:val="16"/>
          <w:szCs w:val="16"/>
        </w:rPr>
      </w:pPr>
    </w:p>
    <w:p w:rsidR="0075737E" w:rsidRPr="0075737E" w:rsidRDefault="0075737E" w:rsidP="00D95179">
      <w:pPr>
        <w:pStyle w:val="a3"/>
        <w:tabs>
          <w:tab w:val="left" w:pos="567"/>
        </w:tabs>
        <w:spacing w:before="0" w:beforeAutospacing="0" w:after="0" w:afterAutospacing="0"/>
        <w:ind w:right="-2" w:firstLine="567"/>
        <w:contextualSpacing/>
        <w:jc w:val="both"/>
        <w:rPr>
          <w:b w:val="0"/>
          <w:sz w:val="28"/>
          <w:szCs w:val="28"/>
          <w:lang w:val="uk-UA"/>
        </w:rPr>
      </w:pPr>
      <w:r w:rsidRPr="0075737E">
        <w:rPr>
          <w:b w:val="0"/>
          <w:sz w:val="28"/>
          <w:szCs w:val="28"/>
          <w:lang w:val="uk-UA"/>
        </w:rPr>
        <w:t>Державна податкова служба України, керуючись ст. 52 Податкового кодексу України (далі –</w:t>
      </w:r>
      <w:r w:rsidR="00472610">
        <w:rPr>
          <w:b w:val="0"/>
          <w:sz w:val="28"/>
          <w:szCs w:val="28"/>
          <w:lang w:val="uk-UA"/>
        </w:rPr>
        <w:t xml:space="preserve"> ПКУ</w:t>
      </w:r>
      <w:r w:rsidRPr="0075737E">
        <w:rPr>
          <w:b w:val="0"/>
          <w:sz w:val="28"/>
          <w:szCs w:val="28"/>
          <w:lang w:val="uk-UA"/>
        </w:rPr>
        <w:t xml:space="preserve">), розглянула звернення щодо можливості </w:t>
      </w:r>
      <w:r w:rsidRPr="0075737E">
        <w:rPr>
          <w:b w:val="0"/>
          <w:color w:val="000000"/>
          <w:sz w:val="28"/>
          <w:szCs w:val="28"/>
          <w:lang w:val="uk-UA"/>
        </w:rPr>
        <w:t>застосування спрощеної системи оподаткування фізичною</w:t>
      </w:r>
      <w:r w:rsidR="008B3C5B">
        <w:rPr>
          <w:b w:val="0"/>
          <w:color w:val="000000"/>
          <w:sz w:val="28"/>
          <w:szCs w:val="28"/>
          <w:lang w:val="uk-UA"/>
        </w:rPr>
        <w:t xml:space="preserve"> </w:t>
      </w:r>
      <w:r w:rsidRPr="0075737E">
        <w:rPr>
          <w:b w:val="0"/>
          <w:color w:val="000000"/>
          <w:sz w:val="28"/>
          <w:szCs w:val="28"/>
          <w:lang w:val="uk-UA"/>
        </w:rPr>
        <w:t xml:space="preserve">особою – підприємцем, яка </w:t>
      </w:r>
      <w:r w:rsidRPr="0075737E">
        <w:rPr>
          <w:b w:val="0"/>
          <w:sz w:val="28"/>
          <w:szCs w:val="28"/>
          <w:lang w:val="uk-UA"/>
        </w:rPr>
        <w:t xml:space="preserve">здійснює діяльність з надання в оренду нерухомого майна і в межах компетенції повідомляє. </w:t>
      </w:r>
    </w:p>
    <w:p w:rsidR="00472610" w:rsidRDefault="0075737E" w:rsidP="00D95179">
      <w:pPr>
        <w:pStyle w:val="a3"/>
        <w:tabs>
          <w:tab w:val="left" w:pos="567"/>
        </w:tabs>
        <w:spacing w:before="0" w:beforeAutospacing="0" w:after="0" w:afterAutospacing="0"/>
        <w:ind w:right="-2" w:firstLine="567"/>
        <w:contextualSpacing/>
        <w:jc w:val="both"/>
        <w:rPr>
          <w:b w:val="0"/>
          <w:sz w:val="28"/>
          <w:szCs w:val="28"/>
          <w:lang w:val="uk-UA"/>
        </w:rPr>
      </w:pPr>
      <w:r w:rsidRPr="0075737E">
        <w:rPr>
          <w:b w:val="0"/>
          <w:sz w:val="28"/>
          <w:szCs w:val="28"/>
          <w:lang w:val="uk-UA"/>
        </w:rPr>
        <w:t>Платник податків у своєму зверненні зазначив, що є фізичною особою – підприємцем на спрощені</w:t>
      </w:r>
      <w:r>
        <w:rPr>
          <w:b w:val="0"/>
          <w:sz w:val="28"/>
          <w:szCs w:val="28"/>
          <w:lang w:val="uk-UA"/>
        </w:rPr>
        <w:t xml:space="preserve">й системі оподаткування </w:t>
      </w:r>
      <w:r w:rsidR="00784152">
        <w:rPr>
          <w:b w:val="0"/>
          <w:sz w:val="28"/>
          <w:szCs w:val="28"/>
          <w:lang w:val="uk-UA"/>
        </w:rPr>
        <w:t>третьої</w:t>
      </w:r>
      <w:r>
        <w:rPr>
          <w:b w:val="0"/>
          <w:sz w:val="28"/>
          <w:szCs w:val="28"/>
          <w:lang w:val="uk-UA"/>
        </w:rPr>
        <w:t xml:space="preserve"> групи. У спільній сумісній власності з інш</w:t>
      </w:r>
      <w:r w:rsidR="00C222C5">
        <w:rPr>
          <w:b w:val="0"/>
          <w:sz w:val="28"/>
          <w:szCs w:val="28"/>
          <w:lang w:val="uk-UA"/>
        </w:rPr>
        <w:t>ою</w:t>
      </w:r>
      <w:r>
        <w:rPr>
          <w:b w:val="0"/>
          <w:sz w:val="28"/>
          <w:szCs w:val="28"/>
          <w:lang w:val="uk-UA"/>
        </w:rPr>
        <w:t xml:space="preserve"> </w:t>
      </w:r>
      <w:r w:rsidR="00C222C5">
        <w:rPr>
          <w:b w:val="0"/>
          <w:sz w:val="28"/>
          <w:szCs w:val="28"/>
          <w:lang w:val="uk-UA"/>
        </w:rPr>
        <w:t>фізичною</w:t>
      </w:r>
      <w:r w:rsidR="00784152">
        <w:rPr>
          <w:b w:val="0"/>
          <w:sz w:val="28"/>
          <w:szCs w:val="28"/>
          <w:lang w:val="uk-UA"/>
        </w:rPr>
        <w:t xml:space="preserve"> особ</w:t>
      </w:r>
      <w:r w:rsidR="00C222C5">
        <w:rPr>
          <w:b w:val="0"/>
          <w:sz w:val="28"/>
          <w:szCs w:val="28"/>
          <w:lang w:val="uk-UA"/>
        </w:rPr>
        <w:t>ою</w:t>
      </w:r>
      <w:r w:rsidR="00784152">
        <w:rPr>
          <w:b w:val="0"/>
          <w:sz w:val="28"/>
          <w:szCs w:val="28"/>
          <w:lang w:val="uk-UA"/>
        </w:rPr>
        <w:t xml:space="preserve"> – підприємц</w:t>
      </w:r>
      <w:r w:rsidR="00C222C5">
        <w:rPr>
          <w:b w:val="0"/>
          <w:sz w:val="28"/>
          <w:szCs w:val="28"/>
          <w:lang w:val="uk-UA"/>
        </w:rPr>
        <w:t>ем</w:t>
      </w:r>
      <w:r w:rsidR="00784152">
        <w:rPr>
          <w:b w:val="0"/>
          <w:sz w:val="28"/>
          <w:szCs w:val="28"/>
          <w:lang w:val="uk-UA"/>
        </w:rPr>
        <w:t xml:space="preserve"> </w:t>
      </w:r>
      <w:r>
        <w:rPr>
          <w:b w:val="0"/>
          <w:sz w:val="28"/>
          <w:szCs w:val="28"/>
          <w:lang w:val="uk-UA"/>
        </w:rPr>
        <w:t xml:space="preserve">перебуває нежитлове приміщення загальною площею </w:t>
      </w:r>
      <w:r w:rsidR="0066567B">
        <w:rPr>
          <w:b w:val="0"/>
          <w:sz w:val="28"/>
          <w:szCs w:val="28"/>
          <w:lang w:val="uk-UA"/>
        </w:rPr>
        <w:t>…</w:t>
      </w:r>
      <w:r>
        <w:rPr>
          <w:b w:val="0"/>
          <w:sz w:val="28"/>
          <w:szCs w:val="28"/>
          <w:lang w:val="uk-UA"/>
        </w:rPr>
        <w:t xml:space="preserve"> </w:t>
      </w:r>
      <w:proofErr w:type="spellStart"/>
      <w:r>
        <w:rPr>
          <w:b w:val="0"/>
          <w:sz w:val="28"/>
          <w:szCs w:val="28"/>
          <w:lang w:val="uk-UA"/>
        </w:rPr>
        <w:t>кв</w:t>
      </w:r>
      <w:proofErr w:type="spellEnd"/>
      <w:r w:rsidR="00F20857">
        <w:rPr>
          <w:b w:val="0"/>
          <w:sz w:val="28"/>
          <w:szCs w:val="28"/>
          <w:lang w:val="uk-UA"/>
        </w:rPr>
        <w:t>.</w:t>
      </w:r>
      <w:r w:rsidR="00EA40DC">
        <w:rPr>
          <w:b w:val="0"/>
          <w:sz w:val="28"/>
          <w:szCs w:val="28"/>
          <w:lang w:val="uk-UA"/>
        </w:rPr>
        <w:t xml:space="preserve"> </w:t>
      </w:r>
      <w:r>
        <w:rPr>
          <w:b w:val="0"/>
          <w:sz w:val="28"/>
          <w:szCs w:val="28"/>
          <w:lang w:val="uk-UA"/>
        </w:rPr>
        <w:t>м</w:t>
      </w:r>
      <w:r w:rsidR="00EA40DC">
        <w:rPr>
          <w:b w:val="0"/>
          <w:sz w:val="28"/>
          <w:szCs w:val="28"/>
          <w:lang w:val="uk-UA"/>
        </w:rPr>
        <w:t>етри.</w:t>
      </w:r>
      <w:r>
        <w:rPr>
          <w:b w:val="0"/>
          <w:sz w:val="28"/>
          <w:szCs w:val="28"/>
          <w:lang w:val="uk-UA"/>
        </w:rPr>
        <w:t xml:space="preserve"> Поділ</w:t>
      </w:r>
      <w:r w:rsidR="00472610">
        <w:rPr>
          <w:b w:val="0"/>
          <w:sz w:val="28"/>
          <w:szCs w:val="28"/>
          <w:lang w:val="uk-UA"/>
        </w:rPr>
        <w:t xml:space="preserve"> на частини або виділу в натурі майна не проводилось.</w:t>
      </w:r>
    </w:p>
    <w:p w:rsidR="00472610" w:rsidRDefault="0075737E" w:rsidP="00D95179">
      <w:pPr>
        <w:pStyle w:val="a3"/>
        <w:tabs>
          <w:tab w:val="left" w:pos="567"/>
        </w:tabs>
        <w:spacing w:before="0" w:beforeAutospacing="0" w:after="0" w:afterAutospacing="0"/>
        <w:ind w:right="-2" w:firstLine="567"/>
        <w:contextualSpacing/>
        <w:jc w:val="both"/>
        <w:rPr>
          <w:b w:val="0"/>
          <w:spacing w:val="-6"/>
          <w:sz w:val="28"/>
          <w:szCs w:val="28"/>
          <w:lang w:val="uk-UA"/>
        </w:rPr>
      </w:pPr>
      <w:r w:rsidRPr="0075737E">
        <w:rPr>
          <w:b w:val="0"/>
          <w:spacing w:val="-6"/>
          <w:sz w:val="28"/>
          <w:szCs w:val="28"/>
          <w:lang w:val="uk-UA"/>
        </w:rPr>
        <w:t>У зв’язку з зазначеним платник просить надати індивідуальну податкову консультацію з питання</w:t>
      </w:r>
      <w:r w:rsidRPr="0075737E">
        <w:rPr>
          <w:b w:val="0"/>
          <w:spacing w:val="-6"/>
          <w:sz w:val="28"/>
          <w:szCs w:val="28"/>
        </w:rPr>
        <w:t xml:space="preserve"> </w:t>
      </w:r>
      <w:proofErr w:type="spellStart"/>
      <w:r w:rsidRPr="0075737E">
        <w:rPr>
          <w:b w:val="0"/>
          <w:spacing w:val="-6"/>
          <w:sz w:val="28"/>
          <w:szCs w:val="28"/>
        </w:rPr>
        <w:t>правомірності</w:t>
      </w:r>
      <w:proofErr w:type="spellEnd"/>
      <w:r w:rsidRPr="0075737E">
        <w:rPr>
          <w:b w:val="0"/>
          <w:spacing w:val="-6"/>
          <w:sz w:val="28"/>
          <w:szCs w:val="28"/>
        </w:rPr>
        <w:t xml:space="preserve"> </w:t>
      </w:r>
      <w:proofErr w:type="spellStart"/>
      <w:r w:rsidRPr="0075737E">
        <w:rPr>
          <w:b w:val="0"/>
          <w:spacing w:val="-6"/>
          <w:sz w:val="28"/>
          <w:szCs w:val="28"/>
        </w:rPr>
        <w:t>застосування</w:t>
      </w:r>
      <w:proofErr w:type="spellEnd"/>
      <w:r w:rsidRPr="0075737E">
        <w:rPr>
          <w:b w:val="0"/>
          <w:spacing w:val="-6"/>
          <w:sz w:val="28"/>
          <w:szCs w:val="28"/>
        </w:rPr>
        <w:t xml:space="preserve"> </w:t>
      </w:r>
      <w:proofErr w:type="spellStart"/>
      <w:r w:rsidRPr="0075737E">
        <w:rPr>
          <w:b w:val="0"/>
          <w:spacing w:val="-6"/>
          <w:sz w:val="28"/>
          <w:szCs w:val="28"/>
        </w:rPr>
        <w:t>спрощеної</w:t>
      </w:r>
      <w:proofErr w:type="spellEnd"/>
      <w:r w:rsidRPr="0075737E">
        <w:rPr>
          <w:b w:val="0"/>
          <w:spacing w:val="-6"/>
          <w:sz w:val="28"/>
          <w:szCs w:val="28"/>
        </w:rPr>
        <w:t xml:space="preserve"> </w:t>
      </w:r>
      <w:proofErr w:type="spellStart"/>
      <w:r w:rsidRPr="0075737E">
        <w:rPr>
          <w:b w:val="0"/>
          <w:spacing w:val="-6"/>
          <w:sz w:val="28"/>
          <w:szCs w:val="28"/>
        </w:rPr>
        <w:t>системи</w:t>
      </w:r>
      <w:proofErr w:type="spellEnd"/>
      <w:r w:rsidRPr="0075737E">
        <w:rPr>
          <w:b w:val="0"/>
          <w:spacing w:val="-6"/>
          <w:sz w:val="28"/>
          <w:szCs w:val="28"/>
        </w:rPr>
        <w:t xml:space="preserve"> </w:t>
      </w:r>
      <w:proofErr w:type="spellStart"/>
      <w:r w:rsidRPr="0075737E">
        <w:rPr>
          <w:b w:val="0"/>
          <w:spacing w:val="-6"/>
          <w:sz w:val="28"/>
          <w:szCs w:val="28"/>
        </w:rPr>
        <w:t>оподаткування</w:t>
      </w:r>
      <w:proofErr w:type="spellEnd"/>
      <w:r w:rsidRPr="0075737E">
        <w:rPr>
          <w:b w:val="0"/>
          <w:spacing w:val="-6"/>
          <w:sz w:val="28"/>
          <w:szCs w:val="28"/>
        </w:rPr>
        <w:t xml:space="preserve"> </w:t>
      </w:r>
      <w:r w:rsidR="00472610">
        <w:rPr>
          <w:b w:val="0"/>
          <w:spacing w:val="-6"/>
          <w:sz w:val="28"/>
          <w:szCs w:val="28"/>
          <w:lang w:val="uk-UA"/>
        </w:rPr>
        <w:t xml:space="preserve">при наданні в оренду нежитлових приміщень площею до 900 </w:t>
      </w:r>
      <w:proofErr w:type="spellStart"/>
      <w:r w:rsidR="00472610">
        <w:rPr>
          <w:b w:val="0"/>
          <w:spacing w:val="-6"/>
          <w:sz w:val="28"/>
          <w:szCs w:val="28"/>
          <w:lang w:val="uk-UA"/>
        </w:rPr>
        <w:t>кв</w:t>
      </w:r>
      <w:proofErr w:type="spellEnd"/>
      <w:r w:rsidR="00F20857">
        <w:rPr>
          <w:b w:val="0"/>
          <w:spacing w:val="-6"/>
          <w:sz w:val="28"/>
          <w:szCs w:val="28"/>
          <w:lang w:val="uk-UA"/>
        </w:rPr>
        <w:t>.</w:t>
      </w:r>
      <w:r w:rsidR="00472610">
        <w:rPr>
          <w:b w:val="0"/>
          <w:spacing w:val="-6"/>
          <w:sz w:val="28"/>
          <w:szCs w:val="28"/>
          <w:lang w:val="uk-UA"/>
        </w:rPr>
        <w:t xml:space="preserve"> м  при цьому не здійснюючи п</w:t>
      </w:r>
      <w:proofErr w:type="spellStart"/>
      <w:r w:rsidR="00472610">
        <w:rPr>
          <w:b w:val="0"/>
          <w:sz w:val="28"/>
          <w:szCs w:val="28"/>
          <w:lang w:eastAsia="ru-RU"/>
        </w:rPr>
        <w:t>оділ</w:t>
      </w:r>
      <w:proofErr w:type="spellEnd"/>
      <w:r w:rsidR="00472610" w:rsidRPr="0075737E">
        <w:rPr>
          <w:b w:val="0"/>
          <w:sz w:val="28"/>
          <w:szCs w:val="28"/>
          <w:lang w:eastAsia="ru-RU"/>
        </w:rPr>
        <w:t xml:space="preserve"> на </w:t>
      </w:r>
      <w:proofErr w:type="spellStart"/>
      <w:r w:rsidR="00472610" w:rsidRPr="0075737E">
        <w:rPr>
          <w:b w:val="0"/>
          <w:sz w:val="28"/>
          <w:szCs w:val="28"/>
          <w:lang w:eastAsia="ru-RU"/>
        </w:rPr>
        <w:t>частини</w:t>
      </w:r>
      <w:proofErr w:type="spellEnd"/>
      <w:r w:rsidR="00472610" w:rsidRPr="0075737E">
        <w:rPr>
          <w:b w:val="0"/>
          <w:sz w:val="28"/>
          <w:szCs w:val="28"/>
          <w:lang w:eastAsia="ru-RU"/>
        </w:rPr>
        <w:t xml:space="preserve"> </w:t>
      </w:r>
      <w:proofErr w:type="spellStart"/>
      <w:r w:rsidR="00472610" w:rsidRPr="0075737E">
        <w:rPr>
          <w:b w:val="0"/>
          <w:sz w:val="28"/>
          <w:szCs w:val="28"/>
          <w:lang w:eastAsia="ru-RU"/>
        </w:rPr>
        <w:t>або</w:t>
      </w:r>
      <w:proofErr w:type="spellEnd"/>
      <w:r w:rsidR="00472610" w:rsidRPr="0075737E">
        <w:rPr>
          <w:b w:val="0"/>
          <w:sz w:val="28"/>
          <w:szCs w:val="28"/>
          <w:lang w:eastAsia="ru-RU"/>
        </w:rPr>
        <w:t xml:space="preserve"> </w:t>
      </w:r>
      <w:proofErr w:type="spellStart"/>
      <w:r w:rsidR="00472610" w:rsidRPr="0075737E">
        <w:rPr>
          <w:b w:val="0"/>
          <w:sz w:val="28"/>
          <w:szCs w:val="28"/>
          <w:lang w:eastAsia="ru-RU"/>
        </w:rPr>
        <w:t>виділ</w:t>
      </w:r>
      <w:proofErr w:type="spellEnd"/>
      <w:r w:rsidR="00472610" w:rsidRPr="0075737E">
        <w:rPr>
          <w:b w:val="0"/>
          <w:sz w:val="28"/>
          <w:szCs w:val="28"/>
          <w:lang w:eastAsia="ru-RU"/>
        </w:rPr>
        <w:t xml:space="preserve"> в </w:t>
      </w:r>
      <w:proofErr w:type="spellStart"/>
      <w:r w:rsidR="00472610" w:rsidRPr="0075737E">
        <w:rPr>
          <w:b w:val="0"/>
          <w:sz w:val="28"/>
          <w:szCs w:val="28"/>
          <w:lang w:eastAsia="ru-RU"/>
        </w:rPr>
        <w:t>натурі</w:t>
      </w:r>
      <w:proofErr w:type="spellEnd"/>
      <w:r w:rsidR="00472610" w:rsidRPr="0075737E">
        <w:rPr>
          <w:b w:val="0"/>
          <w:sz w:val="28"/>
          <w:szCs w:val="28"/>
          <w:lang w:eastAsia="ru-RU"/>
        </w:rPr>
        <w:t xml:space="preserve"> </w:t>
      </w:r>
      <w:r w:rsidR="00472610">
        <w:rPr>
          <w:b w:val="0"/>
          <w:spacing w:val="-6"/>
          <w:sz w:val="28"/>
          <w:szCs w:val="28"/>
          <w:lang w:val="uk-UA"/>
        </w:rPr>
        <w:t>спільного майна.</w:t>
      </w:r>
    </w:p>
    <w:p w:rsidR="0075737E" w:rsidRPr="0075737E" w:rsidRDefault="0075737E" w:rsidP="00D95179">
      <w:pPr>
        <w:tabs>
          <w:tab w:val="left" w:pos="567"/>
        </w:tabs>
        <w:ind w:right="-2" w:firstLine="567"/>
        <w:jc w:val="both"/>
        <w:rPr>
          <w:rFonts w:eastAsia="Times New Roman"/>
          <w:bCs/>
          <w:sz w:val="28"/>
          <w:szCs w:val="28"/>
          <w:lang w:eastAsia="ru-RU"/>
        </w:rPr>
      </w:pPr>
      <w:r w:rsidRPr="0075737E">
        <w:rPr>
          <w:rFonts w:eastAsia="Times New Roman"/>
          <w:bCs/>
          <w:sz w:val="28"/>
          <w:szCs w:val="28"/>
          <w:lang w:eastAsia="ru-RU"/>
        </w:rPr>
        <w:t xml:space="preserve">Відповідно до частини першої ст. 320 Цивільного кодексу України (далі – </w:t>
      </w:r>
      <w:r w:rsidR="00472610">
        <w:rPr>
          <w:rFonts w:eastAsia="Times New Roman"/>
          <w:bCs/>
          <w:sz w:val="28"/>
          <w:szCs w:val="28"/>
          <w:lang w:eastAsia="ru-RU"/>
        </w:rPr>
        <w:t>ЦКУ</w:t>
      </w:r>
      <w:r w:rsidRPr="0075737E">
        <w:rPr>
          <w:rFonts w:eastAsia="Times New Roman"/>
          <w:bCs/>
          <w:sz w:val="28"/>
          <w:szCs w:val="28"/>
          <w:lang w:eastAsia="ru-RU"/>
        </w:rPr>
        <w:t xml:space="preserve">) власник має право використовувати своє майно для здійснення підприємницької діяльності, крім випадків, встановлених законом. </w:t>
      </w:r>
    </w:p>
    <w:p w:rsidR="0075737E" w:rsidRPr="0075737E" w:rsidRDefault="0075737E" w:rsidP="00D95179">
      <w:pPr>
        <w:tabs>
          <w:tab w:val="left" w:pos="567"/>
        </w:tabs>
        <w:ind w:right="-2" w:firstLine="567"/>
        <w:jc w:val="both"/>
        <w:rPr>
          <w:rFonts w:eastAsia="Times New Roman"/>
          <w:bCs/>
          <w:sz w:val="28"/>
          <w:szCs w:val="28"/>
          <w:lang w:eastAsia="ru-RU"/>
        </w:rPr>
      </w:pPr>
      <w:r w:rsidRPr="0075737E">
        <w:rPr>
          <w:rFonts w:eastAsia="Times New Roman"/>
          <w:bCs/>
          <w:sz w:val="28"/>
          <w:szCs w:val="28"/>
          <w:lang w:eastAsia="ru-RU"/>
        </w:rPr>
        <w:t xml:space="preserve">Право спільної власності регламентується </w:t>
      </w:r>
      <w:r w:rsidR="00EA40DC">
        <w:rPr>
          <w:rFonts w:eastAsia="Times New Roman"/>
          <w:bCs/>
          <w:sz w:val="28"/>
          <w:szCs w:val="28"/>
          <w:lang w:eastAsia="ru-RU"/>
        </w:rPr>
        <w:t>г</w:t>
      </w:r>
      <w:r w:rsidRPr="0075737E">
        <w:rPr>
          <w:rFonts w:eastAsia="Times New Roman"/>
          <w:bCs/>
          <w:sz w:val="28"/>
          <w:szCs w:val="28"/>
          <w:lang w:eastAsia="ru-RU"/>
        </w:rPr>
        <w:t xml:space="preserve">лавою 26 </w:t>
      </w:r>
      <w:r w:rsidR="00472610">
        <w:rPr>
          <w:rFonts w:eastAsia="Times New Roman"/>
          <w:bCs/>
          <w:sz w:val="28"/>
          <w:szCs w:val="28"/>
          <w:lang w:eastAsia="ru-RU"/>
        </w:rPr>
        <w:t>ЦКУ.</w:t>
      </w:r>
    </w:p>
    <w:p w:rsidR="0075737E" w:rsidRPr="0075737E" w:rsidRDefault="0075737E" w:rsidP="00D95179">
      <w:pPr>
        <w:tabs>
          <w:tab w:val="left" w:pos="567"/>
        </w:tabs>
        <w:ind w:right="-2" w:firstLine="567"/>
        <w:jc w:val="both"/>
        <w:rPr>
          <w:rFonts w:eastAsia="Times New Roman"/>
          <w:bCs/>
          <w:sz w:val="28"/>
          <w:szCs w:val="28"/>
          <w:lang w:eastAsia="ru-RU"/>
        </w:rPr>
      </w:pPr>
      <w:r w:rsidRPr="0075737E">
        <w:rPr>
          <w:rFonts w:eastAsia="Times New Roman"/>
          <w:bCs/>
          <w:sz w:val="28"/>
          <w:szCs w:val="28"/>
          <w:lang w:eastAsia="ru-RU"/>
        </w:rPr>
        <w:t>Згідно з</w:t>
      </w:r>
      <w:r w:rsidR="00EA40DC">
        <w:rPr>
          <w:rFonts w:eastAsia="Times New Roman"/>
          <w:bCs/>
          <w:sz w:val="28"/>
          <w:szCs w:val="28"/>
          <w:lang w:eastAsia="ru-RU"/>
        </w:rPr>
        <w:t>і</w:t>
      </w:r>
      <w:r w:rsidRPr="0075737E">
        <w:rPr>
          <w:rFonts w:eastAsia="Times New Roman"/>
          <w:bCs/>
          <w:sz w:val="28"/>
          <w:szCs w:val="28"/>
          <w:lang w:eastAsia="ru-RU"/>
        </w:rPr>
        <w:t xml:space="preserve"> ст. 355 </w:t>
      </w:r>
      <w:r w:rsidR="00472610">
        <w:rPr>
          <w:rFonts w:eastAsia="Times New Roman"/>
          <w:bCs/>
          <w:sz w:val="28"/>
          <w:szCs w:val="28"/>
          <w:lang w:eastAsia="ru-RU"/>
        </w:rPr>
        <w:t>ЦКУ</w:t>
      </w:r>
      <w:r w:rsidRPr="0075737E">
        <w:rPr>
          <w:rFonts w:eastAsia="Times New Roman"/>
          <w:bCs/>
          <w:sz w:val="28"/>
          <w:szCs w:val="28"/>
          <w:lang w:eastAsia="ru-RU"/>
        </w:rPr>
        <w:t xml:space="preserve"> майно, що є у власності двох або більше осіб (співвласників), належить їм на праві спільної власності (спільне майно).</w:t>
      </w:r>
    </w:p>
    <w:p w:rsidR="0075737E" w:rsidRPr="0075737E" w:rsidRDefault="0075737E" w:rsidP="00D95179">
      <w:pPr>
        <w:tabs>
          <w:tab w:val="left" w:pos="567"/>
        </w:tabs>
        <w:ind w:right="-2" w:firstLine="567"/>
        <w:jc w:val="both"/>
        <w:rPr>
          <w:rFonts w:eastAsia="Times New Roman"/>
          <w:bCs/>
          <w:sz w:val="28"/>
          <w:szCs w:val="28"/>
          <w:lang w:eastAsia="ru-RU"/>
        </w:rPr>
      </w:pPr>
      <w:r w:rsidRPr="0075737E">
        <w:rPr>
          <w:rFonts w:eastAsia="Times New Roman"/>
          <w:bCs/>
          <w:sz w:val="28"/>
          <w:szCs w:val="28"/>
          <w:lang w:eastAsia="ru-RU"/>
        </w:rPr>
        <w:t>Майно може належати особам на праві спільної часткової або на праві спільної сумісної власності.</w:t>
      </w:r>
    </w:p>
    <w:p w:rsidR="0075737E" w:rsidRPr="0075737E" w:rsidRDefault="0075737E" w:rsidP="00D95179">
      <w:pPr>
        <w:tabs>
          <w:tab w:val="left" w:pos="567"/>
        </w:tabs>
        <w:ind w:right="-2" w:firstLine="567"/>
        <w:jc w:val="both"/>
        <w:rPr>
          <w:rFonts w:eastAsia="Times New Roman"/>
          <w:bCs/>
          <w:sz w:val="28"/>
          <w:szCs w:val="28"/>
          <w:lang w:eastAsia="ru-RU"/>
        </w:rPr>
      </w:pPr>
      <w:r w:rsidRPr="0075737E">
        <w:rPr>
          <w:rFonts w:eastAsia="Times New Roman"/>
          <w:bCs/>
          <w:sz w:val="28"/>
          <w:szCs w:val="28"/>
          <w:lang w:eastAsia="ru-RU"/>
        </w:rPr>
        <w:t>Право спільної власності виникає з підстав, не заборонених законом.</w:t>
      </w:r>
    </w:p>
    <w:p w:rsidR="0075737E" w:rsidRPr="0075737E" w:rsidRDefault="0075737E" w:rsidP="00D95179">
      <w:pPr>
        <w:pStyle w:val="a3"/>
        <w:tabs>
          <w:tab w:val="left" w:pos="567"/>
        </w:tabs>
        <w:spacing w:before="0" w:beforeAutospacing="0" w:after="0" w:afterAutospacing="0" w:line="307" w:lineRule="atLeast"/>
        <w:ind w:right="-2" w:firstLine="567"/>
        <w:jc w:val="both"/>
        <w:textAlignment w:val="baseline"/>
        <w:rPr>
          <w:b w:val="0"/>
          <w:bCs w:val="0"/>
          <w:sz w:val="28"/>
          <w:szCs w:val="28"/>
        </w:rPr>
      </w:pPr>
      <w:r w:rsidRPr="0075737E">
        <w:rPr>
          <w:b w:val="0"/>
          <w:sz w:val="28"/>
          <w:szCs w:val="28"/>
          <w:lang w:val="uk-UA"/>
        </w:rPr>
        <w:t xml:space="preserve">Так, відповідно до </w:t>
      </w:r>
      <w:r w:rsidR="00EA40DC">
        <w:rPr>
          <w:b w:val="0"/>
          <w:sz w:val="28"/>
          <w:szCs w:val="28"/>
          <w:lang w:val="uk-UA"/>
        </w:rPr>
        <w:t>частини першої</w:t>
      </w:r>
      <w:r w:rsidRPr="0075737E">
        <w:rPr>
          <w:b w:val="0"/>
          <w:sz w:val="28"/>
          <w:szCs w:val="28"/>
          <w:lang w:val="uk-UA"/>
        </w:rPr>
        <w:t xml:space="preserve"> ст. 368</w:t>
      </w:r>
      <w:r w:rsidR="00EA40DC">
        <w:rPr>
          <w:b w:val="0"/>
          <w:sz w:val="28"/>
          <w:szCs w:val="28"/>
          <w:lang w:val="uk-UA"/>
        </w:rPr>
        <w:t xml:space="preserve"> </w:t>
      </w:r>
      <w:r w:rsidR="00472610">
        <w:rPr>
          <w:b w:val="0"/>
          <w:sz w:val="28"/>
          <w:szCs w:val="28"/>
          <w:lang w:val="uk-UA"/>
        </w:rPr>
        <w:t>ЦКУ</w:t>
      </w:r>
      <w:r w:rsidRPr="0075737E">
        <w:rPr>
          <w:b w:val="0"/>
          <w:sz w:val="28"/>
          <w:szCs w:val="28"/>
          <w:lang w:val="uk-UA"/>
        </w:rPr>
        <w:t xml:space="preserve"> спільна власність двох або більше осіб без визначення часток кожного з них у праві власності є спільною сумісною власністю. </w:t>
      </w:r>
    </w:p>
    <w:p w:rsidR="0075737E" w:rsidRPr="0075737E" w:rsidRDefault="00154169" w:rsidP="00D95179">
      <w:pPr>
        <w:pStyle w:val="a3"/>
        <w:tabs>
          <w:tab w:val="left" w:pos="567"/>
        </w:tabs>
        <w:spacing w:before="0" w:beforeAutospacing="0" w:after="0" w:afterAutospacing="0" w:line="307" w:lineRule="atLeast"/>
        <w:ind w:right="-2" w:firstLine="567"/>
        <w:jc w:val="both"/>
        <w:textAlignment w:val="baseline"/>
        <w:rPr>
          <w:b w:val="0"/>
          <w:bCs w:val="0"/>
          <w:sz w:val="28"/>
          <w:szCs w:val="28"/>
          <w:lang w:val="uk-UA"/>
        </w:rPr>
      </w:pPr>
      <w:r>
        <w:rPr>
          <w:b w:val="0"/>
          <w:sz w:val="28"/>
          <w:szCs w:val="28"/>
          <w:lang w:val="uk-UA"/>
        </w:rPr>
        <w:t xml:space="preserve">Відповідно до ст. </w:t>
      </w:r>
      <w:r w:rsidR="0075737E" w:rsidRPr="0075737E">
        <w:rPr>
          <w:b w:val="0"/>
          <w:sz w:val="28"/>
          <w:szCs w:val="28"/>
          <w:lang w:val="uk-UA"/>
        </w:rPr>
        <w:t xml:space="preserve">369 </w:t>
      </w:r>
      <w:r w:rsidR="00472610">
        <w:rPr>
          <w:b w:val="0"/>
          <w:sz w:val="28"/>
          <w:szCs w:val="28"/>
          <w:lang w:val="uk-UA"/>
        </w:rPr>
        <w:t>ЦКУ</w:t>
      </w:r>
      <w:r w:rsidR="0075737E" w:rsidRPr="0075737E">
        <w:rPr>
          <w:b w:val="0"/>
          <w:sz w:val="28"/>
          <w:szCs w:val="28"/>
          <w:lang w:val="uk-UA"/>
        </w:rPr>
        <w:t xml:space="preserve"> співвласники майна, що є у спільній сумісній власності,</w:t>
      </w:r>
      <w:r w:rsidR="0075737E" w:rsidRPr="0075737E">
        <w:rPr>
          <w:b w:val="0"/>
          <w:sz w:val="28"/>
          <w:szCs w:val="28"/>
        </w:rPr>
        <w:t xml:space="preserve"> </w:t>
      </w:r>
      <w:r w:rsidR="0075737E" w:rsidRPr="0075737E">
        <w:rPr>
          <w:b w:val="0"/>
          <w:sz w:val="28"/>
          <w:szCs w:val="28"/>
          <w:lang w:val="uk-UA"/>
        </w:rPr>
        <w:t>володіють і користуються ним спільно, якщо інше не встановлено</w:t>
      </w:r>
      <w:r w:rsidR="0075737E" w:rsidRPr="0075737E">
        <w:rPr>
          <w:b w:val="0"/>
          <w:sz w:val="28"/>
          <w:szCs w:val="28"/>
        </w:rPr>
        <w:t xml:space="preserve"> </w:t>
      </w:r>
      <w:r w:rsidR="0075737E" w:rsidRPr="0075737E">
        <w:rPr>
          <w:b w:val="0"/>
          <w:sz w:val="28"/>
          <w:szCs w:val="28"/>
          <w:lang w:val="uk-UA"/>
        </w:rPr>
        <w:t>домовленістю між ними.</w:t>
      </w:r>
    </w:p>
    <w:p w:rsidR="0075737E" w:rsidRPr="0075737E" w:rsidRDefault="0075737E" w:rsidP="00D95179">
      <w:pPr>
        <w:pStyle w:val="a3"/>
        <w:tabs>
          <w:tab w:val="left" w:pos="567"/>
        </w:tabs>
        <w:spacing w:before="0" w:beforeAutospacing="0" w:after="0" w:afterAutospacing="0" w:line="307" w:lineRule="atLeast"/>
        <w:ind w:right="-2" w:firstLine="567"/>
        <w:jc w:val="both"/>
        <w:textAlignment w:val="baseline"/>
        <w:rPr>
          <w:b w:val="0"/>
          <w:bCs w:val="0"/>
          <w:sz w:val="28"/>
          <w:szCs w:val="28"/>
          <w:lang w:val="uk-UA"/>
        </w:rPr>
      </w:pPr>
      <w:r w:rsidRPr="0075737E">
        <w:rPr>
          <w:b w:val="0"/>
          <w:sz w:val="28"/>
          <w:szCs w:val="28"/>
          <w:lang w:val="uk-UA"/>
        </w:rPr>
        <w:t>Розпоряджання майном, що є у спільній сумісній власності, здійснюється за згодою всіх співвласників.</w:t>
      </w:r>
    </w:p>
    <w:p w:rsidR="0075737E" w:rsidRPr="0075737E" w:rsidRDefault="0075737E" w:rsidP="00D95179">
      <w:pPr>
        <w:pStyle w:val="a3"/>
        <w:tabs>
          <w:tab w:val="left" w:pos="567"/>
        </w:tabs>
        <w:spacing w:before="0" w:beforeAutospacing="0" w:after="0" w:afterAutospacing="0" w:line="307" w:lineRule="atLeast"/>
        <w:ind w:right="-2" w:firstLine="567"/>
        <w:jc w:val="both"/>
        <w:textAlignment w:val="baseline"/>
        <w:rPr>
          <w:b w:val="0"/>
          <w:bCs w:val="0"/>
          <w:sz w:val="28"/>
          <w:szCs w:val="28"/>
          <w:lang w:val="uk-UA"/>
        </w:rPr>
      </w:pPr>
      <w:r w:rsidRPr="0075737E">
        <w:rPr>
          <w:b w:val="0"/>
          <w:sz w:val="28"/>
          <w:szCs w:val="28"/>
          <w:lang w:val="uk-UA"/>
        </w:rPr>
        <w:t>У разі вчинення одним із співвласників правочину щодо розпорядження спільним майном вважається, що він вчинений за згодою всіх співвласників</w:t>
      </w:r>
      <w:r w:rsidR="00472610">
        <w:rPr>
          <w:b w:val="0"/>
          <w:sz w:val="28"/>
          <w:szCs w:val="28"/>
          <w:lang w:val="uk-UA"/>
        </w:rPr>
        <w:t>, якщо інше не встановлено законом</w:t>
      </w:r>
      <w:r w:rsidRPr="0075737E">
        <w:rPr>
          <w:b w:val="0"/>
          <w:sz w:val="28"/>
          <w:szCs w:val="28"/>
          <w:lang w:val="uk-UA"/>
        </w:rPr>
        <w:t>.</w:t>
      </w:r>
    </w:p>
    <w:p w:rsidR="0075737E" w:rsidRPr="0075737E" w:rsidRDefault="0075737E" w:rsidP="00D95179">
      <w:pPr>
        <w:pStyle w:val="a3"/>
        <w:tabs>
          <w:tab w:val="left" w:pos="567"/>
        </w:tabs>
        <w:spacing w:before="0" w:beforeAutospacing="0" w:after="0" w:afterAutospacing="0" w:line="307" w:lineRule="atLeast"/>
        <w:ind w:right="-2" w:firstLine="567"/>
        <w:jc w:val="both"/>
        <w:textAlignment w:val="baseline"/>
        <w:rPr>
          <w:b w:val="0"/>
          <w:bCs w:val="0"/>
          <w:sz w:val="28"/>
          <w:szCs w:val="28"/>
          <w:lang w:val="uk-UA"/>
        </w:rPr>
      </w:pPr>
      <w:r w:rsidRPr="0075737E">
        <w:rPr>
          <w:b w:val="0"/>
          <w:sz w:val="28"/>
          <w:szCs w:val="28"/>
          <w:lang w:val="uk-UA"/>
        </w:rPr>
        <w:t>Правові засади застосування спрощеної системи оподаткування, обліку та звітності, а також справляння єдиного податку встановлено главою 1 «Спрощена система оподаткування, обліку та звітності» розд</w:t>
      </w:r>
      <w:r w:rsidR="009E224B">
        <w:rPr>
          <w:b w:val="0"/>
          <w:sz w:val="28"/>
          <w:szCs w:val="28"/>
          <w:lang w:val="uk-UA"/>
        </w:rPr>
        <w:t>ілу</w:t>
      </w:r>
      <w:r w:rsidRPr="0075737E">
        <w:rPr>
          <w:b w:val="0"/>
          <w:sz w:val="28"/>
          <w:szCs w:val="28"/>
          <w:lang w:val="uk-UA"/>
        </w:rPr>
        <w:t xml:space="preserve"> XIV ПКУ.</w:t>
      </w:r>
    </w:p>
    <w:p w:rsidR="009E224B" w:rsidRDefault="009E224B" w:rsidP="00D95179">
      <w:pPr>
        <w:tabs>
          <w:tab w:val="left" w:pos="567"/>
        </w:tabs>
        <w:ind w:right="-2" w:firstLine="567"/>
        <w:contextualSpacing/>
        <w:jc w:val="both"/>
        <w:rPr>
          <w:sz w:val="28"/>
          <w:szCs w:val="28"/>
        </w:rPr>
      </w:pPr>
      <w:r w:rsidRPr="00D9775F">
        <w:rPr>
          <w:sz w:val="28"/>
          <w:szCs w:val="28"/>
        </w:rPr>
        <w:t xml:space="preserve">Згідно з </w:t>
      </w:r>
      <w:proofErr w:type="spellStart"/>
      <w:r w:rsidRPr="00D9775F">
        <w:rPr>
          <w:sz w:val="28"/>
          <w:szCs w:val="28"/>
        </w:rPr>
        <w:t>п.п</w:t>
      </w:r>
      <w:proofErr w:type="spellEnd"/>
      <w:r w:rsidRPr="00D9775F">
        <w:rPr>
          <w:sz w:val="28"/>
          <w:szCs w:val="28"/>
        </w:rPr>
        <w:t xml:space="preserve">. </w:t>
      </w:r>
      <w:r w:rsidR="00784152">
        <w:rPr>
          <w:sz w:val="28"/>
          <w:szCs w:val="28"/>
        </w:rPr>
        <w:t>3</w:t>
      </w:r>
      <w:r w:rsidRPr="00D9775F">
        <w:rPr>
          <w:sz w:val="28"/>
          <w:szCs w:val="28"/>
        </w:rPr>
        <w:t xml:space="preserve"> п. 291.4 ст. 291 </w:t>
      </w:r>
      <w:r>
        <w:rPr>
          <w:sz w:val="28"/>
          <w:szCs w:val="28"/>
        </w:rPr>
        <w:t>ПКУ</w:t>
      </w:r>
      <w:r w:rsidRPr="00D9775F">
        <w:rPr>
          <w:sz w:val="28"/>
          <w:szCs w:val="28"/>
        </w:rPr>
        <w:t xml:space="preserve"> до платників єдиного податку, які відносяться до третьої групи, належать фізичні особи </w:t>
      </w:r>
      <w:r w:rsidRPr="00620192">
        <w:rPr>
          <w:color w:val="000000"/>
          <w:sz w:val="28"/>
          <w:szCs w:val="28"/>
        </w:rPr>
        <w:t>–</w:t>
      </w:r>
      <w:r w:rsidRPr="00D9775F">
        <w:rPr>
          <w:sz w:val="28"/>
          <w:szCs w:val="28"/>
        </w:rPr>
        <w:t xml:space="preserve"> </w:t>
      </w:r>
      <w:r w:rsidRPr="009E224B">
        <w:rPr>
          <w:sz w:val="28"/>
          <w:szCs w:val="28"/>
        </w:rPr>
        <w:t>підприємці</w:t>
      </w:r>
      <w:r w:rsidR="00784152">
        <w:rPr>
          <w:sz w:val="28"/>
          <w:szCs w:val="28"/>
        </w:rPr>
        <w:t>,</w:t>
      </w:r>
      <w:r w:rsidRPr="009E224B">
        <w:rPr>
          <w:sz w:val="28"/>
          <w:szCs w:val="28"/>
        </w:rPr>
        <w:t xml:space="preserve"> які не використовують працю найманих осіб або кількість осіб, які перебувають з ними у трудових відносинах, не обмежена та юридичні особи суб'єкти господарювання будь-якої організаційно-правової форми, у яких протягом </w:t>
      </w:r>
      <w:r w:rsidRPr="009E224B">
        <w:rPr>
          <w:sz w:val="28"/>
          <w:szCs w:val="28"/>
        </w:rPr>
        <w:lastRenderedPageBreak/>
        <w:t xml:space="preserve">календарного року обсяг доходу не перевищує 1167 розмірів мінімальної заробітної плати, встановленої законом на </w:t>
      </w:r>
      <w:r w:rsidR="00F20857">
        <w:rPr>
          <w:sz w:val="28"/>
          <w:szCs w:val="28"/>
        </w:rPr>
        <w:t>0</w:t>
      </w:r>
      <w:r w:rsidRPr="009E224B">
        <w:rPr>
          <w:sz w:val="28"/>
          <w:szCs w:val="28"/>
        </w:rPr>
        <w:t>1 сі</w:t>
      </w:r>
      <w:r>
        <w:rPr>
          <w:sz w:val="28"/>
          <w:szCs w:val="28"/>
        </w:rPr>
        <w:t>чня податкового (звітного) року.</w:t>
      </w:r>
    </w:p>
    <w:p w:rsidR="00D95179" w:rsidRDefault="00D95179" w:rsidP="00D95179">
      <w:pPr>
        <w:ind w:right="-2" w:firstLine="540"/>
        <w:jc w:val="both"/>
        <w:rPr>
          <w:sz w:val="28"/>
          <w:szCs w:val="28"/>
        </w:rPr>
      </w:pPr>
      <w:r>
        <w:rPr>
          <w:sz w:val="28"/>
          <w:szCs w:val="28"/>
        </w:rPr>
        <w:t>Слід зазначити, що в</w:t>
      </w:r>
      <w:r w:rsidRPr="003B3581">
        <w:rPr>
          <w:sz w:val="28"/>
          <w:szCs w:val="28"/>
        </w:rPr>
        <w:t>ідповідно до наказу Державного комітету України з питань технічного регулювання та споживчої політики від 11</w:t>
      </w:r>
      <w:r w:rsidR="00F20857">
        <w:rPr>
          <w:sz w:val="28"/>
          <w:szCs w:val="28"/>
        </w:rPr>
        <w:t>.10.</w:t>
      </w:r>
      <w:r w:rsidRPr="003B3581">
        <w:rPr>
          <w:sz w:val="28"/>
          <w:szCs w:val="28"/>
        </w:rPr>
        <w:t xml:space="preserve">2010 </w:t>
      </w:r>
      <w:r>
        <w:rPr>
          <w:sz w:val="28"/>
          <w:szCs w:val="28"/>
        </w:rPr>
        <w:t>№</w:t>
      </w:r>
      <w:r w:rsidRPr="003B3581">
        <w:rPr>
          <w:sz w:val="28"/>
          <w:szCs w:val="28"/>
        </w:rPr>
        <w:t xml:space="preserve"> 457 </w:t>
      </w:r>
      <w:r>
        <w:rPr>
          <w:sz w:val="28"/>
          <w:szCs w:val="28"/>
        </w:rPr>
        <w:t>«</w:t>
      </w:r>
      <w:r w:rsidRPr="003B3581">
        <w:rPr>
          <w:sz w:val="28"/>
          <w:szCs w:val="28"/>
        </w:rPr>
        <w:t>Про затвердження та скасування національних класифікаторів</w:t>
      </w:r>
      <w:r>
        <w:rPr>
          <w:sz w:val="28"/>
          <w:szCs w:val="28"/>
        </w:rPr>
        <w:t>»</w:t>
      </w:r>
      <w:r w:rsidRPr="003B3581">
        <w:rPr>
          <w:sz w:val="28"/>
          <w:szCs w:val="28"/>
        </w:rPr>
        <w:t xml:space="preserve"> </w:t>
      </w:r>
      <w:r>
        <w:rPr>
          <w:sz w:val="28"/>
          <w:szCs w:val="28"/>
        </w:rPr>
        <w:t xml:space="preserve">з </w:t>
      </w:r>
      <w:r w:rsidR="00F20857">
        <w:rPr>
          <w:sz w:val="28"/>
          <w:szCs w:val="28"/>
        </w:rPr>
        <w:t>0</w:t>
      </w:r>
      <w:r w:rsidRPr="003B3581">
        <w:rPr>
          <w:sz w:val="28"/>
          <w:szCs w:val="28"/>
        </w:rPr>
        <w:t xml:space="preserve">1 січня </w:t>
      </w:r>
      <w:r w:rsidR="00784152">
        <w:rPr>
          <w:sz w:val="28"/>
          <w:szCs w:val="28"/>
        </w:rPr>
        <w:t xml:space="preserve">            </w:t>
      </w:r>
      <w:r w:rsidRPr="003B3581">
        <w:rPr>
          <w:sz w:val="28"/>
          <w:szCs w:val="28"/>
        </w:rPr>
        <w:t xml:space="preserve">2012 року набрав чинності національний класифікатор України ДК 009:2010 </w:t>
      </w:r>
      <w:r>
        <w:rPr>
          <w:sz w:val="28"/>
          <w:szCs w:val="28"/>
        </w:rPr>
        <w:t>«</w:t>
      </w:r>
      <w:r w:rsidRPr="003B3581">
        <w:rPr>
          <w:sz w:val="28"/>
          <w:szCs w:val="28"/>
        </w:rPr>
        <w:t>Класифікац</w:t>
      </w:r>
      <w:r>
        <w:rPr>
          <w:sz w:val="28"/>
          <w:szCs w:val="28"/>
        </w:rPr>
        <w:t>ія видів економічної діяльності»</w:t>
      </w:r>
      <w:r w:rsidRPr="003B3581">
        <w:rPr>
          <w:sz w:val="28"/>
          <w:szCs w:val="28"/>
        </w:rPr>
        <w:t xml:space="preserve"> (далі </w:t>
      </w:r>
      <w:r w:rsidR="00F20857">
        <w:rPr>
          <w:sz w:val="28"/>
          <w:szCs w:val="28"/>
        </w:rPr>
        <w:t>–</w:t>
      </w:r>
      <w:r w:rsidRPr="003B3581">
        <w:rPr>
          <w:sz w:val="28"/>
          <w:szCs w:val="28"/>
        </w:rPr>
        <w:t xml:space="preserve"> </w:t>
      </w:r>
      <w:r w:rsidRPr="0057425C">
        <w:rPr>
          <w:sz w:val="28"/>
          <w:szCs w:val="28"/>
        </w:rPr>
        <w:t>КВЕД ДК</w:t>
      </w:r>
      <w:r w:rsidRPr="003B3581">
        <w:rPr>
          <w:sz w:val="28"/>
          <w:szCs w:val="28"/>
        </w:rPr>
        <w:t xml:space="preserve"> 009:2010)</w:t>
      </w:r>
      <w:r>
        <w:rPr>
          <w:sz w:val="28"/>
          <w:szCs w:val="28"/>
        </w:rPr>
        <w:t xml:space="preserve"> на </w:t>
      </w:r>
      <w:r w:rsidRPr="00E443D4">
        <w:rPr>
          <w:sz w:val="28"/>
          <w:szCs w:val="28"/>
        </w:rPr>
        <w:t xml:space="preserve">заміну </w:t>
      </w:r>
      <w:r w:rsidRPr="0057425C">
        <w:rPr>
          <w:sz w:val="28"/>
          <w:szCs w:val="28"/>
        </w:rPr>
        <w:t>КВЕД ДК</w:t>
      </w:r>
      <w:r w:rsidRPr="00E443D4">
        <w:rPr>
          <w:sz w:val="28"/>
          <w:szCs w:val="28"/>
        </w:rPr>
        <w:t xml:space="preserve"> 009:2005</w:t>
      </w:r>
      <w:r>
        <w:rPr>
          <w:sz w:val="28"/>
          <w:szCs w:val="28"/>
        </w:rPr>
        <w:t xml:space="preserve">. </w:t>
      </w:r>
    </w:p>
    <w:p w:rsidR="00D95179" w:rsidRDefault="00D95179" w:rsidP="00D95179">
      <w:pPr>
        <w:ind w:right="-2" w:firstLine="540"/>
        <w:jc w:val="both"/>
        <w:rPr>
          <w:sz w:val="28"/>
          <w:szCs w:val="28"/>
        </w:rPr>
      </w:pPr>
      <w:r>
        <w:rPr>
          <w:sz w:val="28"/>
          <w:szCs w:val="28"/>
        </w:rPr>
        <w:t xml:space="preserve">Згідно з </w:t>
      </w:r>
      <w:r w:rsidRPr="0057425C">
        <w:rPr>
          <w:sz w:val="28"/>
          <w:szCs w:val="28"/>
        </w:rPr>
        <w:t>КВЕД ДК 009:2010 діяльність, пов’язана із наданням в оренду власного чи орендованого нерухомого майна відноситься до групи 68.20.</w:t>
      </w:r>
      <w:r>
        <w:rPr>
          <w:sz w:val="28"/>
          <w:szCs w:val="28"/>
        </w:rPr>
        <w:t xml:space="preserve"> Тобто надавати в оренду фізична особа – підприємець має право виключно власне або орендоване майно.</w:t>
      </w:r>
    </w:p>
    <w:p w:rsidR="009E224B" w:rsidRPr="00D9775F" w:rsidRDefault="009E224B" w:rsidP="00D95179">
      <w:pPr>
        <w:tabs>
          <w:tab w:val="left" w:pos="567"/>
        </w:tabs>
        <w:ind w:right="-2" w:firstLine="567"/>
        <w:contextualSpacing/>
        <w:jc w:val="both"/>
        <w:rPr>
          <w:sz w:val="28"/>
          <w:szCs w:val="28"/>
        </w:rPr>
      </w:pPr>
      <w:r w:rsidRPr="00D9775F">
        <w:rPr>
          <w:sz w:val="28"/>
          <w:szCs w:val="28"/>
        </w:rPr>
        <w:t xml:space="preserve">Нормами п. 291.5 ст. 291 </w:t>
      </w:r>
      <w:r w:rsidR="008B3C5B">
        <w:rPr>
          <w:sz w:val="28"/>
          <w:szCs w:val="28"/>
        </w:rPr>
        <w:t>ПКУ</w:t>
      </w:r>
      <w:r w:rsidRPr="00D9775F">
        <w:rPr>
          <w:sz w:val="28"/>
          <w:szCs w:val="28"/>
        </w:rPr>
        <w:t xml:space="preserve"> визначено перелік суб'єктів господарювання, які не можуть бути платниками єдиного податку першої </w:t>
      </w:r>
      <w:r w:rsidRPr="00620192">
        <w:rPr>
          <w:color w:val="000000"/>
          <w:sz w:val="28"/>
          <w:szCs w:val="28"/>
        </w:rPr>
        <w:t>–</w:t>
      </w:r>
      <w:r w:rsidRPr="00D9775F">
        <w:rPr>
          <w:sz w:val="28"/>
          <w:szCs w:val="28"/>
        </w:rPr>
        <w:t xml:space="preserve"> третьої груп.</w:t>
      </w:r>
    </w:p>
    <w:p w:rsidR="009E224B" w:rsidRDefault="009E224B" w:rsidP="00D95179">
      <w:pPr>
        <w:tabs>
          <w:tab w:val="left" w:pos="567"/>
        </w:tabs>
        <w:ind w:right="-2" w:firstLine="567"/>
        <w:contextualSpacing/>
        <w:jc w:val="both"/>
        <w:rPr>
          <w:sz w:val="28"/>
          <w:szCs w:val="28"/>
        </w:rPr>
      </w:pPr>
      <w:r w:rsidRPr="00D9775F">
        <w:rPr>
          <w:sz w:val="28"/>
          <w:szCs w:val="28"/>
        </w:rPr>
        <w:t xml:space="preserve">Так, відповідно до </w:t>
      </w:r>
      <w:proofErr w:type="spellStart"/>
      <w:r w:rsidRPr="00D9775F">
        <w:rPr>
          <w:sz w:val="28"/>
          <w:szCs w:val="28"/>
        </w:rPr>
        <w:t>п.п</w:t>
      </w:r>
      <w:proofErr w:type="spellEnd"/>
      <w:r w:rsidRPr="00D9775F">
        <w:rPr>
          <w:sz w:val="28"/>
          <w:szCs w:val="28"/>
        </w:rPr>
        <w:t xml:space="preserve">. 291.5.3 п. 291.5 ст. 291 </w:t>
      </w:r>
      <w:r w:rsidR="008B3C5B">
        <w:rPr>
          <w:sz w:val="28"/>
          <w:szCs w:val="28"/>
        </w:rPr>
        <w:t>ПКУ</w:t>
      </w:r>
      <w:r w:rsidRPr="00D9775F">
        <w:rPr>
          <w:sz w:val="28"/>
          <w:szCs w:val="28"/>
        </w:rPr>
        <w:t xml:space="preserve"> платниками єдиного податку першої </w:t>
      </w:r>
      <w:r w:rsidRPr="00620192">
        <w:rPr>
          <w:color w:val="000000"/>
          <w:sz w:val="28"/>
          <w:szCs w:val="28"/>
        </w:rPr>
        <w:t>–</w:t>
      </w:r>
      <w:r w:rsidRPr="00D9775F">
        <w:rPr>
          <w:sz w:val="28"/>
          <w:szCs w:val="28"/>
        </w:rPr>
        <w:t xml:space="preserve"> третьої групи не можуть бути </w:t>
      </w:r>
      <w:r w:rsidRPr="009E224B">
        <w:rPr>
          <w:sz w:val="28"/>
          <w:szCs w:val="28"/>
        </w:rPr>
        <w:t xml:space="preserve">фізичні особи </w:t>
      </w:r>
      <w:r w:rsidRPr="00620192">
        <w:rPr>
          <w:color w:val="000000"/>
          <w:sz w:val="28"/>
          <w:szCs w:val="28"/>
        </w:rPr>
        <w:t>–</w:t>
      </w:r>
      <w:r w:rsidRPr="009E224B">
        <w:rPr>
          <w:sz w:val="28"/>
          <w:szCs w:val="28"/>
        </w:rPr>
        <w:t xml:space="preserve"> підприємці, які надають в оренду</w:t>
      </w:r>
      <w:r>
        <w:rPr>
          <w:sz w:val="28"/>
          <w:szCs w:val="28"/>
        </w:rPr>
        <w:t>, зокрема, н</w:t>
      </w:r>
      <w:r w:rsidRPr="009E224B">
        <w:rPr>
          <w:sz w:val="28"/>
          <w:szCs w:val="28"/>
        </w:rPr>
        <w:t xml:space="preserve">ежитлові приміщення (споруди, будівлі) та/або їх частини, загальна площа яких перевищує 900 </w:t>
      </w:r>
      <w:proofErr w:type="spellStart"/>
      <w:r w:rsidRPr="009E224B">
        <w:rPr>
          <w:sz w:val="28"/>
          <w:szCs w:val="28"/>
        </w:rPr>
        <w:t>кв</w:t>
      </w:r>
      <w:proofErr w:type="spellEnd"/>
      <w:r w:rsidR="00F20857">
        <w:rPr>
          <w:sz w:val="28"/>
          <w:szCs w:val="28"/>
        </w:rPr>
        <w:t xml:space="preserve">. </w:t>
      </w:r>
      <w:r w:rsidRPr="009E224B">
        <w:rPr>
          <w:sz w:val="28"/>
          <w:szCs w:val="28"/>
        </w:rPr>
        <w:t>метрів</w:t>
      </w:r>
      <w:r>
        <w:rPr>
          <w:sz w:val="28"/>
          <w:szCs w:val="28"/>
        </w:rPr>
        <w:t>.</w:t>
      </w:r>
    </w:p>
    <w:p w:rsidR="00D95179" w:rsidRDefault="0075737E" w:rsidP="00D95179">
      <w:pPr>
        <w:tabs>
          <w:tab w:val="left" w:pos="567"/>
        </w:tabs>
        <w:ind w:right="-2" w:firstLine="567"/>
        <w:jc w:val="both"/>
        <w:rPr>
          <w:sz w:val="28"/>
          <w:szCs w:val="28"/>
        </w:rPr>
      </w:pPr>
      <w:r w:rsidRPr="0075737E">
        <w:rPr>
          <w:rFonts w:eastAsia="Times New Roman"/>
          <w:sz w:val="28"/>
          <w:szCs w:val="28"/>
          <w:lang w:eastAsia="uk-UA"/>
        </w:rPr>
        <w:t xml:space="preserve">Враховуючи </w:t>
      </w:r>
      <w:r w:rsidR="00154169">
        <w:rPr>
          <w:rFonts w:eastAsia="Times New Roman"/>
          <w:sz w:val="28"/>
          <w:szCs w:val="28"/>
          <w:lang w:eastAsia="uk-UA"/>
        </w:rPr>
        <w:t xml:space="preserve">викладене, оскільки у Вашій спільній сумісній власності знаходиться нерухоме майно (нежитлове приміщення) площею 2000 </w:t>
      </w:r>
      <w:proofErr w:type="spellStart"/>
      <w:r w:rsidR="00154169">
        <w:rPr>
          <w:rFonts w:eastAsia="Times New Roman"/>
          <w:sz w:val="28"/>
          <w:szCs w:val="28"/>
          <w:lang w:eastAsia="uk-UA"/>
        </w:rPr>
        <w:t>кв</w:t>
      </w:r>
      <w:proofErr w:type="spellEnd"/>
      <w:r w:rsidR="00154169">
        <w:rPr>
          <w:rFonts w:eastAsia="Times New Roman"/>
          <w:sz w:val="28"/>
          <w:szCs w:val="28"/>
          <w:lang w:eastAsia="uk-UA"/>
        </w:rPr>
        <w:t>. м</w:t>
      </w:r>
      <w:r w:rsidRPr="0075737E">
        <w:rPr>
          <w:rFonts w:eastAsia="Times New Roman"/>
          <w:sz w:val="28"/>
          <w:szCs w:val="28"/>
          <w:lang w:eastAsia="uk-UA"/>
        </w:rPr>
        <w:t>,</w:t>
      </w:r>
      <w:r w:rsidR="00154169">
        <w:rPr>
          <w:rFonts w:eastAsia="Times New Roman"/>
          <w:sz w:val="28"/>
          <w:szCs w:val="28"/>
          <w:lang w:eastAsia="uk-UA"/>
        </w:rPr>
        <w:t xml:space="preserve"> тобто не визначено розміру частки </w:t>
      </w:r>
      <w:r w:rsidR="00D95179">
        <w:rPr>
          <w:rFonts w:eastAsia="Times New Roman"/>
          <w:sz w:val="28"/>
          <w:szCs w:val="28"/>
          <w:lang w:eastAsia="uk-UA"/>
        </w:rPr>
        <w:t xml:space="preserve">майна </w:t>
      </w:r>
      <w:r w:rsidR="00154169">
        <w:rPr>
          <w:rFonts w:eastAsia="Times New Roman"/>
          <w:sz w:val="28"/>
          <w:szCs w:val="28"/>
          <w:lang w:eastAsia="uk-UA"/>
        </w:rPr>
        <w:t>відносно якої Ви є власником, то скористатися право</w:t>
      </w:r>
      <w:r w:rsidR="00D95179">
        <w:rPr>
          <w:rFonts w:eastAsia="Times New Roman"/>
          <w:sz w:val="28"/>
          <w:szCs w:val="28"/>
          <w:lang w:eastAsia="uk-UA"/>
        </w:rPr>
        <w:t>м</w:t>
      </w:r>
      <w:r w:rsidR="00154169">
        <w:rPr>
          <w:rFonts w:eastAsia="Times New Roman"/>
          <w:sz w:val="28"/>
          <w:szCs w:val="28"/>
          <w:lang w:eastAsia="uk-UA"/>
        </w:rPr>
        <w:t xml:space="preserve"> на застосування </w:t>
      </w:r>
      <w:r w:rsidR="00154169" w:rsidRPr="0075737E">
        <w:rPr>
          <w:rFonts w:eastAsia="Times New Roman"/>
          <w:sz w:val="28"/>
          <w:szCs w:val="28"/>
          <w:lang w:eastAsia="uk-UA"/>
        </w:rPr>
        <w:t>спрощен</w:t>
      </w:r>
      <w:r w:rsidR="00154169">
        <w:rPr>
          <w:rFonts w:eastAsia="Times New Roman"/>
          <w:sz w:val="28"/>
          <w:szCs w:val="28"/>
          <w:lang w:eastAsia="uk-UA"/>
        </w:rPr>
        <w:t>ої системи</w:t>
      </w:r>
      <w:r w:rsidR="00154169" w:rsidRPr="0075737E">
        <w:rPr>
          <w:rFonts w:eastAsia="Times New Roman"/>
          <w:sz w:val="28"/>
          <w:szCs w:val="28"/>
          <w:lang w:eastAsia="uk-UA"/>
        </w:rPr>
        <w:t xml:space="preserve"> оподаткування</w:t>
      </w:r>
      <w:r w:rsidR="00154169">
        <w:rPr>
          <w:rFonts w:eastAsia="Times New Roman"/>
          <w:sz w:val="28"/>
          <w:szCs w:val="28"/>
          <w:lang w:eastAsia="uk-UA"/>
        </w:rPr>
        <w:t xml:space="preserve"> дозволено за умови</w:t>
      </w:r>
      <w:r w:rsidR="00D95179">
        <w:rPr>
          <w:rFonts w:eastAsia="Times New Roman"/>
          <w:sz w:val="28"/>
          <w:szCs w:val="28"/>
          <w:lang w:eastAsia="uk-UA"/>
        </w:rPr>
        <w:t>,</w:t>
      </w:r>
      <w:r w:rsidR="00154169">
        <w:rPr>
          <w:rFonts w:eastAsia="Times New Roman"/>
          <w:sz w:val="28"/>
          <w:szCs w:val="28"/>
          <w:lang w:eastAsia="uk-UA"/>
        </w:rPr>
        <w:t xml:space="preserve"> </w:t>
      </w:r>
      <w:r w:rsidR="00154169">
        <w:rPr>
          <w:sz w:val="28"/>
          <w:szCs w:val="28"/>
        </w:rPr>
        <w:t xml:space="preserve">якщо загальна площа </w:t>
      </w:r>
      <w:r w:rsidR="00D95179">
        <w:rPr>
          <w:sz w:val="28"/>
          <w:szCs w:val="28"/>
        </w:rPr>
        <w:t xml:space="preserve">власного </w:t>
      </w:r>
      <w:r w:rsidR="00154169">
        <w:rPr>
          <w:sz w:val="28"/>
          <w:szCs w:val="28"/>
        </w:rPr>
        <w:t>нежитлов</w:t>
      </w:r>
      <w:r w:rsidR="00D95179">
        <w:rPr>
          <w:sz w:val="28"/>
          <w:szCs w:val="28"/>
        </w:rPr>
        <w:t>ого</w:t>
      </w:r>
      <w:r w:rsidR="00154169">
        <w:rPr>
          <w:sz w:val="28"/>
          <w:szCs w:val="28"/>
        </w:rPr>
        <w:t xml:space="preserve"> приміщен</w:t>
      </w:r>
      <w:r w:rsidR="00D95179">
        <w:rPr>
          <w:sz w:val="28"/>
          <w:szCs w:val="28"/>
        </w:rPr>
        <w:t xml:space="preserve">ня, яке </w:t>
      </w:r>
      <w:r w:rsidR="00154169">
        <w:rPr>
          <w:sz w:val="28"/>
          <w:szCs w:val="28"/>
        </w:rPr>
        <w:t>плану</w:t>
      </w:r>
      <w:r w:rsidR="00D95179">
        <w:rPr>
          <w:sz w:val="28"/>
          <w:szCs w:val="28"/>
        </w:rPr>
        <w:t>є</w:t>
      </w:r>
      <w:r w:rsidR="00154169">
        <w:rPr>
          <w:sz w:val="28"/>
          <w:szCs w:val="28"/>
        </w:rPr>
        <w:t xml:space="preserve">ться надаватися в оренду, не перевищує норми, встановлені </w:t>
      </w:r>
      <w:r w:rsidR="00D95179">
        <w:rPr>
          <w:sz w:val="28"/>
          <w:szCs w:val="28"/>
        </w:rPr>
        <w:br/>
      </w:r>
      <w:proofErr w:type="spellStart"/>
      <w:r w:rsidR="00154169">
        <w:rPr>
          <w:sz w:val="28"/>
          <w:szCs w:val="28"/>
        </w:rPr>
        <w:t>п.п</w:t>
      </w:r>
      <w:proofErr w:type="spellEnd"/>
      <w:r w:rsidR="00154169">
        <w:rPr>
          <w:sz w:val="28"/>
          <w:szCs w:val="28"/>
        </w:rPr>
        <w:t xml:space="preserve">. 291.5.3 п. 291.5 ст. 291 </w:t>
      </w:r>
      <w:r w:rsidR="00784152">
        <w:rPr>
          <w:sz w:val="28"/>
          <w:szCs w:val="28"/>
        </w:rPr>
        <w:t>ПКУ</w:t>
      </w:r>
      <w:r w:rsidR="00154169">
        <w:rPr>
          <w:sz w:val="28"/>
          <w:szCs w:val="28"/>
        </w:rPr>
        <w:t xml:space="preserve">. </w:t>
      </w:r>
    </w:p>
    <w:p w:rsidR="00154169" w:rsidRPr="00154169" w:rsidRDefault="00154169" w:rsidP="00D95179">
      <w:pPr>
        <w:tabs>
          <w:tab w:val="left" w:pos="567"/>
        </w:tabs>
        <w:ind w:right="-2" w:firstLine="567"/>
        <w:jc w:val="both"/>
        <w:rPr>
          <w:sz w:val="28"/>
          <w:szCs w:val="28"/>
        </w:rPr>
      </w:pPr>
      <w:r w:rsidRPr="00154169">
        <w:rPr>
          <w:sz w:val="28"/>
          <w:szCs w:val="28"/>
        </w:rPr>
        <w:t xml:space="preserve">При цьому фізична особа – підприємець у разі надання в оренду частину нерухомого майна як фізична особа – не суб'єкт господарювання, а іншу частину як фізична особа – підприємець не має права застосовувати спрощену систему оподаткування. </w:t>
      </w:r>
    </w:p>
    <w:p w:rsidR="00154169" w:rsidRPr="00154169" w:rsidRDefault="00154169" w:rsidP="00D95179">
      <w:pPr>
        <w:tabs>
          <w:tab w:val="left" w:pos="567"/>
        </w:tabs>
        <w:ind w:right="-2" w:firstLine="567"/>
        <w:jc w:val="both"/>
        <w:rPr>
          <w:rFonts w:eastAsia="Times New Roman"/>
          <w:sz w:val="28"/>
          <w:szCs w:val="28"/>
          <w:lang w:eastAsia="uk-UA"/>
        </w:rPr>
      </w:pPr>
      <w:r w:rsidRPr="00154169">
        <w:rPr>
          <w:sz w:val="28"/>
          <w:szCs w:val="28"/>
        </w:rPr>
        <w:t xml:space="preserve">Така фізична особа може надавати нерухомість в оренду як фізична особа </w:t>
      </w:r>
      <w:r w:rsidR="00D95179">
        <w:rPr>
          <w:sz w:val="28"/>
          <w:szCs w:val="28"/>
        </w:rPr>
        <w:t>–</w:t>
      </w:r>
      <w:r w:rsidRPr="00154169">
        <w:rPr>
          <w:sz w:val="28"/>
          <w:szCs w:val="28"/>
        </w:rPr>
        <w:t xml:space="preserve"> підприємець</w:t>
      </w:r>
      <w:r w:rsidR="00D95179">
        <w:rPr>
          <w:sz w:val="28"/>
          <w:szCs w:val="28"/>
        </w:rPr>
        <w:t xml:space="preserve"> </w:t>
      </w:r>
      <w:r w:rsidRPr="00154169">
        <w:rPr>
          <w:sz w:val="28"/>
          <w:szCs w:val="28"/>
        </w:rPr>
        <w:t xml:space="preserve">за загальною системою оподаткування або як фізична особа </w:t>
      </w:r>
      <w:r w:rsidR="00D95179">
        <w:rPr>
          <w:sz w:val="28"/>
          <w:szCs w:val="28"/>
        </w:rPr>
        <w:t>–</w:t>
      </w:r>
      <w:r w:rsidRPr="00154169">
        <w:rPr>
          <w:sz w:val="28"/>
          <w:szCs w:val="28"/>
        </w:rPr>
        <w:t xml:space="preserve"> не</w:t>
      </w:r>
      <w:r w:rsidR="00D95179">
        <w:rPr>
          <w:sz w:val="28"/>
          <w:szCs w:val="28"/>
        </w:rPr>
        <w:t xml:space="preserve"> </w:t>
      </w:r>
      <w:r w:rsidRPr="00154169">
        <w:rPr>
          <w:sz w:val="28"/>
          <w:szCs w:val="28"/>
        </w:rPr>
        <w:t>суб'єкт господарювання.</w:t>
      </w:r>
    </w:p>
    <w:p w:rsidR="00F20857" w:rsidRPr="00801A93" w:rsidRDefault="00F20857" w:rsidP="00F20857">
      <w:pPr>
        <w:ind w:firstLine="567"/>
        <w:jc w:val="both"/>
        <w:rPr>
          <w:sz w:val="28"/>
          <w:szCs w:val="28"/>
        </w:rPr>
      </w:pPr>
      <w:r>
        <w:rPr>
          <w:sz w:val="28"/>
          <w:szCs w:val="28"/>
        </w:rPr>
        <w:t xml:space="preserve">Зауважуємо, що відповідно до п. </w:t>
      </w:r>
      <w:r w:rsidRPr="000165F5">
        <w:rPr>
          <w:sz w:val="28"/>
          <w:szCs w:val="28"/>
        </w:rPr>
        <w:t>52</w:t>
      </w:r>
      <w:r w:rsidRPr="000165F5">
        <w:rPr>
          <w:sz w:val="28"/>
          <w:szCs w:val="28"/>
          <w:vertAlign w:val="superscript"/>
        </w:rPr>
        <w:t>8</w:t>
      </w:r>
      <w:r w:rsidRPr="00801A93">
        <w:rPr>
          <w:sz w:val="28"/>
          <w:szCs w:val="28"/>
        </w:rPr>
        <w:t xml:space="preserve"> підрозділу 10 розділу XX «Перехідні положення» </w:t>
      </w:r>
      <w:r>
        <w:rPr>
          <w:sz w:val="28"/>
          <w:szCs w:val="28"/>
        </w:rPr>
        <w:t>ПКУ</w:t>
      </w:r>
      <w:r w:rsidRPr="000165F5">
        <w:rPr>
          <w:sz w:val="28"/>
          <w:szCs w:val="28"/>
        </w:rPr>
        <w:t xml:space="preserve"> </w:t>
      </w:r>
      <w:r>
        <w:rPr>
          <w:sz w:val="28"/>
          <w:szCs w:val="28"/>
        </w:rPr>
        <w:t>т</w:t>
      </w:r>
      <w:r w:rsidRPr="000165F5">
        <w:rPr>
          <w:sz w:val="28"/>
          <w:szCs w:val="28"/>
        </w:rPr>
        <w:t xml:space="preserve">имчасово, на період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Pr="000165F5">
        <w:rPr>
          <w:sz w:val="28"/>
          <w:szCs w:val="28"/>
        </w:rPr>
        <w:t>коронавірусної</w:t>
      </w:r>
      <w:proofErr w:type="spellEnd"/>
      <w:r w:rsidRPr="000165F5">
        <w:rPr>
          <w:sz w:val="28"/>
          <w:szCs w:val="28"/>
        </w:rPr>
        <w:t xml:space="preserve"> хвороби (</w:t>
      </w:r>
      <w:r w:rsidRPr="00801A93">
        <w:rPr>
          <w:sz w:val="28"/>
          <w:szCs w:val="28"/>
          <w:lang w:val="en-US"/>
        </w:rPr>
        <w:t>COVID</w:t>
      </w:r>
      <w:r w:rsidRPr="000165F5">
        <w:rPr>
          <w:sz w:val="28"/>
          <w:szCs w:val="28"/>
        </w:rPr>
        <w:t>-19), зупиняється перебіг строків, встановлених</w:t>
      </w:r>
      <w:r>
        <w:rPr>
          <w:sz w:val="28"/>
          <w:szCs w:val="28"/>
        </w:rPr>
        <w:t>, зокрема,</w:t>
      </w:r>
      <w:r w:rsidRPr="00801A93">
        <w:rPr>
          <w:sz w:val="28"/>
          <w:szCs w:val="28"/>
        </w:rPr>
        <w:t xml:space="preserve"> </w:t>
      </w:r>
      <w:r w:rsidRPr="000165F5">
        <w:rPr>
          <w:sz w:val="28"/>
          <w:szCs w:val="28"/>
        </w:rPr>
        <w:t xml:space="preserve">статтями 52 і 53 </w:t>
      </w:r>
      <w:r>
        <w:rPr>
          <w:sz w:val="28"/>
          <w:szCs w:val="28"/>
        </w:rPr>
        <w:t>ПКУ</w:t>
      </w:r>
      <w:r w:rsidRPr="000165F5">
        <w:rPr>
          <w:sz w:val="28"/>
          <w:szCs w:val="28"/>
        </w:rPr>
        <w:t xml:space="preserve"> щодо надання контролюючими органами індивідуальних податкових консультацій в письмовій формі</w:t>
      </w:r>
      <w:r w:rsidRPr="00801A93">
        <w:rPr>
          <w:sz w:val="28"/>
          <w:szCs w:val="28"/>
        </w:rPr>
        <w:t>.</w:t>
      </w:r>
    </w:p>
    <w:p w:rsidR="00F20857" w:rsidRPr="00801A93" w:rsidRDefault="00F20857" w:rsidP="00F20857">
      <w:pPr>
        <w:ind w:firstLine="567"/>
        <w:jc w:val="both"/>
        <w:rPr>
          <w:sz w:val="28"/>
          <w:szCs w:val="28"/>
        </w:rPr>
      </w:pPr>
      <w:r>
        <w:rPr>
          <w:sz w:val="28"/>
          <w:szCs w:val="28"/>
        </w:rPr>
        <w:t>Крім того,</w:t>
      </w:r>
      <w:r w:rsidRPr="00801A93">
        <w:rPr>
          <w:sz w:val="28"/>
          <w:szCs w:val="28"/>
        </w:rPr>
        <w:t xml:space="preserve"> тимчасово, на період до припинення або скасування воєнного стану на території України, введеного Указом Президента України «Про введення воєнного стану в Україні» від 24 лютого 2022 року № 64/2022, затвердженим Законом України «Про затвердження Указу Президента України </w:t>
      </w:r>
      <w:r w:rsidRPr="00801A93">
        <w:rPr>
          <w:sz w:val="28"/>
          <w:szCs w:val="28"/>
        </w:rPr>
        <w:lastRenderedPageBreak/>
        <w:t xml:space="preserve">«Про введення воєнного стану в Україні» від 24 лютого 2022 року № 2102-IX, справляння податків і зборів здійснюється з урахуванням особливостей, визначених у п. 69 підрозділу 10 розділу XX «Перехідні положення» </w:t>
      </w:r>
      <w:r>
        <w:rPr>
          <w:sz w:val="28"/>
          <w:szCs w:val="28"/>
        </w:rPr>
        <w:t>ПКУ</w:t>
      </w:r>
      <w:r w:rsidRPr="00801A93">
        <w:rPr>
          <w:sz w:val="28"/>
          <w:szCs w:val="28"/>
        </w:rPr>
        <w:t>.</w:t>
      </w:r>
    </w:p>
    <w:p w:rsidR="00F20857" w:rsidRPr="006F4E82" w:rsidRDefault="00F20857" w:rsidP="00F20857">
      <w:pPr>
        <w:ind w:firstLine="567"/>
        <w:jc w:val="both"/>
        <w:rPr>
          <w:sz w:val="28"/>
          <w:szCs w:val="28"/>
          <w:lang w:val="ru-RU"/>
        </w:rPr>
      </w:pPr>
      <w:r w:rsidRPr="00801A93">
        <w:rPr>
          <w:sz w:val="28"/>
          <w:szCs w:val="28"/>
        </w:rPr>
        <w:t xml:space="preserve">Так, згідно з </w:t>
      </w:r>
      <w:proofErr w:type="spellStart"/>
      <w:r>
        <w:rPr>
          <w:sz w:val="28"/>
          <w:szCs w:val="28"/>
        </w:rPr>
        <w:t>п.п</w:t>
      </w:r>
      <w:proofErr w:type="spellEnd"/>
      <w:r>
        <w:rPr>
          <w:sz w:val="28"/>
          <w:szCs w:val="28"/>
        </w:rPr>
        <w:t xml:space="preserve">. </w:t>
      </w:r>
      <w:r w:rsidRPr="006F4E82">
        <w:rPr>
          <w:sz w:val="28"/>
          <w:szCs w:val="28"/>
          <w:lang w:val="ru-RU"/>
        </w:rPr>
        <w:t>69.9</w:t>
      </w:r>
      <w:r>
        <w:rPr>
          <w:sz w:val="28"/>
          <w:szCs w:val="28"/>
          <w:lang w:val="ru-RU"/>
        </w:rPr>
        <w:t xml:space="preserve"> </w:t>
      </w:r>
      <w:r w:rsidRPr="00801A93">
        <w:rPr>
          <w:sz w:val="28"/>
          <w:szCs w:val="28"/>
        </w:rPr>
        <w:t xml:space="preserve">п. 69 </w:t>
      </w:r>
      <w:proofErr w:type="gramStart"/>
      <w:r w:rsidRPr="00801A93">
        <w:rPr>
          <w:sz w:val="28"/>
          <w:szCs w:val="28"/>
        </w:rPr>
        <w:t>п</w:t>
      </w:r>
      <w:proofErr w:type="gramEnd"/>
      <w:r w:rsidRPr="00801A93">
        <w:rPr>
          <w:sz w:val="28"/>
          <w:szCs w:val="28"/>
        </w:rPr>
        <w:t xml:space="preserve">ідрозділу 10 розділу XX «Перехідні положення» </w:t>
      </w:r>
      <w:r>
        <w:rPr>
          <w:sz w:val="28"/>
          <w:szCs w:val="28"/>
        </w:rPr>
        <w:t>ПКУ д</w:t>
      </w:r>
      <w:r w:rsidRPr="006F4E82">
        <w:rPr>
          <w:sz w:val="28"/>
          <w:szCs w:val="28"/>
          <w:lang w:val="ru-RU"/>
        </w:rPr>
        <w:t xml:space="preserve">ля </w:t>
      </w:r>
      <w:proofErr w:type="spellStart"/>
      <w:r w:rsidRPr="006F4E82">
        <w:rPr>
          <w:sz w:val="28"/>
          <w:szCs w:val="28"/>
          <w:lang w:val="ru-RU"/>
        </w:rPr>
        <w:t>платників</w:t>
      </w:r>
      <w:proofErr w:type="spellEnd"/>
      <w:r w:rsidRPr="006F4E82">
        <w:rPr>
          <w:sz w:val="28"/>
          <w:szCs w:val="28"/>
          <w:lang w:val="ru-RU"/>
        </w:rPr>
        <w:t xml:space="preserve"> </w:t>
      </w:r>
      <w:proofErr w:type="spellStart"/>
      <w:r w:rsidRPr="006F4E82">
        <w:rPr>
          <w:sz w:val="28"/>
          <w:szCs w:val="28"/>
          <w:lang w:val="ru-RU"/>
        </w:rPr>
        <w:t>податків</w:t>
      </w:r>
      <w:proofErr w:type="spellEnd"/>
      <w:r w:rsidRPr="006F4E82">
        <w:rPr>
          <w:sz w:val="28"/>
          <w:szCs w:val="28"/>
          <w:lang w:val="ru-RU"/>
        </w:rPr>
        <w:t xml:space="preserve"> та </w:t>
      </w:r>
      <w:proofErr w:type="spellStart"/>
      <w:r w:rsidRPr="006F4E82">
        <w:rPr>
          <w:sz w:val="28"/>
          <w:szCs w:val="28"/>
          <w:lang w:val="ru-RU"/>
        </w:rPr>
        <w:t>контролюючих</w:t>
      </w:r>
      <w:proofErr w:type="spellEnd"/>
      <w:r w:rsidRPr="006F4E82">
        <w:rPr>
          <w:sz w:val="28"/>
          <w:szCs w:val="28"/>
          <w:lang w:val="ru-RU"/>
        </w:rPr>
        <w:t xml:space="preserve"> </w:t>
      </w:r>
      <w:proofErr w:type="spellStart"/>
      <w:r w:rsidRPr="006F4E82">
        <w:rPr>
          <w:sz w:val="28"/>
          <w:szCs w:val="28"/>
          <w:lang w:val="ru-RU"/>
        </w:rPr>
        <w:t>органів</w:t>
      </w:r>
      <w:proofErr w:type="spellEnd"/>
      <w:r w:rsidRPr="006F4E82">
        <w:rPr>
          <w:sz w:val="28"/>
          <w:szCs w:val="28"/>
          <w:lang w:val="ru-RU"/>
        </w:rPr>
        <w:t xml:space="preserve"> </w:t>
      </w:r>
      <w:proofErr w:type="spellStart"/>
      <w:r w:rsidRPr="006F4E82">
        <w:rPr>
          <w:sz w:val="28"/>
          <w:szCs w:val="28"/>
          <w:lang w:val="ru-RU"/>
        </w:rPr>
        <w:t>зупиняється</w:t>
      </w:r>
      <w:proofErr w:type="spellEnd"/>
      <w:r w:rsidRPr="006F4E82">
        <w:rPr>
          <w:sz w:val="28"/>
          <w:szCs w:val="28"/>
          <w:lang w:val="ru-RU"/>
        </w:rPr>
        <w:t xml:space="preserve"> </w:t>
      </w:r>
      <w:proofErr w:type="spellStart"/>
      <w:r w:rsidRPr="006F4E82">
        <w:rPr>
          <w:sz w:val="28"/>
          <w:szCs w:val="28"/>
          <w:lang w:val="ru-RU"/>
        </w:rPr>
        <w:t>перебіг</w:t>
      </w:r>
      <w:proofErr w:type="spellEnd"/>
      <w:r w:rsidRPr="006F4E82">
        <w:rPr>
          <w:sz w:val="28"/>
          <w:szCs w:val="28"/>
          <w:lang w:val="ru-RU"/>
        </w:rPr>
        <w:t xml:space="preserve"> </w:t>
      </w:r>
      <w:proofErr w:type="spellStart"/>
      <w:r w:rsidRPr="006F4E82">
        <w:rPr>
          <w:sz w:val="28"/>
          <w:szCs w:val="28"/>
          <w:lang w:val="ru-RU"/>
        </w:rPr>
        <w:t>строків</w:t>
      </w:r>
      <w:proofErr w:type="spellEnd"/>
      <w:r w:rsidRPr="006F4E82">
        <w:rPr>
          <w:sz w:val="28"/>
          <w:szCs w:val="28"/>
          <w:lang w:val="ru-RU"/>
        </w:rPr>
        <w:t xml:space="preserve">, </w:t>
      </w:r>
      <w:proofErr w:type="spellStart"/>
      <w:r w:rsidRPr="006F4E82">
        <w:rPr>
          <w:sz w:val="28"/>
          <w:szCs w:val="28"/>
          <w:lang w:val="ru-RU"/>
        </w:rPr>
        <w:t>визначених</w:t>
      </w:r>
      <w:proofErr w:type="spellEnd"/>
      <w:r w:rsidRPr="006F4E82">
        <w:rPr>
          <w:sz w:val="28"/>
          <w:szCs w:val="28"/>
          <w:lang w:val="ru-RU"/>
        </w:rPr>
        <w:t xml:space="preserve"> </w:t>
      </w:r>
      <w:proofErr w:type="spellStart"/>
      <w:r w:rsidRPr="006F4E82">
        <w:rPr>
          <w:sz w:val="28"/>
          <w:szCs w:val="28"/>
          <w:lang w:val="ru-RU"/>
        </w:rPr>
        <w:t>податковим</w:t>
      </w:r>
      <w:proofErr w:type="spellEnd"/>
      <w:r w:rsidRPr="006F4E82">
        <w:rPr>
          <w:sz w:val="28"/>
          <w:szCs w:val="28"/>
          <w:lang w:val="ru-RU"/>
        </w:rPr>
        <w:t xml:space="preserve"> </w:t>
      </w:r>
      <w:proofErr w:type="spellStart"/>
      <w:r w:rsidRPr="006F4E82">
        <w:rPr>
          <w:sz w:val="28"/>
          <w:szCs w:val="28"/>
          <w:lang w:val="ru-RU"/>
        </w:rPr>
        <w:t>законодавством</w:t>
      </w:r>
      <w:proofErr w:type="spellEnd"/>
      <w:r w:rsidRPr="006F4E82">
        <w:rPr>
          <w:sz w:val="28"/>
          <w:szCs w:val="28"/>
          <w:lang w:val="ru-RU"/>
        </w:rPr>
        <w:t xml:space="preserve"> та </w:t>
      </w:r>
      <w:proofErr w:type="spellStart"/>
      <w:r w:rsidRPr="006F4E82">
        <w:rPr>
          <w:sz w:val="28"/>
          <w:szCs w:val="28"/>
          <w:lang w:val="ru-RU"/>
        </w:rPr>
        <w:t>іншим</w:t>
      </w:r>
      <w:proofErr w:type="spellEnd"/>
      <w:r w:rsidRPr="006F4E82">
        <w:rPr>
          <w:sz w:val="28"/>
          <w:szCs w:val="28"/>
          <w:lang w:val="ru-RU"/>
        </w:rPr>
        <w:t xml:space="preserve"> </w:t>
      </w:r>
      <w:proofErr w:type="spellStart"/>
      <w:r w:rsidRPr="006F4E82">
        <w:rPr>
          <w:sz w:val="28"/>
          <w:szCs w:val="28"/>
          <w:lang w:val="ru-RU"/>
        </w:rPr>
        <w:t>законодавством</w:t>
      </w:r>
      <w:proofErr w:type="spellEnd"/>
      <w:r w:rsidRPr="006F4E82">
        <w:rPr>
          <w:sz w:val="28"/>
          <w:szCs w:val="28"/>
          <w:lang w:val="ru-RU"/>
        </w:rPr>
        <w:t xml:space="preserve">, контроль за </w:t>
      </w:r>
      <w:proofErr w:type="spellStart"/>
      <w:r w:rsidRPr="006F4E82">
        <w:rPr>
          <w:sz w:val="28"/>
          <w:szCs w:val="28"/>
          <w:lang w:val="ru-RU"/>
        </w:rPr>
        <w:t>дотриманням</w:t>
      </w:r>
      <w:proofErr w:type="spellEnd"/>
      <w:r w:rsidRPr="006F4E82">
        <w:rPr>
          <w:sz w:val="28"/>
          <w:szCs w:val="28"/>
          <w:lang w:val="ru-RU"/>
        </w:rPr>
        <w:t xml:space="preserve"> </w:t>
      </w:r>
      <w:proofErr w:type="spellStart"/>
      <w:r w:rsidRPr="006F4E82">
        <w:rPr>
          <w:sz w:val="28"/>
          <w:szCs w:val="28"/>
          <w:lang w:val="ru-RU"/>
        </w:rPr>
        <w:t>якого</w:t>
      </w:r>
      <w:proofErr w:type="spellEnd"/>
      <w:r w:rsidRPr="006F4E82">
        <w:rPr>
          <w:sz w:val="28"/>
          <w:szCs w:val="28"/>
          <w:lang w:val="ru-RU"/>
        </w:rPr>
        <w:t xml:space="preserve"> </w:t>
      </w:r>
      <w:proofErr w:type="spellStart"/>
      <w:r w:rsidRPr="006F4E82">
        <w:rPr>
          <w:sz w:val="28"/>
          <w:szCs w:val="28"/>
          <w:lang w:val="ru-RU"/>
        </w:rPr>
        <w:t>покладено</w:t>
      </w:r>
      <w:proofErr w:type="spellEnd"/>
      <w:r w:rsidRPr="006F4E82">
        <w:rPr>
          <w:sz w:val="28"/>
          <w:szCs w:val="28"/>
          <w:lang w:val="ru-RU"/>
        </w:rPr>
        <w:t xml:space="preserve"> на </w:t>
      </w:r>
      <w:proofErr w:type="spellStart"/>
      <w:r w:rsidRPr="006F4E82">
        <w:rPr>
          <w:sz w:val="28"/>
          <w:szCs w:val="28"/>
          <w:lang w:val="ru-RU"/>
        </w:rPr>
        <w:t>контролюючі</w:t>
      </w:r>
      <w:proofErr w:type="spellEnd"/>
      <w:r w:rsidRPr="006F4E82">
        <w:rPr>
          <w:sz w:val="28"/>
          <w:szCs w:val="28"/>
          <w:lang w:val="ru-RU"/>
        </w:rPr>
        <w:t xml:space="preserve"> </w:t>
      </w:r>
      <w:proofErr w:type="spellStart"/>
      <w:r w:rsidRPr="006F4E82">
        <w:rPr>
          <w:sz w:val="28"/>
          <w:szCs w:val="28"/>
          <w:lang w:val="ru-RU"/>
        </w:rPr>
        <w:t>органи</w:t>
      </w:r>
      <w:proofErr w:type="spellEnd"/>
      <w:r w:rsidRPr="006F4E82">
        <w:rPr>
          <w:sz w:val="28"/>
          <w:szCs w:val="28"/>
          <w:lang w:val="ru-RU"/>
        </w:rPr>
        <w:t xml:space="preserve">, </w:t>
      </w:r>
      <w:proofErr w:type="spellStart"/>
      <w:r w:rsidRPr="006F4E82">
        <w:rPr>
          <w:sz w:val="28"/>
          <w:szCs w:val="28"/>
          <w:lang w:val="ru-RU"/>
        </w:rPr>
        <w:t>крім</w:t>
      </w:r>
      <w:proofErr w:type="spellEnd"/>
      <w:r w:rsidRPr="00D06951">
        <w:rPr>
          <w:sz w:val="28"/>
          <w:szCs w:val="28"/>
          <w:lang w:val="ru-RU"/>
        </w:rPr>
        <w:t xml:space="preserve"> </w:t>
      </w:r>
      <w:proofErr w:type="spellStart"/>
      <w:r w:rsidRPr="00801A93">
        <w:rPr>
          <w:sz w:val="28"/>
          <w:szCs w:val="28"/>
          <w:lang w:val="ru-RU"/>
        </w:rPr>
        <w:t>випадків</w:t>
      </w:r>
      <w:proofErr w:type="spellEnd"/>
      <w:r w:rsidRPr="00801A93">
        <w:rPr>
          <w:sz w:val="28"/>
          <w:szCs w:val="28"/>
          <w:lang w:val="ru-RU"/>
        </w:rPr>
        <w:t xml:space="preserve">, </w:t>
      </w:r>
      <w:proofErr w:type="spellStart"/>
      <w:r w:rsidRPr="00801A93">
        <w:rPr>
          <w:sz w:val="28"/>
          <w:szCs w:val="28"/>
          <w:lang w:val="ru-RU"/>
        </w:rPr>
        <w:t>передбачених</w:t>
      </w:r>
      <w:proofErr w:type="spellEnd"/>
      <w:r w:rsidRPr="00801A93">
        <w:rPr>
          <w:sz w:val="28"/>
          <w:szCs w:val="28"/>
          <w:lang w:val="ru-RU"/>
        </w:rPr>
        <w:t xml:space="preserve"> </w:t>
      </w:r>
      <w:proofErr w:type="spellStart"/>
      <w:r>
        <w:rPr>
          <w:sz w:val="28"/>
          <w:szCs w:val="28"/>
          <w:lang w:val="ru-RU"/>
        </w:rPr>
        <w:t>зазначеним</w:t>
      </w:r>
      <w:proofErr w:type="spellEnd"/>
      <w:r>
        <w:rPr>
          <w:sz w:val="28"/>
          <w:szCs w:val="28"/>
          <w:lang w:val="ru-RU"/>
        </w:rPr>
        <w:t xml:space="preserve"> </w:t>
      </w:r>
      <w:proofErr w:type="spellStart"/>
      <w:r>
        <w:rPr>
          <w:sz w:val="28"/>
          <w:szCs w:val="28"/>
          <w:lang w:val="ru-RU"/>
        </w:rPr>
        <w:t>підпунктом</w:t>
      </w:r>
      <w:proofErr w:type="spellEnd"/>
      <w:r>
        <w:rPr>
          <w:sz w:val="28"/>
          <w:szCs w:val="28"/>
          <w:lang w:val="ru-RU"/>
        </w:rPr>
        <w:t xml:space="preserve"> ПКУ.</w:t>
      </w:r>
    </w:p>
    <w:p w:rsidR="0075737E" w:rsidRPr="0075737E" w:rsidRDefault="008B3C5B" w:rsidP="00D95179">
      <w:pPr>
        <w:pStyle w:val="a4"/>
        <w:tabs>
          <w:tab w:val="left" w:pos="0"/>
          <w:tab w:val="left" w:pos="567"/>
        </w:tabs>
        <w:ind w:right="-2"/>
        <w:jc w:val="both"/>
        <w:rPr>
          <w:b w:val="0"/>
        </w:rPr>
      </w:pPr>
      <w:r>
        <w:rPr>
          <w:b w:val="0"/>
        </w:rPr>
        <w:t>Відпов</w:t>
      </w:r>
      <w:r w:rsidR="0075737E" w:rsidRPr="0075737E">
        <w:rPr>
          <w:b w:val="0"/>
        </w:rPr>
        <w:t>ідно до п. 52.2 ст. 52 ПКУ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75737E" w:rsidRDefault="0075737E" w:rsidP="00D95179">
      <w:pPr>
        <w:tabs>
          <w:tab w:val="left" w:pos="567"/>
        </w:tabs>
        <w:ind w:right="-2" w:firstLine="567"/>
        <w:jc w:val="both"/>
        <w:rPr>
          <w:sz w:val="28"/>
          <w:szCs w:val="28"/>
        </w:rPr>
      </w:pPr>
      <w:bookmarkStart w:id="0" w:name="_GoBack"/>
      <w:bookmarkEnd w:id="0"/>
    </w:p>
    <w:sectPr w:rsidR="0075737E" w:rsidSect="00D95179">
      <w:headerReference w:type="default" r:id="rId9"/>
      <w:pgSz w:w="11906" w:h="16838"/>
      <w:pgMar w:top="567" w:right="566" w:bottom="1418" w:left="155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DED" w:rsidRDefault="00873DED">
      <w:r>
        <w:separator/>
      </w:r>
    </w:p>
  </w:endnote>
  <w:endnote w:type="continuationSeparator" w:id="0">
    <w:p w:rsidR="00873DED" w:rsidRDefault="00873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DED" w:rsidRDefault="00873DED">
      <w:r>
        <w:separator/>
      </w:r>
    </w:p>
  </w:footnote>
  <w:footnote w:type="continuationSeparator" w:id="0">
    <w:p w:rsidR="00873DED" w:rsidRDefault="00873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0782"/>
      <w:docPartObj>
        <w:docPartGallery w:val="Page Numbers (Top of Page)"/>
        <w:docPartUnique/>
      </w:docPartObj>
    </w:sdtPr>
    <w:sdtEndPr/>
    <w:sdtContent>
      <w:p w:rsidR="00AF080B" w:rsidRDefault="008B3C5B">
        <w:pPr>
          <w:pStyle w:val="a6"/>
          <w:jc w:val="center"/>
        </w:pPr>
        <w:r>
          <w:fldChar w:fldCharType="begin"/>
        </w:r>
        <w:r>
          <w:instrText xml:space="preserve"> PAGE   \* MERGEFORMAT </w:instrText>
        </w:r>
        <w:r>
          <w:fldChar w:fldCharType="separate"/>
        </w:r>
        <w:r w:rsidR="0066567B">
          <w:rPr>
            <w:noProof/>
          </w:rPr>
          <w:t>3</w:t>
        </w:r>
        <w:r>
          <w:rPr>
            <w:noProof/>
          </w:rPr>
          <w:fldChar w:fldCharType="end"/>
        </w:r>
      </w:p>
    </w:sdtContent>
  </w:sdt>
  <w:p w:rsidR="00AF080B" w:rsidRDefault="00873DE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846CB"/>
    <w:multiLevelType w:val="hybridMultilevel"/>
    <w:tmpl w:val="9702A4D2"/>
    <w:lvl w:ilvl="0" w:tplc="A3CC48EA">
      <w:numFmt w:val="bullet"/>
      <w:lvlText w:val="-"/>
      <w:lvlJc w:val="left"/>
      <w:pPr>
        <w:ind w:left="720" w:hanging="360"/>
      </w:pPr>
      <w:rPr>
        <w:rFonts w:ascii="Times New Roman" w:eastAsia="Batang"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7E"/>
    <w:rsid w:val="000272AB"/>
    <w:rsid w:val="00154169"/>
    <w:rsid w:val="00281B49"/>
    <w:rsid w:val="00472610"/>
    <w:rsid w:val="004B792C"/>
    <w:rsid w:val="0050057F"/>
    <w:rsid w:val="0066567B"/>
    <w:rsid w:val="00696B52"/>
    <w:rsid w:val="0075737E"/>
    <w:rsid w:val="00784152"/>
    <w:rsid w:val="00845A4F"/>
    <w:rsid w:val="00873DED"/>
    <w:rsid w:val="008B3C5B"/>
    <w:rsid w:val="009835C2"/>
    <w:rsid w:val="009D6C33"/>
    <w:rsid w:val="009E224B"/>
    <w:rsid w:val="00A86E98"/>
    <w:rsid w:val="00C222C5"/>
    <w:rsid w:val="00D95179"/>
    <w:rsid w:val="00DA7616"/>
    <w:rsid w:val="00EA40DC"/>
    <w:rsid w:val="00F208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37E"/>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на"/>
    <w:basedOn w:val="a"/>
    <w:link w:val="1"/>
    <w:qFormat/>
    <w:rsid w:val="009835C2"/>
    <w:pPr>
      <w:spacing w:before="100" w:beforeAutospacing="1" w:after="100" w:afterAutospacing="1"/>
    </w:pPr>
    <w:rPr>
      <w:rFonts w:eastAsia="Times New Roman"/>
      <w:b/>
      <w:bCs/>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rsid w:val="009835C2"/>
    <w:rPr>
      <w:rFonts w:ascii="Times New Roman" w:eastAsia="Times New Roman" w:hAnsi="Times New Roman" w:cs="Times New Roman"/>
      <w:sz w:val="24"/>
      <w:szCs w:val="24"/>
      <w:lang w:val="ru-RU" w:eastAsia="ru-RU"/>
    </w:rPr>
  </w:style>
  <w:style w:type="paragraph" w:styleId="a4">
    <w:name w:val="Body Text"/>
    <w:basedOn w:val="a"/>
    <w:link w:val="a5"/>
    <w:rsid w:val="0075737E"/>
    <w:pPr>
      <w:autoSpaceDE w:val="0"/>
      <w:autoSpaceDN w:val="0"/>
      <w:ind w:firstLine="567"/>
      <w:jc w:val="center"/>
    </w:pPr>
    <w:rPr>
      <w:rFonts w:eastAsia="Times New Roman"/>
      <w:b/>
      <w:bCs/>
      <w:sz w:val="28"/>
      <w:szCs w:val="28"/>
      <w:lang w:eastAsia="ru-RU"/>
    </w:rPr>
  </w:style>
  <w:style w:type="character" w:customStyle="1" w:styleId="a5">
    <w:name w:val="Основной текст Знак"/>
    <w:basedOn w:val="a0"/>
    <w:link w:val="a4"/>
    <w:rsid w:val="0075737E"/>
    <w:rPr>
      <w:rFonts w:ascii="Times New Roman" w:eastAsia="Times New Roman" w:hAnsi="Times New Roman" w:cs="Times New Roman"/>
      <w:b/>
      <w:bCs/>
      <w:sz w:val="28"/>
      <w:szCs w:val="28"/>
      <w:lang w:eastAsia="ru-RU"/>
    </w:rPr>
  </w:style>
  <w:style w:type="paragraph" w:styleId="a6">
    <w:name w:val="header"/>
    <w:basedOn w:val="a"/>
    <w:link w:val="a7"/>
    <w:uiPriority w:val="99"/>
    <w:unhideWhenUsed/>
    <w:rsid w:val="0075737E"/>
    <w:pPr>
      <w:tabs>
        <w:tab w:val="center" w:pos="4819"/>
        <w:tab w:val="right" w:pos="9639"/>
      </w:tabs>
    </w:pPr>
  </w:style>
  <w:style w:type="character" w:customStyle="1" w:styleId="a7">
    <w:name w:val="Верхний колонтитул Знак"/>
    <w:basedOn w:val="a0"/>
    <w:link w:val="a6"/>
    <w:uiPriority w:val="99"/>
    <w:rsid w:val="0075737E"/>
    <w:rPr>
      <w:rFonts w:ascii="Times New Roman" w:eastAsia="Batang" w:hAnsi="Times New Roman" w:cs="Times New Roman"/>
      <w:sz w:val="24"/>
      <w:szCs w:val="24"/>
      <w:lang w:eastAsia="ko-KR"/>
    </w:rPr>
  </w:style>
  <w:style w:type="paragraph" w:styleId="a8">
    <w:name w:val="List Paragraph"/>
    <w:basedOn w:val="a"/>
    <w:uiPriority w:val="34"/>
    <w:qFormat/>
    <w:rsid w:val="007573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37E"/>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на"/>
    <w:basedOn w:val="a"/>
    <w:link w:val="1"/>
    <w:qFormat/>
    <w:rsid w:val="009835C2"/>
    <w:pPr>
      <w:spacing w:before="100" w:beforeAutospacing="1" w:after="100" w:afterAutospacing="1"/>
    </w:pPr>
    <w:rPr>
      <w:rFonts w:eastAsia="Times New Roman"/>
      <w:b/>
      <w:bCs/>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rsid w:val="009835C2"/>
    <w:rPr>
      <w:rFonts w:ascii="Times New Roman" w:eastAsia="Times New Roman" w:hAnsi="Times New Roman" w:cs="Times New Roman"/>
      <w:sz w:val="24"/>
      <w:szCs w:val="24"/>
      <w:lang w:val="ru-RU" w:eastAsia="ru-RU"/>
    </w:rPr>
  </w:style>
  <w:style w:type="paragraph" w:styleId="a4">
    <w:name w:val="Body Text"/>
    <w:basedOn w:val="a"/>
    <w:link w:val="a5"/>
    <w:rsid w:val="0075737E"/>
    <w:pPr>
      <w:autoSpaceDE w:val="0"/>
      <w:autoSpaceDN w:val="0"/>
      <w:ind w:firstLine="567"/>
      <w:jc w:val="center"/>
    </w:pPr>
    <w:rPr>
      <w:rFonts w:eastAsia="Times New Roman"/>
      <w:b/>
      <w:bCs/>
      <w:sz w:val="28"/>
      <w:szCs w:val="28"/>
      <w:lang w:eastAsia="ru-RU"/>
    </w:rPr>
  </w:style>
  <w:style w:type="character" w:customStyle="1" w:styleId="a5">
    <w:name w:val="Основной текст Знак"/>
    <w:basedOn w:val="a0"/>
    <w:link w:val="a4"/>
    <w:rsid w:val="0075737E"/>
    <w:rPr>
      <w:rFonts w:ascii="Times New Roman" w:eastAsia="Times New Roman" w:hAnsi="Times New Roman" w:cs="Times New Roman"/>
      <w:b/>
      <w:bCs/>
      <w:sz w:val="28"/>
      <w:szCs w:val="28"/>
      <w:lang w:eastAsia="ru-RU"/>
    </w:rPr>
  </w:style>
  <w:style w:type="paragraph" w:styleId="a6">
    <w:name w:val="header"/>
    <w:basedOn w:val="a"/>
    <w:link w:val="a7"/>
    <w:uiPriority w:val="99"/>
    <w:unhideWhenUsed/>
    <w:rsid w:val="0075737E"/>
    <w:pPr>
      <w:tabs>
        <w:tab w:val="center" w:pos="4819"/>
        <w:tab w:val="right" w:pos="9639"/>
      </w:tabs>
    </w:pPr>
  </w:style>
  <w:style w:type="character" w:customStyle="1" w:styleId="a7">
    <w:name w:val="Верхний колонтитул Знак"/>
    <w:basedOn w:val="a0"/>
    <w:link w:val="a6"/>
    <w:uiPriority w:val="99"/>
    <w:rsid w:val="0075737E"/>
    <w:rPr>
      <w:rFonts w:ascii="Times New Roman" w:eastAsia="Batang" w:hAnsi="Times New Roman" w:cs="Times New Roman"/>
      <w:sz w:val="24"/>
      <w:szCs w:val="24"/>
      <w:lang w:eastAsia="ko-KR"/>
    </w:rPr>
  </w:style>
  <w:style w:type="paragraph" w:styleId="a8">
    <w:name w:val="List Paragraph"/>
    <w:basedOn w:val="a"/>
    <w:uiPriority w:val="34"/>
    <w:qFormat/>
    <w:rsid w:val="00757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F759-FAE1-4F74-B89C-363179D37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4015</Words>
  <Characters>2290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НЕВГАД ЛЮДМИЛА ФЕДОРІВНА</cp:lastModifiedBy>
  <cp:revision>3</cp:revision>
  <cp:lastPrinted>2023-01-31T08:52:00Z</cp:lastPrinted>
  <dcterms:created xsi:type="dcterms:W3CDTF">2023-02-01T09:26:00Z</dcterms:created>
  <dcterms:modified xsi:type="dcterms:W3CDTF">2023-02-01T09:27:00Z</dcterms:modified>
</cp:coreProperties>
</file>