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A6" w:rsidRDefault="00CE26A6" w:rsidP="00AF5CF8">
      <w:pPr>
        <w:pStyle w:val="1"/>
        <w:rPr>
          <w:lang w:val="uk-UA"/>
        </w:rPr>
      </w:pPr>
    </w:p>
    <w:p w:rsidR="00CE26A6" w:rsidRDefault="00CE26A6" w:rsidP="005D154A">
      <w:pPr>
        <w:pStyle w:val="a3"/>
        <w:spacing w:before="0" w:beforeAutospacing="0" w:after="0" w:afterAutospacing="0"/>
        <w:jc w:val="center"/>
        <w:rPr>
          <w:sz w:val="28"/>
          <w:szCs w:val="28"/>
          <w:lang w:val="uk-UA"/>
        </w:rPr>
      </w:pPr>
    </w:p>
    <w:p w:rsidR="00CE26A6" w:rsidRDefault="00CE26A6" w:rsidP="005D154A">
      <w:pPr>
        <w:pStyle w:val="a3"/>
        <w:spacing w:before="0" w:beforeAutospacing="0" w:after="0" w:afterAutospacing="0"/>
        <w:jc w:val="center"/>
        <w:rPr>
          <w:sz w:val="28"/>
          <w:szCs w:val="28"/>
          <w:lang w:val="uk-UA"/>
        </w:rPr>
      </w:pPr>
    </w:p>
    <w:p w:rsidR="00CE26A6" w:rsidRDefault="00CE26A6" w:rsidP="005D154A">
      <w:pPr>
        <w:pStyle w:val="a3"/>
        <w:spacing w:before="0" w:beforeAutospacing="0" w:after="0" w:afterAutospacing="0"/>
        <w:jc w:val="center"/>
        <w:rPr>
          <w:sz w:val="28"/>
          <w:szCs w:val="28"/>
          <w:lang w:val="uk-UA"/>
        </w:rPr>
      </w:pPr>
    </w:p>
    <w:p w:rsidR="00CE26A6" w:rsidRDefault="00CE26A6" w:rsidP="005D154A">
      <w:pPr>
        <w:pStyle w:val="a3"/>
        <w:spacing w:before="0" w:beforeAutospacing="0" w:after="0" w:afterAutospacing="0"/>
        <w:jc w:val="center"/>
        <w:rPr>
          <w:sz w:val="28"/>
          <w:szCs w:val="28"/>
          <w:lang w:val="uk-UA"/>
        </w:rPr>
      </w:pPr>
    </w:p>
    <w:p w:rsidR="00CE26A6" w:rsidRDefault="00CE26A6" w:rsidP="005D154A">
      <w:pPr>
        <w:pStyle w:val="a3"/>
        <w:spacing w:before="0" w:beforeAutospacing="0" w:after="0" w:afterAutospacing="0"/>
        <w:jc w:val="center"/>
        <w:rPr>
          <w:sz w:val="28"/>
          <w:szCs w:val="28"/>
          <w:lang w:val="uk-UA"/>
        </w:rPr>
      </w:pPr>
    </w:p>
    <w:p w:rsidR="00CE26A6" w:rsidRDefault="00CE26A6" w:rsidP="005D154A">
      <w:pPr>
        <w:pStyle w:val="a3"/>
        <w:spacing w:before="0" w:beforeAutospacing="0" w:after="0" w:afterAutospacing="0"/>
        <w:jc w:val="center"/>
        <w:rPr>
          <w:sz w:val="28"/>
          <w:szCs w:val="28"/>
          <w:lang w:val="uk-UA"/>
        </w:rPr>
      </w:pPr>
    </w:p>
    <w:p w:rsidR="00CE26A6" w:rsidRDefault="00CE26A6" w:rsidP="005D154A">
      <w:pPr>
        <w:pStyle w:val="a3"/>
        <w:spacing w:before="0" w:beforeAutospacing="0" w:after="0" w:afterAutospacing="0"/>
        <w:jc w:val="center"/>
        <w:rPr>
          <w:sz w:val="28"/>
          <w:szCs w:val="28"/>
          <w:lang w:val="uk-UA"/>
        </w:rPr>
      </w:pPr>
    </w:p>
    <w:p w:rsidR="00E8066A" w:rsidRDefault="00E8066A" w:rsidP="00CE26A6">
      <w:pPr>
        <w:pStyle w:val="a3"/>
        <w:spacing w:before="0" w:beforeAutospacing="0" w:after="0" w:afterAutospacing="0"/>
        <w:ind w:left="4820"/>
        <w:rPr>
          <w:sz w:val="28"/>
          <w:szCs w:val="28"/>
          <w:lang w:val="uk-UA"/>
        </w:rPr>
      </w:pPr>
    </w:p>
    <w:p w:rsidR="00CE26A6" w:rsidRDefault="00CE26A6" w:rsidP="00CE26A6">
      <w:pPr>
        <w:pStyle w:val="a3"/>
        <w:spacing w:before="0" w:beforeAutospacing="0" w:after="0" w:afterAutospacing="0"/>
        <w:ind w:left="4820"/>
        <w:jc w:val="center"/>
        <w:rPr>
          <w:sz w:val="28"/>
          <w:szCs w:val="28"/>
          <w:lang w:val="uk-UA"/>
        </w:rPr>
      </w:pPr>
    </w:p>
    <w:p w:rsidR="001D6D66" w:rsidRPr="001D6D66" w:rsidRDefault="001D6D66" w:rsidP="001D6D66">
      <w:pPr>
        <w:jc w:val="center"/>
        <w:rPr>
          <w:sz w:val="28"/>
          <w:szCs w:val="28"/>
          <w:lang w:val="uk-UA"/>
        </w:rPr>
      </w:pPr>
      <w:r w:rsidRPr="001D6D66">
        <w:rPr>
          <w:sz w:val="28"/>
          <w:szCs w:val="28"/>
          <w:lang w:val="uk-UA"/>
        </w:rPr>
        <w:t>Індивідуальна податкова консультація</w:t>
      </w:r>
    </w:p>
    <w:p w:rsidR="001D6D66" w:rsidRDefault="001D6D66" w:rsidP="001D6D66">
      <w:pPr>
        <w:ind w:firstLine="567"/>
        <w:jc w:val="center"/>
        <w:rPr>
          <w:sz w:val="28"/>
          <w:szCs w:val="28"/>
          <w:lang w:val="uk-UA"/>
        </w:rPr>
      </w:pPr>
    </w:p>
    <w:p w:rsidR="00AF5CF8" w:rsidRPr="001D6D66" w:rsidRDefault="00AF5CF8" w:rsidP="001D6D66">
      <w:pPr>
        <w:ind w:firstLine="567"/>
        <w:jc w:val="center"/>
        <w:rPr>
          <w:sz w:val="28"/>
          <w:szCs w:val="28"/>
          <w:lang w:val="uk-UA"/>
        </w:rPr>
      </w:pPr>
    </w:p>
    <w:p w:rsidR="001D6D66" w:rsidRPr="00806C7D" w:rsidRDefault="001D6D66" w:rsidP="001D6D66">
      <w:pPr>
        <w:ind w:firstLine="567"/>
        <w:jc w:val="both"/>
        <w:rPr>
          <w:sz w:val="28"/>
          <w:szCs w:val="28"/>
        </w:rPr>
      </w:pPr>
      <w:r w:rsidRPr="001D6D66">
        <w:rPr>
          <w:sz w:val="28"/>
          <w:szCs w:val="28"/>
          <w:lang w:val="uk-UA"/>
        </w:rPr>
        <w:t>Державна податкова служба України, керуючись ст</w:t>
      </w:r>
      <w:r w:rsidR="0068439F">
        <w:rPr>
          <w:sz w:val="28"/>
          <w:szCs w:val="28"/>
          <w:lang w:val="uk-UA"/>
        </w:rPr>
        <w:t>.</w:t>
      </w:r>
      <w:r w:rsidRPr="001D6D66">
        <w:rPr>
          <w:sz w:val="28"/>
          <w:szCs w:val="28"/>
          <w:lang w:val="uk-UA"/>
        </w:rPr>
        <w:t xml:space="preserve"> 52 Податкового кодексу України (далі – Кодекс), розглянула </w:t>
      </w:r>
      <w:r w:rsidRPr="001D6D66">
        <w:rPr>
          <w:noProof/>
          <w:sz w:val="28"/>
          <w:szCs w:val="28"/>
          <w:lang w:val="uk-UA" w:eastAsia="ar-SA"/>
        </w:rPr>
        <w:t>звернення</w:t>
      </w:r>
      <w:r w:rsidRPr="001D6D66">
        <w:rPr>
          <w:sz w:val="28"/>
          <w:szCs w:val="28"/>
          <w:lang w:val="uk-UA"/>
        </w:rPr>
        <w:t xml:space="preserve"> </w:t>
      </w:r>
      <w:r w:rsidR="00D05175">
        <w:rPr>
          <w:sz w:val="28"/>
          <w:szCs w:val="28"/>
          <w:lang w:val="uk-UA"/>
        </w:rPr>
        <w:t xml:space="preserve">(    </w:t>
      </w:r>
      <w:r>
        <w:rPr>
          <w:sz w:val="28"/>
          <w:szCs w:val="28"/>
        </w:rPr>
        <w:t>)</w:t>
      </w:r>
      <w:r>
        <w:rPr>
          <w:sz w:val="28"/>
          <w:szCs w:val="28"/>
          <w:lang w:val="uk-UA"/>
        </w:rPr>
        <w:t xml:space="preserve"> </w:t>
      </w:r>
      <w:proofErr w:type="spellStart"/>
      <w:r w:rsidRPr="00806C7D">
        <w:rPr>
          <w:sz w:val="28"/>
          <w:szCs w:val="28"/>
        </w:rPr>
        <w:t>щодо</w:t>
      </w:r>
      <w:proofErr w:type="spellEnd"/>
      <w:r w:rsidRPr="00806C7D">
        <w:rPr>
          <w:sz w:val="28"/>
          <w:szCs w:val="28"/>
        </w:rPr>
        <w:t xml:space="preserve"> практичного </w:t>
      </w:r>
      <w:proofErr w:type="spellStart"/>
      <w:r w:rsidRPr="00806C7D">
        <w:rPr>
          <w:sz w:val="28"/>
          <w:szCs w:val="28"/>
        </w:rPr>
        <w:t>застосування</w:t>
      </w:r>
      <w:proofErr w:type="spellEnd"/>
      <w:r w:rsidRPr="00806C7D">
        <w:rPr>
          <w:sz w:val="28"/>
          <w:szCs w:val="28"/>
        </w:rPr>
        <w:t xml:space="preserve"> </w:t>
      </w:r>
      <w:proofErr w:type="spellStart"/>
      <w:r w:rsidRPr="00806C7D">
        <w:rPr>
          <w:sz w:val="28"/>
          <w:szCs w:val="28"/>
        </w:rPr>
        <w:t>окремих</w:t>
      </w:r>
      <w:proofErr w:type="spellEnd"/>
      <w:r w:rsidRPr="00806C7D">
        <w:rPr>
          <w:sz w:val="28"/>
          <w:szCs w:val="28"/>
        </w:rPr>
        <w:t xml:space="preserve"> норм чинного </w:t>
      </w:r>
      <w:proofErr w:type="spellStart"/>
      <w:r w:rsidRPr="00806C7D">
        <w:rPr>
          <w:sz w:val="28"/>
          <w:szCs w:val="28"/>
        </w:rPr>
        <w:t>законодавства</w:t>
      </w:r>
      <w:proofErr w:type="spellEnd"/>
      <w:r w:rsidRPr="00806C7D">
        <w:rPr>
          <w:sz w:val="28"/>
          <w:szCs w:val="28"/>
        </w:rPr>
        <w:t xml:space="preserve"> та в межах </w:t>
      </w:r>
      <w:proofErr w:type="spellStart"/>
      <w:r w:rsidRPr="00806C7D">
        <w:rPr>
          <w:sz w:val="28"/>
          <w:szCs w:val="28"/>
        </w:rPr>
        <w:t>компетенції</w:t>
      </w:r>
      <w:proofErr w:type="spellEnd"/>
      <w:r w:rsidRPr="00806C7D">
        <w:rPr>
          <w:sz w:val="28"/>
          <w:szCs w:val="28"/>
        </w:rPr>
        <w:t xml:space="preserve"> </w:t>
      </w:r>
      <w:proofErr w:type="spellStart"/>
      <w:r w:rsidRPr="00806C7D">
        <w:rPr>
          <w:sz w:val="28"/>
          <w:szCs w:val="28"/>
        </w:rPr>
        <w:t>повідомляє</w:t>
      </w:r>
      <w:proofErr w:type="spellEnd"/>
      <w:r w:rsidRPr="00806C7D">
        <w:rPr>
          <w:sz w:val="28"/>
          <w:szCs w:val="28"/>
        </w:rPr>
        <w:t>.</w:t>
      </w:r>
    </w:p>
    <w:p w:rsidR="00A65413" w:rsidRPr="006715AE" w:rsidRDefault="0013073F" w:rsidP="0013073F">
      <w:pPr>
        <w:ind w:firstLine="567"/>
        <w:jc w:val="both"/>
        <w:rPr>
          <w:rFonts w:eastAsia="Times New Roman"/>
          <w:color w:val="000000"/>
          <w:sz w:val="28"/>
          <w:szCs w:val="28"/>
          <w:lang w:val="en-US"/>
        </w:rPr>
      </w:pPr>
      <w:r w:rsidRPr="0013073F">
        <w:rPr>
          <w:rFonts w:eastAsia="Times New Roman"/>
          <w:color w:val="000000"/>
          <w:sz w:val="28"/>
          <w:szCs w:val="28"/>
          <w:lang w:val="uk-UA"/>
        </w:rPr>
        <w:t xml:space="preserve">У своєму зверненні фізична особа – підприємець повідомив, що зареєстрований платником єдиного податку третьої групи та </w:t>
      </w:r>
      <w:r w:rsidR="00A65413">
        <w:rPr>
          <w:rFonts w:eastAsia="Times New Roman"/>
          <w:color w:val="000000"/>
          <w:sz w:val="28"/>
          <w:szCs w:val="28"/>
          <w:lang w:val="uk-UA"/>
        </w:rPr>
        <w:t xml:space="preserve">планує </w:t>
      </w:r>
      <w:r w:rsidRPr="0013073F">
        <w:rPr>
          <w:rFonts w:eastAsia="Times New Roman"/>
          <w:color w:val="000000"/>
          <w:sz w:val="28"/>
          <w:szCs w:val="28"/>
          <w:lang w:val="uk-UA"/>
        </w:rPr>
        <w:t>здійсню</w:t>
      </w:r>
      <w:r w:rsidR="00A65413">
        <w:rPr>
          <w:rFonts w:eastAsia="Times New Roman"/>
          <w:color w:val="000000"/>
          <w:sz w:val="28"/>
          <w:szCs w:val="28"/>
          <w:lang w:val="uk-UA"/>
        </w:rPr>
        <w:t>вати</w:t>
      </w:r>
      <w:r w:rsidRPr="0013073F">
        <w:rPr>
          <w:rFonts w:eastAsia="Times New Roman"/>
          <w:color w:val="000000"/>
          <w:sz w:val="28"/>
          <w:szCs w:val="28"/>
          <w:lang w:val="uk-UA"/>
        </w:rPr>
        <w:t xml:space="preserve"> діяльність із створення</w:t>
      </w:r>
      <w:r w:rsidR="00A65413">
        <w:rPr>
          <w:rFonts w:eastAsia="Times New Roman"/>
          <w:color w:val="000000"/>
          <w:sz w:val="28"/>
          <w:szCs w:val="28"/>
          <w:lang w:val="uk-UA"/>
        </w:rPr>
        <w:t xml:space="preserve"> відео та розміщення їх у своєму каналі на </w:t>
      </w:r>
      <w:r w:rsidR="00CF35BF">
        <w:rPr>
          <w:rFonts w:eastAsia="Times New Roman"/>
          <w:color w:val="000000"/>
          <w:sz w:val="28"/>
          <w:szCs w:val="28"/>
          <w:lang w:val="uk-UA"/>
        </w:rPr>
        <w:t>сервісі</w:t>
      </w:r>
      <w:r w:rsidR="00CF35BF">
        <w:rPr>
          <w:rFonts w:eastAsia="Times New Roman"/>
          <w:color w:val="000000"/>
          <w:sz w:val="28"/>
          <w:szCs w:val="28"/>
          <w:lang w:val="en-US"/>
        </w:rPr>
        <w:t xml:space="preserve"> </w:t>
      </w:r>
      <w:proofErr w:type="spellStart"/>
      <w:r w:rsidR="00CF35BF">
        <w:rPr>
          <w:rFonts w:eastAsia="Times New Roman"/>
          <w:color w:val="000000"/>
          <w:sz w:val="28"/>
          <w:szCs w:val="28"/>
          <w:lang w:val="en-US"/>
        </w:rPr>
        <w:t>Patreon</w:t>
      </w:r>
      <w:proofErr w:type="spellEnd"/>
      <w:r w:rsidR="00A65413">
        <w:rPr>
          <w:rFonts w:eastAsia="Times New Roman"/>
          <w:color w:val="000000"/>
          <w:sz w:val="28"/>
          <w:szCs w:val="28"/>
          <w:lang w:val="uk-UA"/>
        </w:rPr>
        <w:t xml:space="preserve">, </w:t>
      </w:r>
      <w:r w:rsidR="00CF35BF">
        <w:rPr>
          <w:rFonts w:eastAsia="Times New Roman"/>
          <w:color w:val="000000"/>
          <w:sz w:val="28"/>
          <w:szCs w:val="28"/>
          <w:lang w:val="en-US"/>
        </w:rPr>
        <w:t>(</w:t>
      </w:r>
      <w:r w:rsidR="00A65413">
        <w:rPr>
          <w:rFonts w:eastAsia="Times New Roman"/>
          <w:color w:val="000000"/>
          <w:sz w:val="28"/>
          <w:szCs w:val="28"/>
          <w:lang w:val="uk-UA"/>
        </w:rPr>
        <w:t xml:space="preserve">що </w:t>
      </w:r>
      <w:r w:rsidR="006715AE">
        <w:rPr>
          <w:rFonts w:eastAsia="Times New Roman"/>
          <w:color w:val="000000"/>
          <w:sz w:val="28"/>
          <w:szCs w:val="28"/>
          <w:lang w:val="uk-UA"/>
        </w:rPr>
        <w:t>управляється</w:t>
      </w:r>
      <w:r w:rsidR="006715AE" w:rsidRPr="006715AE">
        <w:rPr>
          <w:rFonts w:eastAsia="Times New Roman"/>
          <w:color w:val="000000"/>
          <w:sz w:val="28"/>
          <w:szCs w:val="28"/>
          <w:lang w:val="en-US"/>
        </w:rPr>
        <w:t xml:space="preserve"> </w:t>
      </w:r>
      <w:proofErr w:type="spellStart"/>
      <w:r w:rsidR="006715AE">
        <w:rPr>
          <w:rFonts w:eastAsia="Times New Roman"/>
          <w:color w:val="000000"/>
          <w:sz w:val="28"/>
          <w:szCs w:val="28"/>
          <w:lang w:val="en-US"/>
        </w:rPr>
        <w:t>Patreon</w:t>
      </w:r>
      <w:proofErr w:type="spellEnd"/>
      <w:r w:rsidR="006715AE">
        <w:rPr>
          <w:rFonts w:eastAsia="Times New Roman"/>
          <w:color w:val="000000"/>
          <w:sz w:val="28"/>
          <w:szCs w:val="28"/>
          <w:lang w:val="uk-UA"/>
        </w:rPr>
        <w:t xml:space="preserve"> </w:t>
      </w:r>
      <w:r w:rsidR="006715AE">
        <w:rPr>
          <w:rFonts w:eastAsia="Times New Roman"/>
          <w:color w:val="000000"/>
          <w:sz w:val="28"/>
          <w:szCs w:val="28"/>
          <w:lang w:val="en-US"/>
        </w:rPr>
        <w:t>Inc</w:t>
      </w:r>
      <w:r w:rsidR="006715AE">
        <w:rPr>
          <w:rFonts w:eastAsia="Times New Roman"/>
          <w:color w:val="000000"/>
          <w:sz w:val="28"/>
          <w:szCs w:val="28"/>
          <w:lang w:val="uk-UA"/>
        </w:rPr>
        <w:t>).</w:t>
      </w:r>
    </w:p>
    <w:p w:rsidR="00345E44" w:rsidRPr="006352C2" w:rsidRDefault="00345E44" w:rsidP="00345E44">
      <w:pPr>
        <w:ind w:firstLine="567"/>
        <w:jc w:val="both"/>
        <w:rPr>
          <w:sz w:val="28"/>
          <w:szCs w:val="28"/>
          <w:lang w:val="uk-UA"/>
        </w:rPr>
      </w:pPr>
      <w:r w:rsidRPr="006352C2">
        <w:rPr>
          <w:sz w:val="28"/>
          <w:szCs w:val="28"/>
          <w:lang w:val="uk-UA"/>
        </w:rPr>
        <w:t>Платник податку просить надати індивідуальну податкову консультацію з питань:</w:t>
      </w:r>
    </w:p>
    <w:p w:rsidR="00345E44" w:rsidRPr="006352C2" w:rsidRDefault="00345E44" w:rsidP="00345E44">
      <w:pPr>
        <w:ind w:firstLine="567"/>
        <w:jc w:val="both"/>
        <w:rPr>
          <w:sz w:val="28"/>
          <w:szCs w:val="28"/>
          <w:lang w:val="uk-UA"/>
        </w:rPr>
      </w:pPr>
      <w:r w:rsidRPr="006352C2">
        <w:rPr>
          <w:sz w:val="28"/>
          <w:szCs w:val="28"/>
          <w:lang w:val="uk-UA"/>
        </w:rPr>
        <w:t xml:space="preserve">1. Чи є виплати, </w:t>
      </w:r>
      <w:bookmarkStart w:id="0" w:name="_Hlk208911865"/>
      <w:r w:rsidRPr="006352C2">
        <w:rPr>
          <w:sz w:val="28"/>
          <w:szCs w:val="28"/>
          <w:lang w:val="uk-UA"/>
        </w:rPr>
        <w:t xml:space="preserve">що надходять від компанії </w:t>
      </w:r>
      <w:bookmarkEnd w:id="0"/>
      <w:proofErr w:type="spellStart"/>
      <w:r w:rsidR="00CD2D42">
        <w:rPr>
          <w:rFonts w:eastAsia="Times New Roman"/>
          <w:color w:val="000000"/>
          <w:sz w:val="28"/>
          <w:szCs w:val="28"/>
          <w:lang w:val="en-US"/>
        </w:rPr>
        <w:t>Patreon</w:t>
      </w:r>
      <w:proofErr w:type="spellEnd"/>
      <w:r w:rsidR="00CD2D42">
        <w:rPr>
          <w:sz w:val="28"/>
          <w:szCs w:val="28"/>
          <w:lang w:val="uk-UA"/>
        </w:rPr>
        <w:t xml:space="preserve">, як оплата за надання доступу користувачам </w:t>
      </w:r>
      <w:proofErr w:type="spellStart"/>
      <w:r w:rsidR="00CD2D42">
        <w:rPr>
          <w:rFonts w:eastAsia="Times New Roman"/>
          <w:color w:val="000000"/>
          <w:sz w:val="28"/>
          <w:szCs w:val="28"/>
          <w:lang w:val="en-US"/>
        </w:rPr>
        <w:t>Patreon</w:t>
      </w:r>
      <w:proofErr w:type="spellEnd"/>
      <w:r w:rsidR="00CD2D42" w:rsidRPr="006352C2">
        <w:rPr>
          <w:sz w:val="28"/>
          <w:szCs w:val="28"/>
          <w:lang w:val="uk-UA"/>
        </w:rPr>
        <w:t xml:space="preserve"> </w:t>
      </w:r>
      <w:r w:rsidR="00CD2D42">
        <w:rPr>
          <w:sz w:val="28"/>
          <w:szCs w:val="28"/>
          <w:lang w:val="uk-UA"/>
        </w:rPr>
        <w:t xml:space="preserve"> до творів автора </w:t>
      </w:r>
      <w:r w:rsidRPr="006352C2">
        <w:rPr>
          <w:sz w:val="28"/>
          <w:szCs w:val="28"/>
          <w:lang w:val="uk-UA"/>
        </w:rPr>
        <w:t>(</w:t>
      </w:r>
      <w:r w:rsidR="00CD2D42">
        <w:rPr>
          <w:sz w:val="28"/>
          <w:szCs w:val="28"/>
          <w:lang w:val="uk-UA"/>
        </w:rPr>
        <w:t>відео, фото, зображень, музики, тощо</w:t>
      </w:r>
      <w:r w:rsidRPr="006352C2">
        <w:rPr>
          <w:sz w:val="28"/>
          <w:szCs w:val="28"/>
          <w:lang w:val="uk-UA"/>
        </w:rPr>
        <w:t xml:space="preserve">) </w:t>
      </w:r>
      <w:r w:rsidR="00CD2D42">
        <w:rPr>
          <w:sz w:val="28"/>
          <w:szCs w:val="28"/>
          <w:lang w:val="uk-UA"/>
        </w:rPr>
        <w:t>чи</w:t>
      </w:r>
      <w:r w:rsidRPr="006352C2">
        <w:rPr>
          <w:sz w:val="28"/>
          <w:szCs w:val="28"/>
          <w:lang w:val="uk-UA"/>
        </w:rPr>
        <w:t xml:space="preserve"> інших </w:t>
      </w:r>
      <w:r w:rsidR="00CD2D42">
        <w:rPr>
          <w:sz w:val="28"/>
          <w:szCs w:val="28"/>
          <w:lang w:val="uk-UA"/>
        </w:rPr>
        <w:t>електронних файлів</w:t>
      </w:r>
      <w:r w:rsidRPr="006352C2">
        <w:rPr>
          <w:sz w:val="28"/>
          <w:szCs w:val="28"/>
          <w:lang w:val="uk-UA"/>
        </w:rPr>
        <w:t xml:space="preserve">, що належать автору – роялті в розумінні </w:t>
      </w:r>
      <w:proofErr w:type="spellStart"/>
      <w:r w:rsidRPr="006352C2">
        <w:rPr>
          <w:sz w:val="28"/>
          <w:szCs w:val="28"/>
          <w:lang w:val="uk-UA"/>
        </w:rPr>
        <w:t>п.п</w:t>
      </w:r>
      <w:proofErr w:type="spellEnd"/>
      <w:r w:rsidRPr="006352C2">
        <w:rPr>
          <w:sz w:val="28"/>
          <w:szCs w:val="28"/>
          <w:lang w:val="uk-UA"/>
        </w:rPr>
        <w:t>. 14.1.225 п. 14.1 ст. 14 Кодексу?</w:t>
      </w:r>
    </w:p>
    <w:p w:rsidR="00345E44" w:rsidRPr="006352C2" w:rsidRDefault="00345E44" w:rsidP="00345E44">
      <w:pPr>
        <w:ind w:firstLine="567"/>
        <w:jc w:val="both"/>
        <w:rPr>
          <w:sz w:val="28"/>
          <w:szCs w:val="28"/>
          <w:lang w:val="uk-UA"/>
        </w:rPr>
      </w:pPr>
      <w:r w:rsidRPr="006352C2">
        <w:rPr>
          <w:sz w:val="28"/>
          <w:szCs w:val="28"/>
          <w:lang w:val="uk-UA"/>
        </w:rPr>
        <w:t>2. Чи можуть кошти, що надходять автору</w:t>
      </w:r>
      <w:r w:rsidR="00CD2D42">
        <w:rPr>
          <w:sz w:val="28"/>
          <w:szCs w:val="28"/>
          <w:lang w:val="uk-UA"/>
        </w:rPr>
        <w:t xml:space="preserve"> від сервісу </w:t>
      </w:r>
      <w:proofErr w:type="spellStart"/>
      <w:r w:rsidR="00CD2D42">
        <w:rPr>
          <w:rFonts w:eastAsia="Times New Roman"/>
          <w:color w:val="000000"/>
          <w:sz w:val="28"/>
          <w:szCs w:val="28"/>
          <w:lang w:val="en-US"/>
        </w:rPr>
        <w:t>Patreon</w:t>
      </w:r>
      <w:proofErr w:type="spellEnd"/>
      <w:r w:rsidR="00CD2D42">
        <w:rPr>
          <w:rFonts w:eastAsia="Times New Roman"/>
          <w:color w:val="000000"/>
          <w:sz w:val="28"/>
          <w:szCs w:val="28"/>
          <w:lang w:val="uk-UA"/>
        </w:rPr>
        <w:t>, як оплата за надання</w:t>
      </w:r>
      <w:r w:rsidR="003A34C5">
        <w:rPr>
          <w:rFonts w:eastAsia="Times New Roman"/>
          <w:color w:val="000000"/>
          <w:sz w:val="28"/>
          <w:szCs w:val="28"/>
          <w:lang w:val="uk-UA"/>
        </w:rPr>
        <w:t xml:space="preserve"> користувачам</w:t>
      </w:r>
      <w:r w:rsidR="00CD2D42">
        <w:rPr>
          <w:rFonts w:eastAsia="Times New Roman"/>
          <w:color w:val="000000"/>
          <w:sz w:val="28"/>
          <w:szCs w:val="28"/>
          <w:lang w:val="uk-UA"/>
        </w:rPr>
        <w:t xml:space="preserve"> </w:t>
      </w:r>
      <w:proofErr w:type="spellStart"/>
      <w:r w:rsidR="00CD2D42">
        <w:rPr>
          <w:rFonts w:eastAsia="Times New Roman"/>
          <w:color w:val="000000"/>
          <w:sz w:val="28"/>
          <w:szCs w:val="28"/>
          <w:lang w:val="en-US"/>
        </w:rPr>
        <w:t>Patreon</w:t>
      </w:r>
      <w:proofErr w:type="spellEnd"/>
      <w:r w:rsidR="00CD2D42" w:rsidRPr="006352C2">
        <w:rPr>
          <w:sz w:val="28"/>
          <w:szCs w:val="28"/>
          <w:lang w:val="uk-UA"/>
        </w:rPr>
        <w:t xml:space="preserve"> </w:t>
      </w:r>
      <w:r w:rsidR="003A34C5">
        <w:rPr>
          <w:sz w:val="28"/>
          <w:szCs w:val="28"/>
          <w:lang w:val="uk-UA"/>
        </w:rPr>
        <w:t>доступу</w:t>
      </w:r>
      <w:r w:rsidR="00CD2D42">
        <w:rPr>
          <w:sz w:val="28"/>
          <w:szCs w:val="28"/>
          <w:lang w:val="uk-UA"/>
        </w:rPr>
        <w:t xml:space="preserve"> до творів автора </w:t>
      </w:r>
      <w:r w:rsidR="00CD2D42" w:rsidRPr="006352C2">
        <w:rPr>
          <w:sz w:val="28"/>
          <w:szCs w:val="28"/>
          <w:lang w:val="uk-UA"/>
        </w:rPr>
        <w:t>(</w:t>
      </w:r>
      <w:r w:rsidR="00CD2D42">
        <w:rPr>
          <w:sz w:val="28"/>
          <w:szCs w:val="28"/>
          <w:lang w:val="uk-UA"/>
        </w:rPr>
        <w:t>відео, фото, зображень, музики, тощо</w:t>
      </w:r>
      <w:r w:rsidR="00CD2D42" w:rsidRPr="006352C2">
        <w:rPr>
          <w:sz w:val="28"/>
          <w:szCs w:val="28"/>
          <w:lang w:val="uk-UA"/>
        </w:rPr>
        <w:t xml:space="preserve">) </w:t>
      </w:r>
      <w:r w:rsidR="00CD2D42">
        <w:rPr>
          <w:sz w:val="28"/>
          <w:szCs w:val="28"/>
          <w:lang w:val="uk-UA"/>
        </w:rPr>
        <w:t>чи</w:t>
      </w:r>
      <w:r w:rsidR="00CD2D42" w:rsidRPr="006352C2">
        <w:rPr>
          <w:sz w:val="28"/>
          <w:szCs w:val="28"/>
          <w:lang w:val="uk-UA"/>
        </w:rPr>
        <w:t xml:space="preserve"> інших </w:t>
      </w:r>
      <w:r w:rsidR="00CD2D42">
        <w:rPr>
          <w:sz w:val="28"/>
          <w:szCs w:val="28"/>
          <w:lang w:val="uk-UA"/>
        </w:rPr>
        <w:t>електронних файлів</w:t>
      </w:r>
      <w:r w:rsidR="00CD2D42" w:rsidRPr="006352C2">
        <w:rPr>
          <w:sz w:val="28"/>
          <w:szCs w:val="28"/>
          <w:lang w:val="uk-UA"/>
        </w:rPr>
        <w:t xml:space="preserve">, що належать автору </w:t>
      </w:r>
      <w:r w:rsidR="00CD2D42">
        <w:rPr>
          <w:sz w:val="28"/>
          <w:szCs w:val="28"/>
          <w:lang w:val="uk-UA"/>
        </w:rPr>
        <w:t xml:space="preserve"> вважатися </w:t>
      </w:r>
      <w:r w:rsidRPr="006352C2">
        <w:rPr>
          <w:sz w:val="28"/>
          <w:szCs w:val="28"/>
          <w:lang w:val="uk-UA"/>
        </w:rPr>
        <w:t xml:space="preserve">доходом фізичної особи – підприємця, отриманим на спрощеній системі оподаткування (у випадку </w:t>
      </w:r>
      <w:r w:rsidR="00CD2D42">
        <w:rPr>
          <w:sz w:val="28"/>
          <w:szCs w:val="28"/>
          <w:lang w:val="uk-UA"/>
        </w:rPr>
        <w:t>зарахування цих коштів на рахунок фізичної особи – підприємця, відкритий у банківській установі в Україні)</w:t>
      </w:r>
      <w:r w:rsidRPr="006352C2">
        <w:rPr>
          <w:sz w:val="28"/>
          <w:szCs w:val="28"/>
          <w:lang w:val="uk-UA"/>
        </w:rPr>
        <w:t xml:space="preserve"> та чи можуть такі доходи бути включеними до складу доходів </w:t>
      </w:r>
      <w:proofErr w:type="spellStart"/>
      <w:r w:rsidRPr="006352C2">
        <w:rPr>
          <w:sz w:val="28"/>
          <w:szCs w:val="28"/>
        </w:rPr>
        <w:t>фізичної</w:t>
      </w:r>
      <w:proofErr w:type="spellEnd"/>
      <w:r w:rsidRPr="006352C2">
        <w:rPr>
          <w:sz w:val="28"/>
          <w:szCs w:val="28"/>
        </w:rPr>
        <w:t xml:space="preserve"> особи – </w:t>
      </w:r>
      <w:proofErr w:type="spellStart"/>
      <w:r w:rsidRPr="006352C2">
        <w:rPr>
          <w:sz w:val="28"/>
          <w:szCs w:val="28"/>
        </w:rPr>
        <w:t>підприємця</w:t>
      </w:r>
      <w:proofErr w:type="spellEnd"/>
      <w:r w:rsidRPr="006352C2">
        <w:rPr>
          <w:sz w:val="28"/>
          <w:szCs w:val="28"/>
          <w:lang w:val="uk-UA"/>
        </w:rPr>
        <w:t xml:space="preserve"> згідно </w:t>
      </w:r>
      <w:proofErr w:type="spellStart"/>
      <w:r w:rsidRPr="006352C2">
        <w:rPr>
          <w:sz w:val="28"/>
          <w:szCs w:val="28"/>
          <w:lang w:val="uk-UA"/>
        </w:rPr>
        <w:t>п.п</w:t>
      </w:r>
      <w:proofErr w:type="spellEnd"/>
      <w:r w:rsidRPr="006352C2">
        <w:rPr>
          <w:sz w:val="28"/>
          <w:szCs w:val="28"/>
          <w:lang w:val="uk-UA"/>
        </w:rPr>
        <w:t>. 1 п. 292.1 ст. 292 Кодексу</w:t>
      </w:r>
    </w:p>
    <w:p w:rsidR="00345E44" w:rsidRPr="006352C2" w:rsidRDefault="00345E44" w:rsidP="00345E44">
      <w:pPr>
        <w:ind w:firstLine="567"/>
        <w:jc w:val="both"/>
        <w:rPr>
          <w:sz w:val="28"/>
          <w:szCs w:val="28"/>
          <w:lang w:val="en-US"/>
        </w:rPr>
      </w:pPr>
      <w:r w:rsidRPr="006352C2">
        <w:rPr>
          <w:sz w:val="28"/>
          <w:szCs w:val="28"/>
          <w:lang w:val="uk-UA"/>
        </w:rPr>
        <w:t xml:space="preserve">3. Чи </w:t>
      </w:r>
      <w:r w:rsidR="003A34C5">
        <w:rPr>
          <w:sz w:val="28"/>
          <w:szCs w:val="28"/>
          <w:lang w:val="uk-UA"/>
        </w:rPr>
        <w:t>може</w:t>
      </w:r>
      <w:r w:rsidRPr="006352C2">
        <w:rPr>
          <w:sz w:val="28"/>
          <w:szCs w:val="28"/>
          <w:lang w:val="uk-UA"/>
        </w:rPr>
        <w:t xml:space="preserve"> фізична особа – підприємець – платник єдиного податку третьої групи використовувати рахунок, відкритий у міжнародній платіжній системі </w:t>
      </w:r>
      <w:proofErr w:type="spellStart"/>
      <w:r w:rsidRPr="006352C2">
        <w:rPr>
          <w:sz w:val="28"/>
          <w:szCs w:val="28"/>
          <w:lang w:val="en-US"/>
        </w:rPr>
        <w:t>Payoneer</w:t>
      </w:r>
      <w:proofErr w:type="spellEnd"/>
      <w:r w:rsidRPr="006352C2">
        <w:rPr>
          <w:sz w:val="28"/>
          <w:szCs w:val="28"/>
          <w:lang w:val="uk-UA"/>
        </w:rPr>
        <w:t xml:space="preserve">, для отримання </w:t>
      </w:r>
      <w:proofErr w:type="spellStart"/>
      <w:r w:rsidRPr="006352C2">
        <w:rPr>
          <w:sz w:val="28"/>
          <w:szCs w:val="28"/>
          <w:lang w:val="uk-UA"/>
        </w:rPr>
        <w:t>оплат</w:t>
      </w:r>
      <w:proofErr w:type="spellEnd"/>
      <w:r w:rsidRPr="006352C2">
        <w:rPr>
          <w:sz w:val="28"/>
          <w:szCs w:val="28"/>
          <w:lang w:val="uk-UA"/>
        </w:rPr>
        <w:t xml:space="preserve"> від </w:t>
      </w:r>
      <w:proofErr w:type="spellStart"/>
      <w:r w:rsidR="003A34C5">
        <w:rPr>
          <w:rFonts w:eastAsia="Times New Roman"/>
          <w:color w:val="000000"/>
          <w:sz w:val="28"/>
          <w:szCs w:val="28"/>
          <w:lang w:val="en-US"/>
        </w:rPr>
        <w:t>Patreon</w:t>
      </w:r>
      <w:proofErr w:type="spellEnd"/>
      <w:r w:rsidR="003A34C5">
        <w:rPr>
          <w:rFonts w:eastAsia="Times New Roman"/>
          <w:color w:val="000000"/>
          <w:sz w:val="28"/>
          <w:szCs w:val="28"/>
          <w:lang w:val="uk-UA"/>
        </w:rPr>
        <w:t xml:space="preserve">, що надходять фізичній особі – підприємцю за надання користувачам </w:t>
      </w:r>
      <w:proofErr w:type="spellStart"/>
      <w:r w:rsidR="003A34C5">
        <w:rPr>
          <w:rFonts w:eastAsia="Times New Roman"/>
          <w:color w:val="000000"/>
          <w:sz w:val="28"/>
          <w:szCs w:val="28"/>
          <w:lang w:val="en-US"/>
        </w:rPr>
        <w:t>Patreon</w:t>
      </w:r>
      <w:proofErr w:type="spellEnd"/>
      <w:r w:rsidR="003A34C5" w:rsidRPr="006352C2">
        <w:rPr>
          <w:sz w:val="28"/>
          <w:szCs w:val="28"/>
          <w:lang w:val="uk-UA"/>
        </w:rPr>
        <w:t xml:space="preserve"> </w:t>
      </w:r>
      <w:r w:rsidR="003A34C5">
        <w:rPr>
          <w:sz w:val="28"/>
          <w:szCs w:val="28"/>
          <w:lang w:val="uk-UA"/>
        </w:rPr>
        <w:t xml:space="preserve">доступу до творів автора </w:t>
      </w:r>
      <w:r w:rsidR="003A34C5" w:rsidRPr="006352C2">
        <w:rPr>
          <w:sz w:val="28"/>
          <w:szCs w:val="28"/>
          <w:lang w:val="uk-UA"/>
        </w:rPr>
        <w:t>(</w:t>
      </w:r>
      <w:r w:rsidR="003A34C5">
        <w:rPr>
          <w:sz w:val="28"/>
          <w:szCs w:val="28"/>
          <w:lang w:val="uk-UA"/>
        </w:rPr>
        <w:t>відео, фото, зображень, музики, тощо</w:t>
      </w:r>
      <w:r w:rsidR="003A34C5" w:rsidRPr="006352C2">
        <w:rPr>
          <w:sz w:val="28"/>
          <w:szCs w:val="28"/>
          <w:lang w:val="uk-UA"/>
        </w:rPr>
        <w:t xml:space="preserve">) </w:t>
      </w:r>
      <w:r w:rsidR="003A34C5">
        <w:rPr>
          <w:sz w:val="28"/>
          <w:szCs w:val="28"/>
          <w:lang w:val="uk-UA"/>
        </w:rPr>
        <w:t xml:space="preserve"> за умови, що всі кошти які надійшли на рахунок </w:t>
      </w:r>
      <w:r w:rsidRPr="006352C2">
        <w:rPr>
          <w:sz w:val="28"/>
          <w:szCs w:val="28"/>
          <w:lang w:val="uk-UA"/>
        </w:rPr>
        <w:t>відкритий у платіжній системі,</w:t>
      </w:r>
      <w:r w:rsidRPr="006352C2">
        <w:rPr>
          <w:sz w:val="28"/>
          <w:szCs w:val="28"/>
          <w:lang w:val="en-US"/>
        </w:rPr>
        <w:t xml:space="preserve"> </w:t>
      </w:r>
      <w:proofErr w:type="spellStart"/>
      <w:r w:rsidRPr="006352C2">
        <w:rPr>
          <w:sz w:val="28"/>
          <w:szCs w:val="28"/>
          <w:lang w:val="en-US"/>
        </w:rPr>
        <w:t>Payoneer</w:t>
      </w:r>
      <w:proofErr w:type="spellEnd"/>
      <w:r w:rsidR="003A34C5">
        <w:rPr>
          <w:sz w:val="28"/>
          <w:szCs w:val="28"/>
          <w:lang w:val="uk-UA"/>
        </w:rPr>
        <w:t xml:space="preserve">, </w:t>
      </w:r>
      <w:r w:rsidRPr="006352C2">
        <w:rPr>
          <w:sz w:val="28"/>
          <w:szCs w:val="28"/>
          <w:lang w:val="uk-UA"/>
        </w:rPr>
        <w:t xml:space="preserve">перераховуються на валютний рахунок </w:t>
      </w:r>
      <w:proofErr w:type="spellStart"/>
      <w:r w:rsidRPr="006352C2">
        <w:rPr>
          <w:sz w:val="28"/>
          <w:szCs w:val="28"/>
        </w:rPr>
        <w:t>фізичної</w:t>
      </w:r>
      <w:proofErr w:type="spellEnd"/>
      <w:r w:rsidRPr="006352C2">
        <w:rPr>
          <w:sz w:val="28"/>
          <w:szCs w:val="28"/>
        </w:rPr>
        <w:t xml:space="preserve"> особи – </w:t>
      </w:r>
      <w:proofErr w:type="spellStart"/>
      <w:r w:rsidRPr="006352C2">
        <w:rPr>
          <w:sz w:val="28"/>
          <w:szCs w:val="28"/>
        </w:rPr>
        <w:t>підприємця</w:t>
      </w:r>
      <w:proofErr w:type="spellEnd"/>
      <w:r w:rsidRPr="006352C2">
        <w:rPr>
          <w:sz w:val="28"/>
          <w:szCs w:val="28"/>
          <w:lang w:val="uk-UA"/>
        </w:rPr>
        <w:t>, відкритий в українському банку?</w:t>
      </w:r>
    </w:p>
    <w:p w:rsidR="00345E44" w:rsidRPr="006352C2" w:rsidRDefault="00345E44" w:rsidP="00345E44">
      <w:pPr>
        <w:ind w:firstLine="567"/>
        <w:jc w:val="both"/>
        <w:rPr>
          <w:sz w:val="28"/>
          <w:szCs w:val="28"/>
          <w:lang w:val="en-US"/>
        </w:rPr>
      </w:pPr>
      <w:r w:rsidRPr="006352C2">
        <w:rPr>
          <w:sz w:val="28"/>
          <w:szCs w:val="28"/>
          <w:lang w:val="uk-UA"/>
        </w:rPr>
        <w:lastRenderedPageBreak/>
        <w:t xml:space="preserve">4. </w:t>
      </w:r>
      <w:r w:rsidR="004A5114">
        <w:rPr>
          <w:sz w:val="28"/>
          <w:szCs w:val="28"/>
          <w:lang w:val="uk-UA"/>
        </w:rPr>
        <w:t xml:space="preserve">Чи є доходом фізичної особи – підприємця платника єдиного податку третьої групи грошові кошти що надходять за надання  </w:t>
      </w:r>
      <w:r w:rsidR="004A5114">
        <w:rPr>
          <w:rFonts w:eastAsia="Times New Roman"/>
          <w:color w:val="000000"/>
          <w:sz w:val="28"/>
          <w:szCs w:val="28"/>
          <w:lang w:val="uk-UA"/>
        </w:rPr>
        <w:t xml:space="preserve">користувачам </w:t>
      </w:r>
      <w:proofErr w:type="spellStart"/>
      <w:r w:rsidR="004A5114">
        <w:rPr>
          <w:rFonts w:eastAsia="Times New Roman"/>
          <w:color w:val="000000"/>
          <w:sz w:val="28"/>
          <w:szCs w:val="28"/>
          <w:lang w:val="en-US"/>
        </w:rPr>
        <w:t>Patreon</w:t>
      </w:r>
      <w:proofErr w:type="spellEnd"/>
      <w:r w:rsidR="004A5114" w:rsidRPr="006352C2">
        <w:rPr>
          <w:sz w:val="28"/>
          <w:szCs w:val="28"/>
          <w:lang w:val="uk-UA"/>
        </w:rPr>
        <w:t xml:space="preserve"> </w:t>
      </w:r>
      <w:r w:rsidR="004A5114">
        <w:rPr>
          <w:sz w:val="28"/>
          <w:szCs w:val="28"/>
          <w:lang w:val="uk-UA"/>
        </w:rPr>
        <w:t xml:space="preserve">доступу до творів автора </w:t>
      </w:r>
      <w:r w:rsidR="004A5114" w:rsidRPr="006352C2">
        <w:rPr>
          <w:sz w:val="28"/>
          <w:szCs w:val="28"/>
          <w:lang w:val="uk-UA"/>
        </w:rPr>
        <w:t>(</w:t>
      </w:r>
      <w:r w:rsidR="004A5114">
        <w:rPr>
          <w:sz w:val="28"/>
          <w:szCs w:val="28"/>
          <w:lang w:val="uk-UA"/>
        </w:rPr>
        <w:t>відео, фото, зображень, музики, тощо</w:t>
      </w:r>
      <w:r w:rsidR="004A5114" w:rsidRPr="006352C2">
        <w:rPr>
          <w:sz w:val="28"/>
          <w:szCs w:val="28"/>
          <w:lang w:val="uk-UA"/>
        </w:rPr>
        <w:t xml:space="preserve">) </w:t>
      </w:r>
      <w:r w:rsidR="004A5114">
        <w:rPr>
          <w:sz w:val="28"/>
          <w:szCs w:val="28"/>
          <w:lang w:val="uk-UA"/>
        </w:rPr>
        <w:t xml:space="preserve"> на рахунок відкритий в іноземній плат</w:t>
      </w:r>
      <w:r w:rsidRPr="006352C2">
        <w:rPr>
          <w:sz w:val="28"/>
          <w:szCs w:val="28"/>
          <w:lang w:val="uk-UA"/>
        </w:rPr>
        <w:t>іжн</w:t>
      </w:r>
      <w:r w:rsidR="004A5114">
        <w:rPr>
          <w:sz w:val="28"/>
          <w:szCs w:val="28"/>
          <w:lang w:val="uk-UA"/>
        </w:rPr>
        <w:t>ій</w:t>
      </w:r>
      <w:r w:rsidRPr="006352C2">
        <w:rPr>
          <w:sz w:val="28"/>
          <w:szCs w:val="28"/>
          <w:lang w:val="uk-UA"/>
        </w:rPr>
        <w:t xml:space="preserve"> систем</w:t>
      </w:r>
      <w:r w:rsidR="004A5114">
        <w:rPr>
          <w:sz w:val="28"/>
          <w:szCs w:val="28"/>
          <w:lang w:val="uk-UA"/>
        </w:rPr>
        <w:t>і</w:t>
      </w:r>
      <w:r w:rsidRPr="006352C2">
        <w:rPr>
          <w:sz w:val="28"/>
          <w:szCs w:val="28"/>
          <w:lang w:val="en-US"/>
        </w:rPr>
        <w:t xml:space="preserve"> </w:t>
      </w:r>
      <w:proofErr w:type="spellStart"/>
      <w:r w:rsidRPr="006352C2">
        <w:rPr>
          <w:sz w:val="28"/>
          <w:szCs w:val="28"/>
          <w:lang w:val="en-US"/>
        </w:rPr>
        <w:t>Payoneer</w:t>
      </w:r>
      <w:proofErr w:type="spellEnd"/>
      <w:r w:rsidR="004A5114">
        <w:rPr>
          <w:sz w:val="28"/>
          <w:szCs w:val="28"/>
          <w:lang w:val="uk-UA"/>
        </w:rPr>
        <w:t xml:space="preserve">, за умови, </w:t>
      </w:r>
      <w:r w:rsidRPr="006352C2">
        <w:rPr>
          <w:sz w:val="28"/>
          <w:szCs w:val="28"/>
          <w:lang w:val="uk-UA"/>
        </w:rPr>
        <w:t xml:space="preserve"> </w:t>
      </w:r>
      <w:r w:rsidR="004A5114">
        <w:rPr>
          <w:sz w:val="28"/>
          <w:szCs w:val="28"/>
          <w:lang w:val="uk-UA"/>
        </w:rPr>
        <w:t xml:space="preserve">що всі кошти які надійшли на рахунок </w:t>
      </w:r>
      <w:r w:rsidR="004A5114" w:rsidRPr="006352C2">
        <w:rPr>
          <w:sz w:val="28"/>
          <w:szCs w:val="28"/>
          <w:lang w:val="uk-UA"/>
        </w:rPr>
        <w:t>відкритий у платіжній системі</w:t>
      </w:r>
      <w:r w:rsidR="004A5114" w:rsidRPr="006352C2">
        <w:rPr>
          <w:sz w:val="28"/>
          <w:szCs w:val="28"/>
          <w:lang w:val="en-US"/>
        </w:rPr>
        <w:t xml:space="preserve"> </w:t>
      </w:r>
      <w:proofErr w:type="spellStart"/>
      <w:r w:rsidR="004A5114" w:rsidRPr="006352C2">
        <w:rPr>
          <w:sz w:val="28"/>
          <w:szCs w:val="28"/>
          <w:lang w:val="en-US"/>
        </w:rPr>
        <w:t>Payoneer</w:t>
      </w:r>
      <w:proofErr w:type="spellEnd"/>
      <w:r w:rsidR="004A5114">
        <w:rPr>
          <w:sz w:val="28"/>
          <w:szCs w:val="28"/>
          <w:lang w:val="uk-UA"/>
        </w:rPr>
        <w:t xml:space="preserve">, </w:t>
      </w:r>
      <w:r w:rsidR="004A5114" w:rsidRPr="006352C2">
        <w:rPr>
          <w:sz w:val="28"/>
          <w:szCs w:val="28"/>
          <w:lang w:val="uk-UA"/>
        </w:rPr>
        <w:t xml:space="preserve">перераховуються на валютний рахунок </w:t>
      </w:r>
      <w:proofErr w:type="spellStart"/>
      <w:r w:rsidR="004A5114" w:rsidRPr="006352C2">
        <w:rPr>
          <w:sz w:val="28"/>
          <w:szCs w:val="28"/>
        </w:rPr>
        <w:t>фізичної</w:t>
      </w:r>
      <w:proofErr w:type="spellEnd"/>
      <w:r w:rsidR="004A5114" w:rsidRPr="006352C2">
        <w:rPr>
          <w:sz w:val="28"/>
          <w:szCs w:val="28"/>
        </w:rPr>
        <w:t xml:space="preserve"> особи – </w:t>
      </w:r>
      <w:proofErr w:type="spellStart"/>
      <w:r w:rsidR="004A5114" w:rsidRPr="006352C2">
        <w:rPr>
          <w:sz w:val="28"/>
          <w:szCs w:val="28"/>
        </w:rPr>
        <w:t>підприємця</w:t>
      </w:r>
      <w:proofErr w:type="spellEnd"/>
      <w:r w:rsidR="004A5114" w:rsidRPr="006352C2">
        <w:rPr>
          <w:sz w:val="28"/>
          <w:szCs w:val="28"/>
          <w:lang w:val="uk-UA"/>
        </w:rPr>
        <w:t>, відкритий в українському банку</w:t>
      </w:r>
      <w:r w:rsidRPr="006352C2">
        <w:rPr>
          <w:sz w:val="28"/>
          <w:szCs w:val="28"/>
          <w:lang w:val="uk-UA"/>
        </w:rPr>
        <w:t>?</w:t>
      </w:r>
    </w:p>
    <w:p w:rsidR="00345E44" w:rsidRPr="006352C2" w:rsidRDefault="00345E44" w:rsidP="00345E44">
      <w:pPr>
        <w:ind w:firstLine="567"/>
        <w:jc w:val="both"/>
        <w:rPr>
          <w:sz w:val="28"/>
          <w:szCs w:val="28"/>
          <w:lang w:val="uk-UA"/>
        </w:rPr>
      </w:pPr>
      <w:r w:rsidRPr="006352C2">
        <w:rPr>
          <w:sz w:val="28"/>
          <w:szCs w:val="28"/>
          <w:lang w:val="uk-UA"/>
        </w:rPr>
        <w:t>5.</w:t>
      </w:r>
      <w:r w:rsidR="0060150C">
        <w:rPr>
          <w:sz w:val="28"/>
          <w:szCs w:val="28"/>
          <w:lang w:val="uk-UA"/>
        </w:rPr>
        <w:t xml:space="preserve"> </w:t>
      </w:r>
      <w:r w:rsidR="0060150C" w:rsidRPr="006352C2">
        <w:rPr>
          <w:sz w:val="28"/>
          <w:szCs w:val="28"/>
          <w:lang w:val="uk-UA"/>
        </w:rPr>
        <w:t xml:space="preserve">Що є «звітним податковим періодом» </w:t>
      </w:r>
      <w:r w:rsidR="0060150C">
        <w:rPr>
          <w:sz w:val="28"/>
          <w:szCs w:val="28"/>
          <w:lang w:val="uk-UA"/>
        </w:rPr>
        <w:t xml:space="preserve">в контексті використання платіжної системи </w:t>
      </w:r>
      <w:proofErr w:type="spellStart"/>
      <w:r w:rsidR="0060150C" w:rsidRPr="006352C2">
        <w:rPr>
          <w:sz w:val="28"/>
          <w:szCs w:val="28"/>
          <w:lang w:val="en-US"/>
        </w:rPr>
        <w:t>Payoneer</w:t>
      </w:r>
      <w:proofErr w:type="spellEnd"/>
      <w:r w:rsidR="0060150C" w:rsidRPr="006352C2">
        <w:rPr>
          <w:sz w:val="28"/>
          <w:szCs w:val="28"/>
          <w:lang w:val="uk-UA"/>
        </w:rPr>
        <w:t xml:space="preserve"> для отримання </w:t>
      </w:r>
      <w:proofErr w:type="spellStart"/>
      <w:r w:rsidR="0060150C" w:rsidRPr="006352C2">
        <w:rPr>
          <w:sz w:val="28"/>
          <w:szCs w:val="28"/>
          <w:lang w:val="uk-UA"/>
        </w:rPr>
        <w:t>оплат</w:t>
      </w:r>
      <w:proofErr w:type="spellEnd"/>
      <w:r w:rsidR="0060150C" w:rsidRPr="006352C2">
        <w:rPr>
          <w:sz w:val="28"/>
          <w:szCs w:val="28"/>
          <w:lang w:val="uk-UA"/>
        </w:rPr>
        <w:t xml:space="preserve"> </w:t>
      </w:r>
      <w:r w:rsidR="0060150C">
        <w:rPr>
          <w:sz w:val="28"/>
          <w:szCs w:val="28"/>
          <w:lang w:val="uk-UA"/>
        </w:rPr>
        <w:t>а послуги надані іноземним замовникам</w:t>
      </w:r>
      <w:r w:rsidR="00E376CC">
        <w:rPr>
          <w:sz w:val="28"/>
          <w:szCs w:val="28"/>
          <w:lang w:val="uk-UA"/>
        </w:rPr>
        <w:t xml:space="preserve">  та з якою періодичністю </w:t>
      </w:r>
      <w:proofErr w:type="spellStart"/>
      <w:r w:rsidR="0060150C" w:rsidRPr="006352C2">
        <w:rPr>
          <w:sz w:val="28"/>
          <w:szCs w:val="28"/>
          <w:lang w:val="uk-UA"/>
        </w:rPr>
        <w:t>періодичністю</w:t>
      </w:r>
      <w:proofErr w:type="spellEnd"/>
      <w:r w:rsidR="0060150C" w:rsidRPr="006352C2">
        <w:rPr>
          <w:sz w:val="28"/>
          <w:szCs w:val="28"/>
          <w:lang w:val="uk-UA"/>
        </w:rPr>
        <w:t xml:space="preserve"> фізична особа – підприємець зобов’язана перерахувати кошти, які надійшли на рахунок, відкритий у платіжній системі </w:t>
      </w:r>
      <w:proofErr w:type="spellStart"/>
      <w:r w:rsidR="0060150C" w:rsidRPr="006352C2">
        <w:rPr>
          <w:sz w:val="28"/>
          <w:szCs w:val="28"/>
          <w:lang w:val="en-US"/>
        </w:rPr>
        <w:t>Payoneer</w:t>
      </w:r>
      <w:proofErr w:type="spellEnd"/>
      <w:r w:rsidR="0060150C" w:rsidRPr="006352C2">
        <w:rPr>
          <w:sz w:val="28"/>
          <w:szCs w:val="28"/>
          <w:lang w:val="uk-UA"/>
        </w:rPr>
        <w:t>, на валютний рахунок платника податків, відкритий в українському банку</w:t>
      </w:r>
      <w:r w:rsidR="00E376CC">
        <w:rPr>
          <w:sz w:val="28"/>
          <w:szCs w:val="28"/>
          <w:lang w:val="uk-UA"/>
        </w:rPr>
        <w:t xml:space="preserve">: до закінчення місяця в якому кошти надійшли на рахунок в </w:t>
      </w:r>
      <w:proofErr w:type="spellStart"/>
      <w:r w:rsidR="00E376CC" w:rsidRPr="006352C2">
        <w:rPr>
          <w:sz w:val="28"/>
          <w:szCs w:val="28"/>
          <w:lang w:val="en-US"/>
        </w:rPr>
        <w:t>Payoneer</w:t>
      </w:r>
      <w:proofErr w:type="spellEnd"/>
      <w:r w:rsidR="00E376CC">
        <w:rPr>
          <w:sz w:val="28"/>
          <w:szCs w:val="28"/>
          <w:lang w:val="uk-UA"/>
        </w:rPr>
        <w:t xml:space="preserve"> чи до закінчення кварталу у якому ці кошти надійшли на рахунок, відкритий в </w:t>
      </w:r>
      <w:proofErr w:type="spellStart"/>
      <w:r w:rsidR="00E376CC" w:rsidRPr="006352C2">
        <w:rPr>
          <w:sz w:val="28"/>
          <w:szCs w:val="28"/>
          <w:lang w:val="en-US"/>
        </w:rPr>
        <w:t>Payoneer</w:t>
      </w:r>
      <w:proofErr w:type="spellEnd"/>
      <w:r w:rsidR="0060150C">
        <w:rPr>
          <w:sz w:val="28"/>
          <w:szCs w:val="28"/>
          <w:lang w:val="uk-UA"/>
        </w:rPr>
        <w:t>?</w:t>
      </w:r>
    </w:p>
    <w:p w:rsidR="00345E44" w:rsidRPr="006352C2" w:rsidRDefault="00345E44" w:rsidP="00345E44">
      <w:pPr>
        <w:ind w:firstLine="567"/>
        <w:jc w:val="both"/>
        <w:rPr>
          <w:sz w:val="28"/>
          <w:szCs w:val="28"/>
          <w:lang w:val="en-US"/>
        </w:rPr>
      </w:pPr>
      <w:r w:rsidRPr="006352C2">
        <w:rPr>
          <w:sz w:val="28"/>
          <w:szCs w:val="28"/>
          <w:lang w:val="uk-UA"/>
        </w:rPr>
        <w:t xml:space="preserve">6. </w:t>
      </w:r>
      <w:r w:rsidR="00F172B5">
        <w:rPr>
          <w:sz w:val="28"/>
          <w:szCs w:val="28"/>
          <w:lang w:val="uk-UA"/>
        </w:rPr>
        <w:t xml:space="preserve">Яка дата буде датою отримання доходів фізичної особи – підприємця, платника єдиного податку третьої групи у випадку використання для отримання </w:t>
      </w:r>
      <w:proofErr w:type="spellStart"/>
      <w:r w:rsidR="00F172B5">
        <w:rPr>
          <w:sz w:val="28"/>
          <w:szCs w:val="28"/>
          <w:lang w:val="uk-UA"/>
        </w:rPr>
        <w:t>оплат</w:t>
      </w:r>
      <w:proofErr w:type="spellEnd"/>
      <w:r w:rsidR="00F172B5">
        <w:rPr>
          <w:sz w:val="28"/>
          <w:szCs w:val="28"/>
          <w:lang w:val="uk-UA"/>
        </w:rPr>
        <w:t xml:space="preserve"> рахунку відкритого в </w:t>
      </w:r>
      <w:r w:rsidR="00F172B5" w:rsidRPr="006352C2">
        <w:rPr>
          <w:sz w:val="28"/>
          <w:szCs w:val="28"/>
          <w:lang w:val="uk-UA"/>
        </w:rPr>
        <w:t>платіжній системі</w:t>
      </w:r>
      <w:r w:rsidR="00F172B5" w:rsidRPr="006352C2">
        <w:rPr>
          <w:sz w:val="28"/>
          <w:szCs w:val="28"/>
          <w:lang w:val="en-US"/>
        </w:rPr>
        <w:t xml:space="preserve"> </w:t>
      </w:r>
      <w:proofErr w:type="spellStart"/>
      <w:r w:rsidR="00F172B5" w:rsidRPr="006352C2">
        <w:rPr>
          <w:sz w:val="28"/>
          <w:szCs w:val="28"/>
          <w:lang w:val="en-US"/>
        </w:rPr>
        <w:t>Payoneer</w:t>
      </w:r>
      <w:proofErr w:type="spellEnd"/>
      <w:r w:rsidR="00F172B5">
        <w:rPr>
          <w:sz w:val="28"/>
          <w:szCs w:val="28"/>
          <w:lang w:val="uk-UA"/>
        </w:rPr>
        <w:t xml:space="preserve">: дата надходження коштів на рахунок відкритий в </w:t>
      </w:r>
      <w:proofErr w:type="spellStart"/>
      <w:r w:rsidR="00F172B5" w:rsidRPr="006352C2">
        <w:rPr>
          <w:sz w:val="28"/>
          <w:szCs w:val="28"/>
          <w:lang w:val="en-US"/>
        </w:rPr>
        <w:t>Payoneer</w:t>
      </w:r>
      <w:proofErr w:type="spellEnd"/>
      <w:r w:rsidR="00F172B5">
        <w:rPr>
          <w:sz w:val="28"/>
          <w:szCs w:val="28"/>
          <w:lang w:val="uk-UA"/>
        </w:rPr>
        <w:t xml:space="preserve"> чи дата надходження коштів на валютний рахунок фізичної особи – підприємця в українському банку? </w:t>
      </w:r>
    </w:p>
    <w:p w:rsidR="00345E44" w:rsidRPr="006352C2" w:rsidRDefault="00345E44" w:rsidP="00345E44">
      <w:pPr>
        <w:ind w:firstLine="567"/>
        <w:jc w:val="both"/>
        <w:rPr>
          <w:sz w:val="28"/>
          <w:szCs w:val="28"/>
          <w:lang w:val="en-US"/>
        </w:rPr>
      </w:pPr>
      <w:r w:rsidRPr="006352C2">
        <w:rPr>
          <w:sz w:val="28"/>
          <w:szCs w:val="28"/>
          <w:lang w:val="uk-UA"/>
        </w:rPr>
        <w:t xml:space="preserve">7. </w:t>
      </w:r>
      <w:r w:rsidR="00325D19">
        <w:rPr>
          <w:sz w:val="28"/>
          <w:szCs w:val="28"/>
          <w:lang w:val="uk-UA"/>
        </w:rPr>
        <w:t xml:space="preserve">Яку суму </w:t>
      </w:r>
      <w:r w:rsidR="00325D19" w:rsidRPr="006352C2">
        <w:rPr>
          <w:sz w:val="28"/>
          <w:szCs w:val="28"/>
          <w:lang w:val="uk-UA"/>
        </w:rPr>
        <w:t xml:space="preserve">фізична особа – підприємець – платник єдиного податку третьої групи </w:t>
      </w:r>
      <w:r w:rsidR="00325D19">
        <w:rPr>
          <w:sz w:val="28"/>
          <w:szCs w:val="28"/>
          <w:lang w:val="uk-UA"/>
        </w:rPr>
        <w:t>повинен включити у свої доходи: суму яка надійшла від користувачів</w:t>
      </w:r>
      <w:r w:rsidR="00325D19" w:rsidRPr="00325D19">
        <w:rPr>
          <w:rFonts w:eastAsia="Times New Roman"/>
          <w:color w:val="000000"/>
          <w:sz w:val="28"/>
          <w:szCs w:val="28"/>
          <w:lang w:val="en-US"/>
        </w:rPr>
        <w:t xml:space="preserve"> </w:t>
      </w:r>
      <w:proofErr w:type="spellStart"/>
      <w:r w:rsidR="00325D19">
        <w:rPr>
          <w:rFonts w:eastAsia="Times New Roman"/>
          <w:color w:val="000000"/>
          <w:sz w:val="28"/>
          <w:szCs w:val="28"/>
          <w:lang w:val="en-US"/>
        </w:rPr>
        <w:t>Patreon</w:t>
      </w:r>
      <w:proofErr w:type="spellEnd"/>
      <w:r w:rsidR="00325D19">
        <w:rPr>
          <w:rFonts w:eastAsia="Times New Roman"/>
          <w:color w:val="000000"/>
          <w:sz w:val="28"/>
          <w:szCs w:val="28"/>
          <w:lang w:val="uk-UA"/>
        </w:rPr>
        <w:t xml:space="preserve"> як оплата за доступ до творів автора, суму що надійшла від </w:t>
      </w:r>
      <w:proofErr w:type="spellStart"/>
      <w:r w:rsidR="00325D19">
        <w:rPr>
          <w:rFonts w:eastAsia="Times New Roman"/>
          <w:color w:val="000000"/>
          <w:sz w:val="28"/>
          <w:szCs w:val="28"/>
          <w:lang w:val="en-US"/>
        </w:rPr>
        <w:t>Patreon</w:t>
      </w:r>
      <w:proofErr w:type="spellEnd"/>
      <w:r w:rsidR="00325D19">
        <w:rPr>
          <w:rFonts w:eastAsia="Times New Roman"/>
          <w:color w:val="000000"/>
          <w:sz w:val="28"/>
          <w:szCs w:val="28"/>
          <w:lang w:val="uk-UA"/>
        </w:rPr>
        <w:t>на рахунок відкритий в</w:t>
      </w:r>
      <w:r w:rsidR="00325D19">
        <w:rPr>
          <w:sz w:val="28"/>
          <w:szCs w:val="28"/>
          <w:lang w:val="uk-UA"/>
        </w:rPr>
        <w:t xml:space="preserve"> </w:t>
      </w:r>
      <w:proofErr w:type="spellStart"/>
      <w:r w:rsidR="00325D19" w:rsidRPr="006352C2">
        <w:rPr>
          <w:sz w:val="28"/>
          <w:szCs w:val="28"/>
          <w:lang w:val="en-US"/>
        </w:rPr>
        <w:t>Payoneer</w:t>
      </w:r>
      <w:proofErr w:type="spellEnd"/>
      <w:r w:rsidR="00325D19">
        <w:rPr>
          <w:sz w:val="28"/>
          <w:szCs w:val="28"/>
          <w:lang w:val="uk-UA"/>
        </w:rPr>
        <w:t xml:space="preserve"> чи суму що надійшла на валютний рахунок фізичної особи – підприємця в українському банку</w:t>
      </w:r>
      <w:r w:rsidRPr="006352C2">
        <w:rPr>
          <w:sz w:val="28"/>
          <w:szCs w:val="28"/>
          <w:lang w:val="uk-UA"/>
        </w:rPr>
        <w:t>?</w:t>
      </w:r>
    </w:p>
    <w:p w:rsidR="00345E44" w:rsidRPr="00C454B1" w:rsidRDefault="00345E44" w:rsidP="00345E44">
      <w:pPr>
        <w:ind w:firstLine="567"/>
        <w:jc w:val="both"/>
        <w:rPr>
          <w:sz w:val="28"/>
          <w:szCs w:val="28"/>
          <w:lang w:val="en-US"/>
        </w:rPr>
      </w:pPr>
      <w:r w:rsidRPr="006352C2">
        <w:rPr>
          <w:sz w:val="28"/>
          <w:szCs w:val="28"/>
          <w:lang w:val="uk-UA"/>
        </w:rPr>
        <w:t xml:space="preserve">8. </w:t>
      </w:r>
      <w:r w:rsidR="00E65FC0">
        <w:rPr>
          <w:sz w:val="28"/>
          <w:szCs w:val="28"/>
          <w:lang w:val="uk-UA"/>
        </w:rPr>
        <w:t xml:space="preserve">Чи </w:t>
      </w:r>
      <w:r w:rsidR="005E342B">
        <w:rPr>
          <w:sz w:val="28"/>
          <w:szCs w:val="28"/>
          <w:lang w:val="uk-UA"/>
        </w:rPr>
        <w:t>буд</w:t>
      </w:r>
      <w:r w:rsidR="00E65FC0">
        <w:rPr>
          <w:sz w:val="28"/>
          <w:szCs w:val="28"/>
          <w:lang w:val="uk-UA"/>
        </w:rPr>
        <w:t>е вважатися</w:t>
      </w:r>
      <w:r w:rsidR="005E342B">
        <w:rPr>
          <w:sz w:val="28"/>
          <w:szCs w:val="28"/>
          <w:lang w:val="uk-UA"/>
        </w:rPr>
        <w:t xml:space="preserve">, що платник податків виконав свій обов’язок щодо перерахування коштів, які надійшли на рахунок відкритий в </w:t>
      </w:r>
      <w:proofErr w:type="spellStart"/>
      <w:r w:rsidRPr="006352C2">
        <w:rPr>
          <w:sz w:val="28"/>
          <w:szCs w:val="28"/>
          <w:lang w:val="en-US"/>
        </w:rPr>
        <w:t>Payoneer</w:t>
      </w:r>
      <w:proofErr w:type="spellEnd"/>
      <w:r w:rsidR="005E342B">
        <w:rPr>
          <w:sz w:val="28"/>
          <w:szCs w:val="28"/>
          <w:lang w:val="uk-UA"/>
        </w:rPr>
        <w:t xml:space="preserve"> на валютний рахунок платника податків, відкритий в українському банку до закінчення «звітного податкового періоду», якщо вони будуть списані з рахунку</w:t>
      </w:r>
      <w:r w:rsidR="005E342B" w:rsidRPr="005E342B">
        <w:rPr>
          <w:sz w:val="28"/>
          <w:szCs w:val="28"/>
          <w:lang w:val="en-US"/>
        </w:rPr>
        <w:t xml:space="preserve"> </w:t>
      </w:r>
      <w:proofErr w:type="spellStart"/>
      <w:r w:rsidR="005E342B" w:rsidRPr="006352C2">
        <w:rPr>
          <w:sz w:val="28"/>
          <w:szCs w:val="28"/>
          <w:lang w:val="en-US"/>
        </w:rPr>
        <w:t>Payoneer</w:t>
      </w:r>
      <w:proofErr w:type="spellEnd"/>
      <w:r w:rsidR="005E342B">
        <w:rPr>
          <w:sz w:val="28"/>
          <w:szCs w:val="28"/>
          <w:lang w:val="uk-UA"/>
        </w:rPr>
        <w:t xml:space="preserve"> в останній день «звітного податкового періоду», а на валютний рахунок відкритий в українському банку надійдуть вже в наступному податковому періоді? </w:t>
      </w:r>
    </w:p>
    <w:p w:rsidR="00D867E5" w:rsidRPr="00174E07" w:rsidRDefault="00F8158E" w:rsidP="005C4636">
      <w:pPr>
        <w:ind w:firstLine="567"/>
        <w:jc w:val="both"/>
        <w:rPr>
          <w:sz w:val="28"/>
          <w:szCs w:val="28"/>
          <w:lang w:val="uk-UA"/>
        </w:rPr>
      </w:pPr>
      <w:r>
        <w:rPr>
          <w:sz w:val="28"/>
          <w:szCs w:val="28"/>
          <w:lang w:val="uk-UA"/>
        </w:rPr>
        <w:t>Щодо питання першого</w:t>
      </w:r>
      <w:r w:rsidR="007C0363">
        <w:rPr>
          <w:sz w:val="28"/>
          <w:szCs w:val="28"/>
          <w:lang w:val="uk-UA"/>
        </w:rPr>
        <w:t xml:space="preserve"> </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Особисті немайнові та майнові відносини (цивільні відносини) регулюються нормами Цивільного кодексу України (далі – ЦКУ).</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 xml:space="preserve">Відповідно до ст. 418 ЦКУ право інтелектуальної власності – це право особи на результат інтелектуальної, творчої діяльності або на інший об’єкт права інтелектуальної власності, визначений ЦКУ та іншим законом. </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Право інтелектуальної власності становлять особисті немайнові права інтелектуальної власності та (або) майнові права інтелектуальної власності, зміст яких щодо певних об’єктів права інтелектуальної власності визначається ЦКУ та іншим законом.</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 xml:space="preserve">Статтею 420 та частиною першою ст. 433 ЦКУ визначено об’єкти права </w:t>
      </w:r>
      <w:r w:rsidRPr="006E0ED7">
        <w:rPr>
          <w:rFonts w:eastAsia="Times New Roman"/>
          <w:sz w:val="28"/>
          <w:szCs w:val="28"/>
          <w:lang w:val="uk-UA" w:eastAsia="uk-UA"/>
        </w:rPr>
        <w:lastRenderedPageBreak/>
        <w:t>інтелектуальної власності.</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Правила та умови розпоряджання майновими правами інтелектуальної власності (у тому числі використання об’єкта права інтелектуальної власності) визначено главою 75 ЦКУ.</w:t>
      </w:r>
    </w:p>
    <w:p w:rsidR="001530DE" w:rsidRPr="006E0ED7" w:rsidRDefault="001530DE" w:rsidP="001530DE">
      <w:pPr>
        <w:widowControl w:val="0"/>
        <w:spacing w:line="235" w:lineRule="auto"/>
        <w:ind w:firstLine="567"/>
        <w:jc w:val="both"/>
        <w:rPr>
          <w:rFonts w:eastAsia="Times New Roman"/>
          <w:sz w:val="28"/>
          <w:szCs w:val="28"/>
          <w:lang w:val="uk-UA" w:eastAsia="uk-UA"/>
        </w:rPr>
      </w:pPr>
      <w:r w:rsidRPr="006E0ED7">
        <w:rPr>
          <w:rFonts w:eastAsia="Times New Roman"/>
          <w:sz w:val="28"/>
          <w:szCs w:val="28"/>
          <w:lang w:val="uk-UA" w:eastAsia="uk-UA"/>
        </w:rPr>
        <w:t>Статтею 1107 ЦКУ визначено</w:t>
      </w:r>
      <w:r w:rsidRPr="006E0ED7">
        <w:rPr>
          <w:rFonts w:eastAsia="Times New Roman"/>
          <w:sz w:val="20"/>
          <w:szCs w:val="20"/>
          <w:lang w:val="uk-UA" w:eastAsia="uk-UA"/>
        </w:rPr>
        <w:t xml:space="preserve"> </w:t>
      </w:r>
      <w:r w:rsidRPr="006E0ED7">
        <w:rPr>
          <w:rFonts w:eastAsia="Times New Roman"/>
          <w:sz w:val="28"/>
          <w:szCs w:val="28"/>
          <w:lang w:val="uk-UA" w:eastAsia="uk-UA"/>
        </w:rPr>
        <w:t>види правочинів щодо розпоряджання майновими правами інтелектуальної власності.</w:t>
      </w:r>
    </w:p>
    <w:p w:rsidR="001530DE" w:rsidRPr="00E17058" w:rsidRDefault="001530DE" w:rsidP="001530DE">
      <w:pPr>
        <w:shd w:val="clear" w:color="auto" w:fill="FFFFFF"/>
        <w:tabs>
          <w:tab w:val="left" w:pos="567"/>
        </w:tabs>
        <w:ind w:firstLine="567"/>
        <w:jc w:val="both"/>
        <w:textAlignment w:val="baseline"/>
        <w:rPr>
          <w:rFonts w:eastAsia="Times New Roman"/>
          <w:sz w:val="28"/>
          <w:szCs w:val="28"/>
          <w:lang w:val="uk-UA" w:eastAsia="uk-UA"/>
        </w:rPr>
      </w:pPr>
      <w:r w:rsidRPr="00E17058">
        <w:rPr>
          <w:rFonts w:eastAsia="Times New Roman"/>
          <w:sz w:val="28"/>
          <w:szCs w:val="28"/>
          <w:lang w:val="uk-UA" w:eastAsia="uk-UA"/>
        </w:rPr>
        <w:t xml:space="preserve">Відповідно до </w:t>
      </w:r>
      <w:proofErr w:type="spellStart"/>
      <w:r w:rsidRPr="00E17058">
        <w:rPr>
          <w:rFonts w:eastAsia="Times New Roman"/>
          <w:sz w:val="28"/>
          <w:szCs w:val="28"/>
          <w:lang w:val="uk-UA" w:eastAsia="uk-UA"/>
        </w:rPr>
        <w:t>п.п</w:t>
      </w:r>
      <w:proofErr w:type="spellEnd"/>
      <w:r w:rsidRPr="00E17058">
        <w:rPr>
          <w:rFonts w:eastAsia="Times New Roman"/>
          <w:sz w:val="28"/>
          <w:szCs w:val="28"/>
          <w:lang w:val="uk-UA" w:eastAsia="uk-UA"/>
        </w:rPr>
        <w:t xml:space="preserve">. 14.1.225 п. 14.1 ст. 14 Кодексу роялті – це будь-який платіж, в тому числі платіж, що сплачується користувачем об’єктів авторського права і (або) суміжних прав на користь організацій колективного управління, відповідно до Закону України від 15 травня 2018 року № 2415-VIII «Про ефективне управління майновими правами правовласників у сфері авторського права і (або) суміжних прав», отриманий як винагорода за використання або за надання права на використання об’єкта права інтелектуальної власності, а саме на будь-які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інші аудіовізуальні твори, будь-які права, які охороняються патентом, будь-які зареєстровані торговельні марки (знаки на товари і послуги), права інтелектуальної власності на дизайн, секретне креслення, модель, формулу, процес, права інтелектуальної власності на інформацію щодо промислового, комерційного або наукового досвіду (ноу-хау). </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Не вважаються роялті платежі, отримані:</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як винагорода за використання комп’ютерної програми, якщо умови використання обмежені функціональним призначенням такої програми та її відтворення обмежене кількістю копій, необхідних для такого використання (використання «кінцевим споживачем»);</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за придбання речей (у тому числі носіїв інформації), в яких втілені або на яких містяться об’єкти права інтелектуальної власності, визначені в абзаці першому цього підпункту, у користування, володіння та/або розпорядження особи;</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t>за передачу прав на об’єкти права інтелектуальної власності, якщо умови передачі прав на об’єкт права інтелектуальної власності надають право особі, яка отримує такі права, продати або здійснити відчуження в інший спосіб права інтелектуальної власності або оприлюднити (розголосити) секретні креслення, моделі, формули, процеси, права інтелектуальної власності на інформацію щодо промислового, комерційного або наукового досвіду (ноу-хау), крім випадків, коли таке оприлюднення (розголошення) є обов’язковим згідно із законодавством України;</w:t>
      </w:r>
    </w:p>
    <w:p w:rsidR="001530DE" w:rsidRPr="00E17058" w:rsidRDefault="001530DE" w:rsidP="001530DE">
      <w:pPr>
        <w:tabs>
          <w:tab w:val="left" w:pos="567"/>
          <w:tab w:val="left" w:pos="5580"/>
        </w:tabs>
        <w:ind w:firstLine="567"/>
        <w:jc w:val="both"/>
        <w:rPr>
          <w:rFonts w:eastAsia="Times New Roman"/>
          <w:sz w:val="28"/>
          <w:szCs w:val="28"/>
          <w:lang w:val="uk-UA" w:eastAsia="uk-UA"/>
        </w:rPr>
      </w:pPr>
      <w:r w:rsidRPr="00E17058">
        <w:rPr>
          <w:rFonts w:eastAsia="Times New Roman"/>
          <w:sz w:val="28"/>
          <w:szCs w:val="28"/>
          <w:lang w:val="uk-UA" w:eastAsia="uk-UA"/>
        </w:rPr>
        <w:lastRenderedPageBreak/>
        <w:t>за передачу права на розповсюдження примірників програмної продукції без права на їх відтворення або якщо їх відтворення обмежено використанням кінцевим споживачем.</w:t>
      </w:r>
    </w:p>
    <w:p w:rsidR="001530DE" w:rsidRPr="00E17058" w:rsidRDefault="001530DE" w:rsidP="001530DE">
      <w:pPr>
        <w:tabs>
          <w:tab w:val="left" w:pos="567"/>
        </w:tabs>
        <w:ind w:firstLine="567"/>
        <w:jc w:val="both"/>
        <w:rPr>
          <w:rFonts w:eastAsia="Times New Roman"/>
          <w:sz w:val="28"/>
          <w:szCs w:val="28"/>
          <w:lang w:val="uk-UA" w:eastAsia="uk-UA"/>
        </w:rPr>
      </w:pPr>
      <w:r w:rsidRPr="00E17058">
        <w:rPr>
          <w:rFonts w:eastAsia="Times New Roman"/>
          <w:sz w:val="28"/>
          <w:szCs w:val="28"/>
          <w:lang w:val="uk-UA" w:eastAsia="uk-UA"/>
        </w:rPr>
        <w:t>Слід зазначити, що розпорядження об’єктами права інтелектуальної власності здійснюється на підставі договорів згідно з нормами Цивільного кодексу України, при цьому будь-який платіж отриманий як винагорода за використання або за надання права на використання об’єкта права інтелектуальної власності є роялті.</w:t>
      </w:r>
    </w:p>
    <w:p w:rsidR="005A19F6" w:rsidRPr="006352C2" w:rsidRDefault="005A19F6" w:rsidP="005A19F6">
      <w:pPr>
        <w:spacing w:line="235" w:lineRule="auto"/>
        <w:ind w:firstLine="567"/>
        <w:jc w:val="both"/>
        <w:rPr>
          <w:rFonts w:eastAsia="Times New Roman"/>
          <w:sz w:val="28"/>
          <w:szCs w:val="28"/>
          <w:lang w:val="uk-UA"/>
        </w:rPr>
      </w:pPr>
      <w:r w:rsidRPr="006352C2">
        <w:rPr>
          <w:rFonts w:eastAsia="Times New Roman"/>
          <w:sz w:val="28"/>
          <w:szCs w:val="28"/>
        </w:rPr>
        <w:t xml:space="preserve">Як, </w:t>
      </w:r>
      <w:r w:rsidRPr="006352C2">
        <w:rPr>
          <w:rFonts w:eastAsia="Times New Roman"/>
          <w:sz w:val="28"/>
          <w:szCs w:val="28"/>
          <w:lang w:val="uk-UA"/>
        </w:rPr>
        <w:t xml:space="preserve">зокрема, зазначено в копії Угоди постачальника з автором </w:t>
      </w:r>
      <w:proofErr w:type="spellStart"/>
      <w:r w:rsidR="00070746">
        <w:rPr>
          <w:rFonts w:eastAsia="Times New Roman"/>
          <w:color w:val="000000"/>
          <w:sz w:val="28"/>
          <w:szCs w:val="28"/>
          <w:lang w:val="en-US"/>
        </w:rPr>
        <w:t>Patreon</w:t>
      </w:r>
      <w:proofErr w:type="spellEnd"/>
      <w:r w:rsidRPr="006352C2">
        <w:rPr>
          <w:rFonts w:eastAsia="Times New Roman"/>
          <w:sz w:val="28"/>
          <w:szCs w:val="28"/>
          <w:lang w:val="uk-UA"/>
        </w:rPr>
        <w:t>, доданої до звернення:</w:t>
      </w:r>
    </w:p>
    <w:p w:rsidR="005A19F6" w:rsidRPr="006352C2" w:rsidRDefault="005A19F6" w:rsidP="005A19F6">
      <w:pPr>
        <w:spacing w:line="235" w:lineRule="auto"/>
        <w:ind w:firstLine="567"/>
        <w:jc w:val="both"/>
        <w:rPr>
          <w:rFonts w:eastAsia="Times New Roman"/>
          <w:sz w:val="28"/>
          <w:szCs w:val="28"/>
          <w:lang w:val="uk-UA"/>
        </w:rPr>
      </w:pPr>
      <w:r w:rsidRPr="006352C2">
        <w:rPr>
          <w:rFonts w:eastAsia="Times New Roman"/>
          <w:sz w:val="28"/>
          <w:szCs w:val="28"/>
          <w:lang w:val="uk-UA"/>
        </w:rPr>
        <w:t>«</w:t>
      </w:r>
      <w:r w:rsidR="00070746">
        <w:rPr>
          <w:rFonts w:eastAsia="Times New Roman"/>
          <w:sz w:val="28"/>
          <w:szCs w:val="28"/>
          <w:lang w:val="uk-UA"/>
        </w:rPr>
        <w:t>Ваші творіння</w:t>
      </w:r>
    </w:p>
    <w:p w:rsidR="00DB55B1" w:rsidRPr="00070746" w:rsidRDefault="00DB55B1" w:rsidP="005A19F6">
      <w:pPr>
        <w:spacing w:line="235" w:lineRule="auto"/>
        <w:ind w:firstLine="567"/>
        <w:jc w:val="both"/>
        <w:rPr>
          <w:rFonts w:eastAsia="Times New Roman"/>
          <w:sz w:val="28"/>
          <w:szCs w:val="28"/>
          <w:lang w:val="uk-UA"/>
        </w:rPr>
      </w:pPr>
      <w:r>
        <w:rPr>
          <w:rFonts w:eastAsia="Times New Roman"/>
          <w:sz w:val="28"/>
          <w:szCs w:val="28"/>
          <w:lang w:val="uk-UA"/>
        </w:rPr>
        <w:t>«</w:t>
      </w:r>
      <w:r w:rsidR="00070746">
        <w:rPr>
          <w:rFonts w:eastAsia="Times New Roman"/>
          <w:sz w:val="28"/>
          <w:szCs w:val="28"/>
          <w:lang w:val="uk-UA"/>
        </w:rPr>
        <w:t xml:space="preserve">Творці зберігають повне право власності на свої творіння. Розміщуючи творіння на </w:t>
      </w:r>
      <w:proofErr w:type="spellStart"/>
      <w:r w:rsidR="00070746">
        <w:rPr>
          <w:rFonts w:eastAsia="Times New Roman"/>
          <w:color w:val="000000"/>
          <w:sz w:val="28"/>
          <w:szCs w:val="28"/>
          <w:lang w:val="en-US"/>
        </w:rPr>
        <w:t>Patreon</w:t>
      </w:r>
      <w:proofErr w:type="spellEnd"/>
      <w:r w:rsidR="00070746">
        <w:rPr>
          <w:rFonts w:eastAsia="Times New Roman"/>
          <w:color w:val="000000"/>
          <w:sz w:val="28"/>
          <w:szCs w:val="28"/>
          <w:lang w:val="uk-UA"/>
        </w:rPr>
        <w:t xml:space="preserve"> або іншим чином публікуючи їх на </w:t>
      </w:r>
      <w:bookmarkStart w:id="1" w:name="_Hlk228883150"/>
      <w:proofErr w:type="spellStart"/>
      <w:r w:rsidR="00070746">
        <w:rPr>
          <w:rFonts w:eastAsia="Times New Roman"/>
          <w:color w:val="000000"/>
          <w:sz w:val="28"/>
          <w:szCs w:val="28"/>
          <w:lang w:val="en-US"/>
        </w:rPr>
        <w:t>Patreon</w:t>
      </w:r>
      <w:bookmarkEnd w:id="1"/>
      <w:proofErr w:type="spellEnd"/>
      <w:r w:rsidR="00070746">
        <w:rPr>
          <w:rFonts w:eastAsia="Times New Roman"/>
          <w:color w:val="000000"/>
          <w:sz w:val="28"/>
          <w:szCs w:val="28"/>
          <w:lang w:val="uk-UA"/>
        </w:rPr>
        <w:t xml:space="preserve">, ви надаєте нам безкоштовну, постійну, безвідкличну, невиключну, </w:t>
      </w:r>
      <w:proofErr w:type="spellStart"/>
      <w:r w:rsidR="00070746">
        <w:rPr>
          <w:rFonts w:eastAsia="Times New Roman"/>
          <w:color w:val="000000"/>
          <w:sz w:val="28"/>
          <w:szCs w:val="28"/>
          <w:lang w:val="uk-UA"/>
        </w:rPr>
        <w:t>субліцензовану</w:t>
      </w:r>
      <w:proofErr w:type="spellEnd"/>
      <w:r w:rsidR="00070746">
        <w:rPr>
          <w:rFonts w:eastAsia="Times New Roman"/>
          <w:color w:val="000000"/>
          <w:sz w:val="28"/>
          <w:szCs w:val="28"/>
          <w:lang w:val="uk-UA"/>
        </w:rPr>
        <w:t xml:space="preserve"> всесвітню ліцензію , що поширюється на ваше творіння або те, що ви публікуєте, у всіх форматах і каналах, відомих зараз або розроблених пізніше, будь де у світі, на використання, копіювання, відтворення, зберігання, переклад, передачу, розповсюдження, створення похідних робіт, публічний показ та показ у зв’язку з будь-яким іменем, голосом або подобою наданим у зв’язку з ними».</w:t>
      </w:r>
    </w:p>
    <w:p w:rsidR="00767DF2" w:rsidRDefault="00767DF2" w:rsidP="001530DE">
      <w:pPr>
        <w:spacing w:line="235" w:lineRule="auto"/>
        <w:ind w:firstLine="567"/>
        <w:jc w:val="both"/>
        <w:rPr>
          <w:rFonts w:eastAsia="Times New Roman"/>
          <w:sz w:val="28"/>
          <w:szCs w:val="28"/>
          <w:lang w:val="uk-UA"/>
        </w:rPr>
      </w:pPr>
      <w:r>
        <w:rPr>
          <w:rFonts w:eastAsia="Times New Roman"/>
          <w:sz w:val="28"/>
          <w:szCs w:val="28"/>
          <w:lang w:val="uk-UA"/>
        </w:rPr>
        <w:t>«</w:t>
      </w:r>
      <w:r w:rsidR="0020348D">
        <w:rPr>
          <w:rFonts w:eastAsia="Times New Roman"/>
          <w:sz w:val="28"/>
          <w:szCs w:val="28"/>
          <w:lang w:val="uk-UA"/>
        </w:rPr>
        <w:t>Платежі</w:t>
      </w:r>
      <w:r>
        <w:rPr>
          <w:rFonts w:eastAsia="Times New Roman"/>
          <w:sz w:val="28"/>
          <w:szCs w:val="28"/>
          <w:lang w:val="uk-UA"/>
        </w:rPr>
        <w:t>»</w:t>
      </w:r>
    </w:p>
    <w:p w:rsidR="00767DF2" w:rsidRPr="00370935" w:rsidRDefault="00767DF2" w:rsidP="001530DE">
      <w:pPr>
        <w:spacing w:line="235" w:lineRule="auto"/>
        <w:ind w:firstLine="567"/>
        <w:jc w:val="both"/>
        <w:rPr>
          <w:rFonts w:eastAsia="Times New Roman"/>
          <w:sz w:val="28"/>
          <w:szCs w:val="28"/>
          <w:lang w:val="uk-UA"/>
        </w:rPr>
      </w:pPr>
      <w:r>
        <w:rPr>
          <w:rFonts w:eastAsia="Times New Roman"/>
          <w:sz w:val="28"/>
          <w:szCs w:val="28"/>
          <w:lang w:val="uk-UA"/>
        </w:rPr>
        <w:t>«</w:t>
      </w:r>
      <w:r w:rsidR="0020348D">
        <w:rPr>
          <w:rFonts w:eastAsia="Times New Roman"/>
          <w:sz w:val="28"/>
          <w:szCs w:val="28"/>
          <w:lang w:val="uk-UA"/>
        </w:rPr>
        <w:t xml:space="preserve">Ми намагаємося </w:t>
      </w:r>
      <w:r w:rsidR="007C0363">
        <w:rPr>
          <w:rFonts w:eastAsia="Times New Roman"/>
          <w:sz w:val="28"/>
          <w:szCs w:val="28"/>
          <w:lang w:val="uk-UA"/>
        </w:rPr>
        <w:t>забезпечити своєчасний доступ  до коштів які ви заробили на</w:t>
      </w:r>
      <w:r w:rsidR="007C0363" w:rsidRPr="007C0363">
        <w:rPr>
          <w:rFonts w:eastAsia="Times New Roman"/>
          <w:color w:val="000000"/>
          <w:sz w:val="28"/>
          <w:szCs w:val="28"/>
          <w:lang w:val="en-US"/>
        </w:rPr>
        <w:t xml:space="preserve"> </w:t>
      </w:r>
      <w:proofErr w:type="spellStart"/>
      <w:r w:rsidR="007C0363">
        <w:rPr>
          <w:rFonts w:eastAsia="Times New Roman"/>
          <w:color w:val="000000"/>
          <w:sz w:val="28"/>
          <w:szCs w:val="28"/>
          <w:lang w:val="en-US"/>
        </w:rPr>
        <w:t>Patreon</w:t>
      </w:r>
      <w:proofErr w:type="spellEnd"/>
      <w:r w:rsidR="007C0363">
        <w:rPr>
          <w:rFonts w:eastAsia="Times New Roman"/>
          <w:color w:val="000000"/>
          <w:sz w:val="28"/>
          <w:szCs w:val="28"/>
          <w:lang w:val="uk-UA"/>
        </w:rPr>
        <w:t>, залежно від обраного вами рівня та типу сервісу</w:t>
      </w:r>
      <w:r w:rsidR="007C0363" w:rsidRPr="007C0363">
        <w:rPr>
          <w:rFonts w:eastAsia="Times New Roman"/>
          <w:color w:val="000000"/>
          <w:sz w:val="28"/>
          <w:szCs w:val="28"/>
          <w:lang w:val="en-US"/>
        </w:rPr>
        <w:t xml:space="preserve"> </w:t>
      </w:r>
      <w:proofErr w:type="spellStart"/>
      <w:r w:rsidR="007C0363">
        <w:rPr>
          <w:rFonts w:eastAsia="Times New Roman"/>
          <w:color w:val="000000"/>
          <w:sz w:val="28"/>
          <w:szCs w:val="28"/>
          <w:lang w:val="en-US"/>
        </w:rPr>
        <w:t>Patreon</w:t>
      </w:r>
      <w:proofErr w:type="spellEnd"/>
      <w:r w:rsidR="007C0363">
        <w:rPr>
          <w:rFonts w:eastAsia="Times New Roman"/>
          <w:color w:val="000000"/>
          <w:sz w:val="28"/>
          <w:szCs w:val="28"/>
          <w:lang w:val="uk-UA"/>
        </w:rPr>
        <w:t xml:space="preserve">. Покупки, здійснені на певних платформах та різних рівнях та типах сервісу </w:t>
      </w:r>
      <w:proofErr w:type="spellStart"/>
      <w:r w:rsidR="007C0363">
        <w:rPr>
          <w:rFonts w:eastAsia="Times New Roman"/>
          <w:color w:val="000000"/>
          <w:sz w:val="28"/>
          <w:szCs w:val="28"/>
          <w:lang w:val="en-US"/>
        </w:rPr>
        <w:t>Patreon</w:t>
      </w:r>
      <w:proofErr w:type="spellEnd"/>
      <w:r w:rsidR="007C0363">
        <w:rPr>
          <w:rFonts w:eastAsia="Times New Roman"/>
          <w:color w:val="000000"/>
          <w:sz w:val="28"/>
          <w:szCs w:val="28"/>
          <w:lang w:val="uk-UA"/>
        </w:rPr>
        <w:t>, можуть мати різні терміни, пов’язані з доступом до коштів для вас, та/або можуть вимагати утримання резервів коштів, щоб вони стали доступними для вас</w:t>
      </w:r>
      <w:r w:rsidR="00370935">
        <w:rPr>
          <w:sz w:val="28"/>
          <w:szCs w:val="28"/>
          <w:lang w:val="uk-UA"/>
        </w:rPr>
        <w:t>»</w:t>
      </w:r>
      <w:r w:rsidR="007C0363">
        <w:rPr>
          <w:sz w:val="28"/>
          <w:szCs w:val="28"/>
          <w:lang w:val="uk-UA"/>
        </w:rPr>
        <w:t>.</w:t>
      </w:r>
    </w:p>
    <w:p w:rsidR="001530DE" w:rsidRDefault="001530DE" w:rsidP="001530DE">
      <w:pPr>
        <w:ind w:firstLine="567"/>
        <w:jc w:val="both"/>
        <w:rPr>
          <w:rFonts w:eastAsia="Times New Roman"/>
          <w:sz w:val="28"/>
          <w:szCs w:val="28"/>
          <w:lang w:val="uk-UA" w:eastAsia="uk-UA"/>
        </w:rPr>
      </w:pPr>
      <w:r>
        <w:rPr>
          <w:rFonts w:eastAsia="Times New Roman"/>
          <w:sz w:val="28"/>
          <w:szCs w:val="28"/>
          <w:lang w:val="uk-UA" w:eastAsia="uk-UA"/>
        </w:rPr>
        <w:t xml:space="preserve">Таким чином та зважаючи на </w:t>
      </w:r>
      <w:r w:rsidR="0068439F">
        <w:rPr>
          <w:rFonts w:eastAsia="Times New Roman"/>
          <w:sz w:val="28"/>
          <w:szCs w:val="28"/>
          <w:lang w:val="uk-UA" w:eastAsia="uk-UA"/>
        </w:rPr>
        <w:t xml:space="preserve">те, що </w:t>
      </w:r>
      <w:r>
        <w:rPr>
          <w:rFonts w:eastAsia="Times New Roman"/>
          <w:sz w:val="28"/>
          <w:szCs w:val="28"/>
          <w:lang w:val="uk-UA" w:eastAsia="uk-UA"/>
        </w:rPr>
        <w:t xml:space="preserve">умови Угоди </w:t>
      </w:r>
      <w:proofErr w:type="spellStart"/>
      <w:r w:rsidR="007C0363">
        <w:rPr>
          <w:rFonts w:eastAsia="Times New Roman"/>
          <w:color w:val="000000"/>
          <w:sz w:val="28"/>
          <w:szCs w:val="28"/>
          <w:lang w:val="en-US"/>
        </w:rPr>
        <w:t>Patreon</w:t>
      </w:r>
      <w:proofErr w:type="spellEnd"/>
      <w:r>
        <w:rPr>
          <w:rFonts w:eastAsia="Times New Roman"/>
          <w:iCs/>
          <w:sz w:val="28"/>
          <w:szCs w:val="28"/>
          <w:lang w:val="en-US"/>
        </w:rPr>
        <w:t xml:space="preserve"> </w:t>
      </w:r>
      <w:r>
        <w:rPr>
          <w:rFonts w:eastAsia="Times New Roman"/>
          <w:sz w:val="28"/>
          <w:szCs w:val="28"/>
          <w:lang w:val="uk-UA" w:eastAsia="uk-UA"/>
        </w:rPr>
        <w:t xml:space="preserve">з Автором, </w:t>
      </w:r>
      <w:r w:rsidR="0068439F">
        <w:rPr>
          <w:rFonts w:eastAsia="Times New Roman"/>
          <w:sz w:val="28"/>
          <w:szCs w:val="28"/>
          <w:lang w:val="uk-UA" w:eastAsia="uk-UA"/>
        </w:rPr>
        <w:t xml:space="preserve">не </w:t>
      </w:r>
      <w:r w:rsidR="00B67032">
        <w:rPr>
          <w:rFonts w:eastAsia="Times New Roman"/>
          <w:sz w:val="28"/>
          <w:szCs w:val="28"/>
          <w:lang w:val="uk-UA" w:eastAsia="uk-UA"/>
        </w:rPr>
        <w:t xml:space="preserve">передбачають виплату </w:t>
      </w:r>
      <w:r w:rsidR="00D6549A">
        <w:rPr>
          <w:rFonts w:eastAsia="Times New Roman"/>
          <w:sz w:val="28"/>
          <w:szCs w:val="28"/>
          <w:lang w:val="uk-UA" w:eastAsia="uk-UA"/>
        </w:rPr>
        <w:t xml:space="preserve">Вам </w:t>
      </w:r>
      <w:r w:rsidR="00B67032">
        <w:rPr>
          <w:rFonts w:eastAsia="Times New Roman"/>
          <w:sz w:val="28"/>
          <w:szCs w:val="28"/>
          <w:lang w:val="uk-UA" w:eastAsia="uk-UA"/>
        </w:rPr>
        <w:t>коштів безпосередньо платформою</w:t>
      </w:r>
      <w:r w:rsidR="0068439F">
        <w:rPr>
          <w:rFonts w:eastAsia="Times New Roman"/>
          <w:sz w:val="28"/>
          <w:szCs w:val="28"/>
          <w:lang w:val="uk-UA" w:eastAsia="uk-UA"/>
        </w:rPr>
        <w:t xml:space="preserve"> </w:t>
      </w:r>
      <w:proofErr w:type="spellStart"/>
      <w:r w:rsidR="0068439F">
        <w:rPr>
          <w:rFonts w:eastAsia="Times New Roman"/>
          <w:color w:val="000000"/>
          <w:sz w:val="28"/>
          <w:szCs w:val="28"/>
          <w:lang w:val="en-US"/>
        </w:rPr>
        <w:t>Patreon</w:t>
      </w:r>
      <w:proofErr w:type="spellEnd"/>
      <w:r w:rsidR="00D6549A">
        <w:rPr>
          <w:rFonts w:eastAsia="Times New Roman"/>
          <w:color w:val="000000"/>
          <w:sz w:val="28"/>
          <w:szCs w:val="28"/>
          <w:lang w:val="uk-UA"/>
        </w:rPr>
        <w:t xml:space="preserve"> за продані такою платформою Ваших творів</w:t>
      </w:r>
      <w:r w:rsidR="00B67032">
        <w:rPr>
          <w:rFonts w:eastAsia="Times New Roman"/>
          <w:color w:val="000000"/>
          <w:sz w:val="28"/>
          <w:szCs w:val="28"/>
          <w:lang w:val="uk-UA"/>
        </w:rPr>
        <w:t xml:space="preserve">, тобто </w:t>
      </w:r>
      <w:proofErr w:type="spellStart"/>
      <w:r w:rsidR="00B67032">
        <w:rPr>
          <w:rFonts w:eastAsia="Times New Roman"/>
          <w:color w:val="000000"/>
          <w:sz w:val="28"/>
          <w:szCs w:val="28"/>
          <w:lang w:val="en-US"/>
        </w:rPr>
        <w:t>Patreon</w:t>
      </w:r>
      <w:proofErr w:type="spellEnd"/>
      <w:r w:rsidR="00B67032">
        <w:rPr>
          <w:rFonts w:eastAsia="Times New Roman"/>
          <w:color w:val="000000"/>
          <w:sz w:val="28"/>
          <w:szCs w:val="28"/>
          <w:lang w:val="uk-UA"/>
        </w:rPr>
        <w:t xml:space="preserve"> здійснює збір коштів від Ваших покупців та перераховує їх через </w:t>
      </w:r>
      <w:proofErr w:type="spellStart"/>
      <w:r w:rsidR="00B67032" w:rsidRPr="006352C2">
        <w:rPr>
          <w:sz w:val="28"/>
          <w:szCs w:val="28"/>
          <w:lang w:val="en-US"/>
        </w:rPr>
        <w:t>Payoneer</w:t>
      </w:r>
      <w:proofErr w:type="spellEnd"/>
      <w:r w:rsidR="00B67032">
        <w:rPr>
          <w:sz w:val="28"/>
          <w:szCs w:val="28"/>
          <w:lang w:val="uk-UA"/>
        </w:rPr>
        <w:t xml:space="preserve"> Вам (оплату здійснюють покупці, а не платформа), то</w:t>
      </w:r>
      <w:r w:rsidR="0068439F">
        <w:rPr>
          <w:rFonts w:eastAsia="Times New Roman"/>
          <w:sz w:val="28"/>
          <w:szCs w:val="28"/>
          <w:lang w:val="uk-UA" w:eastAsia="uk-UA"/>
        </w:rPr>
        <w:t xml:space="preserve"> </w:t>
      </w:r>
      <w:r w:rsidR="00D6549A">
        <w:rPr>
          <w:rFonts w:eastAsia="Times New Roman"/>
          <w:sz w:val="28"/>
          <w:szCs w:val="28"/>
          <w:lang w:val="uk-UA" w:eastAsia="uk-UA"/>
        </w:rPr>
        <w:t>кошт</w:t>
      </w:r>
      <w:r>
        <w:rPr>
          <w:rFonts w:eastAsia="Times New Roman"/>
          <w:sz w:val="28"/>
          <w:szCs w:val="28"/>
          <w:lang w:val="uk-UA" w:eastAsia="uk-UA"/>
        </w:rPr>
        <w:t>и</w:t>
      </w:r>
      <w:r w:rsidR="00D6549A">
        <w:rPr>
          <w:rFonts w:eastAsia="Times New Roman"/>
          <w:sz w:val="28"/>
          <w:szCs w:val="28"/>
          <w:lang w:val="uk-UA" w:eastAsia="uk-UA"/>
        </w:rPr>
        <w:t xml:space="preserve">, отримані Вами від покупців за придбані ними об’єкти інтелектуальної власності для використання їх за своїм функціональним призначенням для кінцевого споживання </w:t>
      </w:r>
      <w:r>
        <w:rPr>
          <w:rFonts w:eastAsia="Times New Roman"/>
          <w:sz w:val="28"/>
          <w:szCs w:val="28"/>
          <w:lang w:val="uk-UA" w:eastAsia="uk-UA"/>
        </w:rPr>
        <w:t>у розумінні Кодексу не мож</w:t>
      </w:r>
      <w:r w:rsidR="00D6549A">
        <w:rPr>
          <w:rFonts w:eastAsia="Times New Roman"/>
          <w:sz w:val="28"/>
          <w:szCs w:val="28"/>
          <w:lang w:val="uk-UA" w:eastAsia="uk-UA"/>
        </w:rPr>
        <w:t>уть</w:t>
      </w:r>
      <w:r>
        <w:rPr>
          <w:rFonts w:eastAsia="Times New Roman"/>
          <w:sz w:val="28"/>
          <w:szCs w:val="28"/>
          <w:lang w:val="uk-UA" w:eastAsia="uk-UA"/>
        </w:rPr>
        <w:t xml:space="preserve"> вважатися роялті. </w:t>
      </w:r>
    </w:p>
    <w:p w:rsidR="005839C6" w:rsidRPr="005839C6" w:rsidRDefault="005839C6" w:rsidP="005839C6">
      <w:pPr>
        <w:tabs>
          <w:tab w:val="left" w:pos="567"/>
          <w:tab w:val="left" w:pos="709"/>
        </w:tabs>
        <w:ind w:firstLine="567"/>
        <w:jc w:val="both"/>
        <w:rPr>
          <w:sz w:val="28"/>
          <w:szCs w:val="28"/>
          <w:lang w:val="uk-UA"/>
        </w:rPr>
      </w:pPr>
      <w:r>
        <w:rPr>
          <w:sz w:val="28"/>
          <w:szCs w:val="28"/>
          <w:lang w:val="uk-UA"/>
        </w:rPr>
        <w:t>Щодо питання другого-восьмого</w:t>
      </w:r>
    </w:p>
    <w:p w:rsidR="005839C6" w:rsidRPr="006352C2" w:rsidRDefault="005839C6" w:rsidP="005839C6">
      <w:pPr>
        <w:tabs>
          <w:tab w:val="left" w:pos="567"/>
          <w:tab w:val="left" w:pos="709"/>
        </w:tabs>
        <w:ind w:firstLine="567"/>
        <w:jc w:val="both"/>
        <w:rPr>
          <w:sz w:val="28"/>
          <w:szCs w:val="28"/>
        </w:rPr>
      </w:pPr>
      <w:proofErr w:type="spellStart"/>
      <w:r w:rsidRPr="006352C2">
        <w:rPr>
          <w:sz w:val="28"/>
          <w:szCs w:val="28"/>
        </w:rPr>
        <w:t>Згідно</w:t>
      </w:r>
      <w:proofErr w:type="spellEnd"/>
      <w:r w:rsidRPr="006352C2">
        <w:rPr>
          <w:sz w:val="28"/>
          <w:szCs w:val="28"/>
        </w:rPr>
        <w:t xml:space="preserve"> </w:t>
      </w:r>
      <w:proofErr w:type="spellStart"/>
      <w:r w:rsidRPr="006352C2">
        <w:rPr>
          <w:sz w:val="28"/>
          <w:szCs w:val="28"/>
        </w:rPr>
        <w:t>зі</w:t>
      </w:r>
      <w:proofErr w:type="spellEnd"/>
      <w:r w:rsidRPr="006352C2">
        <w:rPr>
          <w:sz w:val="28"/>
          <w:szCs w:val="28"/>
        </w:rPr>
        <w:t xml:space="preserve"> ст. 1 Закону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від</w:t>
      </w:r>
      <w:proofErr w:type="spellEnd"/>
      <w:r w:rsidRPr="006352C2">
        <w:rPr>
          <w:sz w:val="28"/>
          <w:szCs w:val="28"/>
        </w:rPr>
        <w:t xml:space="preserve"> 16 </w:t>
      </w:r>
      <w:proofErr w:type="spellStart"/>
      <w:r w:rsidRPr="006352C2">
        <w:rPr>
          <w:sz w:val="28"/>
          <w:szCs w:val="28"/>
        </w:rPr>
        <w:t>квітня</w:t>
      </w:r>
      <w:proofErr w:type="spellEnd"/>
      <w:r w:rsidRPr="006352C2">
        <w:rPr>
          <w:sz w:val="28"/>
          <w:szCs w:val="28"/>
        </w:rPr>
        <w:t xml:space="preserve"> 1991 року № 959-XII «Про </w:t>
      </w:r>
      <w:proofErr w:type="spellStart"/>
      <w:r w:rsidRPr="006352C2">
        <w:rPr>
          <w:sz w:val="28"/>
          <w:szCs w:val="28"/>
        </w:rPr>
        <w:t>зовнішньоекономічну</w:t>
      </w:r>
      <w:proofErr w:type="spellEnd"/>
      <w:r w:rsidRPr="006352C2">
        <w:rPr>
          <w:sz w:val="28"/>
          <w:szCs w:val="28"/>
        </w:rPr>
        <w:t xml:space="preserve"> </w:t>
      </w:r>
      <w:proofErr w:type="spellStart"/>
      <w:r w:rsidRPr="006352C2">
        <w:rPr>
          <w:sz w:val="28"/>
          <w:szCs w:val="28"/>
        </w:rPr>
        <w:t>діяльність</w:t>
      </w:r>
      <w:proofErr w:type="spellEnd"/>
      <w:r w:rsidRPr="006352C2">
        <w:rPr>
          <w:sz w:val="28"/>
          <w:szCs w:val="28"/>
        </w:rPr>
        <w:t xml:space="preserve">» </w:t>
      </w:r>
      <w:proofErr w:type="spellStart"/>
      <w:r w:rsidRPr="006352C2">
        <w:rPr>
          <w:sz w:val="28"/>
          <w:szCs w:val="28"/>
        </w:rPr>
        <w:t>зі</w:t>
      </w:r>
      <w:proofErr w:type="spellEnd"/>
      <w:r w:rsidRPr="006352C2">
        <w:rPr>
          <w:sz w:val="28"/>
          <w:szCs w:val="28"/>
        </w:rPr>
        <w:t xml:space="preserve"> </w:t>
      </w:r>
      <w:proofErr w:type="spellStart"/>
      <w:r w:rsidRPr="006352C2">
        <w:rPr>
          <w:sz w:val="28"/>
          <w:szCs w:val="28"/>
        </w:rPr>
        <w:t>змінами</w:t>
      </w:r>
      <w:proofErr w:type="spellEnd"/>
      <w:r w:rsidRPr="006352C2">
        <w:rPr>
          <w:sz w:val="28"/>
          <w:szCs w:val="28"/>
        </w:rPr>
        <w:t xml:space="preserve"> та </w:t>
      </w:r>
      <w:proofErr w:type="spellStart"/>
      <w:r w:rsidRPr="006352C2">
        <w:rPr>
          <w:sz w:val="28"/>
          <w:szCs w:val="28"/>
        </w:rPr>
        <w:t>доповненнями</w:t>
      </w:r>
      <w:proofErr w:type="spellEnd"/>
      <w:r w:rsidRPr="006352C2">
        <w:rPr>
          <w:sz w:val="28"/>
          <w:szCs w:val="28"/>
        </w:rPr>
        <w:t xml:space="preserve"> (</w:t>
      </w:r>
      <w:proofErr w:type="spellStart"/>
      <w:r w:rsidRPr="006352C2">
        <w:rPr>
          <w:sz w:val="28"/>
          <w:szCs w:val="28"/>
        </w:rPr>
        <w:t>далі</w:t>
      </w:r>
      <w:proofErr w:type="spellEnd"/>
      <w:r w:rsidRPr="006352C2">
        <w:rPr>
          <w:sz w:val="28"/>
          <w:szCs w:val="28"/>
        </w:rPr>
        <w:t xml:space="preserve"> – Закон </w:t>
      </w:r>
      <w:r w:rsidRPr="006352C2">
        <w:rPr>
          <w:sz w:val="28"/>
          <w:szCs w:val="28"/>
        </w:rPr>
        <w:br/>
        <w:t xml:space="preserve">№ 959) </w:t>
      </w:r>
      <w:proofErr w:type="spellStart"/>
      <w:r w:rsidRPr="006352C2">
        <w:rPr>
          <w:sz w:val="28"/>
          <w:szCs w:val="28"/>
        </w:rPr>
        <w:t>зовнішньоекономічна</w:t>
      </w:r>
      <w:proofErr w:type="spellEnd"/>
      <w:r w:rsidRPr="006352C2">
        <w:rPr>
          <w:sz w:val="28"/>
          <w:szCs w:val="28"/>
        </w:rPr>
        <w:t xml:space="preserve"> </w:t>
      </w:r>
      <w:proofErr w:type="spellStart"/>
      <w:r w:rsidRPr="006352C2">
        <w:rPr>
          <w:sz w:val="28"/>
          <w:szCs w:val="28"/>
        </w:rPr>
        <w:t>діяльність</w:t>
      </w:r>
      <w:proofErr w:type="spellEnd"/>
      <w:r w:rsidRPr="006352C2">
        <w:rPr>
          <w:sz w:val="28"/>
          <w:szCs w:val="28"/>
        </w:rPr>
        <w:t xml:space="preserve"> – </w:t>
      </w:r>
      <w:proofErr w:type="spellStart"/>
      <w:r w:rsidRPr="006352C2">
        <w:rPr>
          <w:sz w:val="28"/>
          <w:szCs w:val="28"/>
        </w:rPr>
        <w:t>це</w:t>
      </w:r>
      <w:proofErr w:type="spellEnd"/>
      <w:r w:rsidRPr="006352C2">
        <w:rPr>
          <w:sz w:val="28"/>
          <w:szCs w:val="28"/>
        </w:rPr>
        <w:t xml:space="preserve">, </w:t>
      </w:r>
      <w:proofErr w:type="spellStart"/>
      <w:r w:rsidRPr="006352C2">
        <w:rPr>
          <w:sz w:val="28"/>
          <w:szCs w:val="28"/>
        </w:rPr>
        <w:t>зокрема</w:t>
      </w:r>
      <w:proofErr w:type="spellEnd"/>
      <w:r w:rsidRPr="006352C2">
        <w:rPr>
          <w:sz w:val="28"/>
          <w:szCs w:val="28"/>
        </w:rPr>
        <w:t xml:space="preserve">, </w:t>
      </w:r>
      <w:proofErr w:type="spellStart"/>
      <w:r w:rsidRPr="006352C2">
        <w:rPr>
          <w:sz w:val="28"/>
          <w:szCs w:val="28"/>
        </w:rPr>
        <w:t>діяльність</w:t>
      </w:r>
      <w:proofErr w:type="spellEnd"/>
      <w:r w:rsidRPr="006352C2">
        <w:rPr>
          <w:sz w:val="28"/>
          <w:szCs w:val="28"/>
        </w:rPr>
        <w:t xml:space="preserve"> </w:t>
      </w:r>
      <w:proofErr w:type="spellStart"/>
      <w:r w:rsidRPr="006352C2">
        <w:rPr>
          <w:sz w:val="28"/>
          <w:szCs w:val="28"/>
        </w:rPr>
        <w:t>суб’єктів</w:t>
      </w:r>
      <w:proofErr w:type="spellEnd"/>
      <w:r w:rsidRPr="006352C2">
        <w:rPr>
          <w:sz w:val="28"/>
          <w:szCs w:val="28"/>
        </w:rPr>
        <w:t xml:space="preserve"> </w:t>
      </w:r>
      <w:proofErr w:type="spellStart"/>
      <w:r w:rsidRPr="006352C2">
        <w:rPr>
          <w:sz w:val="28"/>
          <w:szCs w:val="28"/>
        </w:rPr>
        <w:t>господарської</w:t>
      </w:r>
      <w:proofErr w:type="spellEnd"/>
      <w:r w:rsidRPr="006352C2">
        <w:rPr>
          <w:sz w:val="28"/>
          <w:szCs w:val="28"/>
        </w:rPr>
        <w:t xml:space="preserve"> </w:t>
      </w:r>
      <w:proofErr w:type="spellStart"/>
      <w:r w:rsidRPr="006352C2">
        <w:rPr>
          <w:sz w:val="28"/>
          <w:szCs w:val="28"/>
        </w:rPr>
        <w:t>діяльності</w:t>
      </w:r>
      <w:proofErr w:type="spellEnd"/>
      <w:r w:rsidRPr="006352C2">
        <w:rPr>
          <w:sz w:val="28"/>
          <w:szCs w:val="28"/>
        </w:rPr>
        <w:t xml:space="preserve"> </w:t>
      </w:r>
      <w:proofErr w:type="spellStart"/>
      <w:r w:rsidRPr="006352C2">
        <w:rPr>
          <w:sz w:val="28"/>
          <w:szCs w:val="28"/>
        </w:rPr>
        <w:t>України</w:t>
      </w:r>
      <w:proofErr w:type="spellEnd"/>
      <w:r w:rsidRPr="006352C2">
        <w:rPr>
          <w:sz w:val="28"/>
          <w:szCs w:val="28"/>
        </w:rPr>
        <w:t xml:space="preserve"> та </w:t>
      </w:r>
      <w:proofErr w:type="spellStart"/>
      <w:r w:rsidRPr="006352C2">
        <w:rPr>
          <w:sz w:val="28"/>
          <w:szCs w:val="28"/>
        </w:rPr>
        <w:t>іноземних</w:t>
      </w:r>
      <w:proofErr w:type="spellEnd"/>
      <w:r w:rsidRPr="006352C2">
        <w:rPr>
          <w:sz w:val="28"/>
          <w:szCs w:val="28"/>
        </w:rPr>
        <w:t xml:space="preserve"> </w:t>
      </w:r>
      <w:proofErr w:type="spellStart"/>
      <w:r w:rsidRPr="006352C2">
        <w:rPr>
          <w:sz w:val="28"/>
          <w:szCs w:val="28"/>
        </w:rPr>
        <w:t>суб’єктів</w:t>
      </w:r>
      <w:proofErr w:type="spellEnd"/>
      <w:r w:rsidRPr="006352C2">
        <w:rPr>
          <w:sz w:val="28"/>
          <w:szCs w:val="28"/>
        </w:rPr>
        <w:t xml:space="preserve"> </w:t>
      </w:r>
      <w:proofErr w:type="spellStart"/>
      <w:r w:rsidRPr="006352C2">
        <w:rPr>
          <w:sz w:val="28"/>
          <w:szCs w:val="28"/>
        </w:rPr>
        <w:t>господарської</w:t>
      </w:r>
      <w:proofErr w:type="spellEnd"/>
      <w:r w:rsidRPr="006352C2">
        <w:rPr>
          <w:sz w:val="28"/>
          <w:szCs w:val="28"/>
        </w:rPr>
        <w:t xml:space="preserve"> </w:t>
      </w:r>
      <w:proofErr w:type="spellStart"/>
      <w:r w:rsidRPr="006352C2">
        <w:rPr>
          <w:sz w:val="28"/>
          <w:szCs w:val="28"/>
        </w:rPr>
        <w:t>діяльності</w:t>
      </w:r>
      <w:proofErr w:type="spellEnd"/>
      <w:r w:rsidRPr="006352C2">
        <w:rPr>
          <w:sz w:val="28"/>
          <w:szCs w:val="28"/>
        </w:rPr>
        <w:t xml:space="preserve">, </w:t>
      </w:r>
      <w:proofErr w:type="spellStart"/>
      <w:r w:rsidRPr="006352C2">
        <w:rPr>
          <w:sz w:val="28"/>
          <w:szCs w:val="28"/>
        </w:rPr>
        <w:t>побудована</w:t>
      </w:r>
      <w:proofErr w:type="spellEnd"/>
      <w:r w:rsidRPr="006352C2">
        <w:rPr>
          <w:sz w:val="28"/>
          <w:szCs w:val="28"/>
        </w:rPr>
        <w:t xml:space="preserve"> на </w:t>
      </w:r>
      <w:proofErr w:type="spellStart"/>
      <w:r w:rsidRPr="006352C2">
        <w:rPr>
          <w:sz w:val="28"/>
          <w:szCs w:val="28"/>
        </w:rPr>
        <w:t>взаємовідносинах</w:t>
      </w:r>
      <w:proofErr w:type="spellEnd"/>
      <w:r w:rsidRPr="006352C2">
        <w:rPr>
          <w:sz w:val="28"/>
          <w:szCs w:val="28"/>
        </w:rPr>
        <w:t xml:space="preserve"> </w:t>
      </w:r>
      <w:proofErr w:type="spellStart"/>
      <w:r w:rsidRPr="006352C2">
        <w:rPr>
          <w:sz w:val="28"/>
          <w:szCs w:val="28"/>
        </w:rPr>
        <w:t>між</w:t>
      </w:r>
      <w:proofErr w:type="spellEnd"/>
      <w:r w:rsidRPr="006352C2">
        <w:rPr>
          <w:sz w:val="28"/>
          <w:szCs w:val="28"/>
        </w:rPr>
        <w:t xml:space="preserve"> ними, </w:t>
      </w:r>
      <w:proofErr w:type="spellStart"/>
      <w:r w:rsidRPr="006352C2">
        <w:rPr>
          <w:sz w:val="28"/>
          <w:szCs w:val="28"/>
        </w:rPr>
        <w:t>що</w:t>
      </w:r>
      <w:proofErr w:type="spellEnd"/>
      <w:r w:rsidRPr="006352C2">
        <w:rPr>
          <w:sz w:val="28"/>
          <w:szCs w:val="28"/>
        </w:rPr>
        <w:t xml:space="preserve"> </w:t>
      </w:r>
      <w:proofErr w:type="spellStart"/>
      <w:r w:rsidRPr="006352C2">
        <w:rPr>
          <w:sz w:val="28"/>
          <w:szCs w:val="28"/>
        </w:rPr>
        <w:t>має</w:t>
      </w:r>
      <w:proofErr w:type="spellEnd"/>
      <w:r w:rsidRPr="006352C2">
        <w:rPr>
          <w:sz w:val="28"/>
          <w:szCs w:val="28"/>
        </w:rPr>
        <w:t xml:space="preserve"> </w:t>
      </w:r>
      <w:proofErr w:type="spellStart"/>
      <w:r w:rsidRPr="006352C2">
        <w:rPr>
          <w:sz w:val="28"/>
          <w:szCs w:val="28"/>
        </w:rPr>
        <w:t>місце</w:t>
      </w:r>
      <w:proofErr w:type="spellEnd"/>
      <w:r w:rsidRPr="006352C2">
        <w:rPr>
          <w:sz w:val="28"/>
          <w:szCs w:val="28"/>
        </w:rPr>
        <w:t xml:space="preserve"> як на </w:t>
      </w:r>
      <w:proofErr w:type="spellStart"/>
      <w:r w:rsidRPr="006352C2">
        <w:rPr>
          <w:sz w:val="28"/>
          <w:szCs w:val="28"/>
        </w:rPr>
        <w:t>території</w:t>
      </w:r>
      <w:proofErr w:type="spellEnd"/>
      <w:r w:rsidRPr="006352C2">
        <w:rPr>
          <w:sz w:val="28"/>
          <w:szCs w:val="28"/>
        </w:rPr>
        <w:t xml:space="preserve"> </w:t>
      </w:r>
      <w:proofErr w:type="spellStart"/>
      <w:r w:rsidRPr="006352C2">
        <w:rPr>
          <w:sz w:val="28"/>
          <w:szCs w:val="28"/>
        </w:rPr>
        <w:t>України</w:t>
      </w:r>
      <w:proofErr w:type="spellEnd"/>
      <w:r w:rsidRPr="006352C2">
        <w:rPr>
          <w:sz w:val="28"/>
          <w:szCs w:val="28"/>
        </w:rPr>
        <w:t xml:space="preserve">, так і за </w:t>
      </w:r>
      <w:proofErr w:type="spellStart"/>
      <w:r w:rsidRPr="006352C2">
        <w:rPr>
          <w:sz w:val="28"/>
          <w:szCs w:val="28"/>
        </w:rPr>
        <w:t>її</w:t>
      </w:r>
      <w:proofErr w:type="spellEnd"/>
      <w:r w:rsidRPr="006352C2">
        <w:rPr>
          <w:sz w:val="28"/>
          <w:szCs w:val="28"/>
        </w:rPr>
        <w:t xml:space="preserve"> межами.</w:t>
      </w:r>
    </w:p>
    <w:p w:rsidR="005839C6" w:rsidRPr="006352C2" w:rsidRDefault="005839C6" w:rsidP="005839C6">
      <w:pPr>
        <w:tabs>
          <w:tab w:val="left" w:pos="567"/>
          <w:tab w:val="left" w:pos="709"/>
        </w:tabs>
        <w:ind w:firstLine="567"/>
        <w:jc w:val="both"/>
        <w:rPr>
          <w:sz w:val="28"/>
          <w:szCs w:val="28"/>
        </w:rPr>
      </w:pPr>
      <w:proofErr w:type="spellStart"/>
      <w:r w:rsidRPr="006352C2">
        <w:rPr>
          <w:sz w:val="28"/>
          <w:szCs w:val="28"/>
        </w:rPr>
        <w:t>Фізичні</w:t>
      </w:r>
      <w:proofErr w:type="spellEnd"/>
      <w:r w:rsidRPr="006352C2">
        <w:rPr>
          <w:sz w:val="28"/>
          <w:szCs w:val="28"/>
        </w:rPr>
        <w:t xml:space="preserve"> особи </w:t>
      </w:r>
      <w:proofErr w:type="spellStart"/>
      <w:r w:rsidRPr="006352C2">
        <w:rPr>
          <w:sz w:val="28"/>
          <w:szCs w:val="28"/>
        </w:rPr>
        <w:t>мають</w:t>
      </w:r>
      <w:proofErr w:type="spellEnd"/>
      <w:r w:rsidRPr="006352C2">
        <w:rPr>
          <w:sz w:val="28"/>
          <w:szCs w:val="28"/>
        </w:rPr>
        <w:t xml:space="preserve"> право </w:t>
      </w:r>
      <w:proofErr w:type="spellStart"/>
      <w:r w:rsidRPr="006352C2">
        <w:rPr>
          <w:sz w:val="28"/>
          <w:szCs w:val="28"/>
        </w:rPr>
        <w:t>здійснювати</w:t>
      </w:r>
      <w:proofErr w:type="spellEnd"/>
      <w:r w:rsidRPr="006352C2">
        <w:rPr>
          <w:sz w:val="28"/>
          <w:szCs w:val="28"/>
        </w:rPr>
        <w:t xml:space="preserve"> </w:t>
      </w:r>
      <w:proofErr w:type="spellStart"/>
      <w:r w:rsidRPr="006352C2">
        <w:rPr>
          <w:sz w:val="28"/>
          <w:szCs w:val="28"/>
        </w:rPr>
        <w:t>зовнішньоекономічну</w:t>
      </w:r>
      <w:proofErr w:type="spellEnd"/>
      <w:r w:rsidRPr="006352C2">
        <w:rPr>
          <w:sz w:val="28"/>
          <w:szCs w:val="28"/>
        </w:rPr>
        <w:t xml:space="preserve"> </w:t>
      </w:r>
      <w:proofErr w:type="spellStart"/>
      <w:r w:rsidRPr="006352C2">
        <w:rPr>
          <w:sz w:val="28"/>
          <w:szCs w:val="28"/>
        </w:rPr>
        <w:t>діяльність</w:t>
      </w:r>
      <w:proofErr w:type="spellEnd"/>
      <w:r w:rsidRPr="006352C2">
        <w:rPr>
          <w:sz w:val="28"/>
          <w:szCs w:val="28"/>
        </w:rPr>
        <w:t xml:space="preserve"> з моменту </w:t>
      </w:r>
      <w:proofErr w:type="spellStart"/>
      <w:r w:rsidRPr="006352C2">
        <w:rPr>
          <w:sz w:val="28"/>
          <w:szCs w:val="28"/>
        </w:rPr>
        <w:t>набуття</w:t>
      </w:r>
      <w:proofErr w:type="spellEnd"/>
      <w:r w:rsidRPr="006352C2">
        <w:rPr>
          <w:sz w:val="28"/>
          <w:szCs w:val="28"/>
        </w:rPr>
        <w:t xml:space="preserve"> ними </w:t>
      </w:r>
      <w:proofErr w:type="spellStart"/>
      <w:r w:rsidRPr="006352C2">
        <w:rPr>
          <w:sz w:val="28"/>
          <w:szCs w:val="28"/>
        </w:rPr>
        <w:t>цивільної</w:t>
      </w:r>
      <w:proofErr w:type="spellEnd"/>
      <w:r w:rsidRPr="006352C2">
        <w:rPr>
          <w:sz w:val="28"/>
          <w:szCs w:val="28"/>
        </w:rPr>
        <w:t xml:space="preserve"> </w:t>
      </w:r>
      <w:proofErr w:type="spellStart"/>
      <w:r w:rsidRPr="006352C2">
        <w:rPr>
          <w:sz w:val="28"/>
          <w:szCs w:val="28"/>
        </w:rPr>
        <w:t>дієздатності</w:t>
      </w:r>
      <w:proofErr w:type="spellEnd"/>
      <w:r w:rsidRPr="006352C2">
        <w:rPr>
          <w:sz w:val="28"/>
          <w:szCs w:val="28"/>
        </w:rPr>
        <w:t xml:space="preserve"> </w:t>
      </w:r>
      <w:proofErr w:type="spellStart"/>
      <w:r w:rsidRPr="006352C2">
        <w:rPr>
          <w:sz w:val="28"/>
          <w:szCs w:val="28"/>
        </w:rPr>
        <w:t>згідно</w:t>
      </w:r>
      <w:proofErr w:type="spellEnd"/>
      <w:r w:rsidRPr="006352C2">
        <w:rPr>
          <w:sz w:val="28"/>
          <w:szCs w:val="28"/>
        </w:rPr>
        <w:t xml:space="preserve"> з законами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Фізичні</w:t>
      </w:r>
      <w:proofErr w:type="spellEnd"/>
      <w:r w:rsidRPr="006352C2">
        <w:rPr>
          <w:sz w:val="28"/>
          <w:szCs w:val="28"/>
        </w:rPr>
        <w:t xml:space="preserve"> особи, </w:t>
      </w:r>
      <w:proofErr w:type="spellStart"/>
      <w:r w:rsidRPr="006352C2">
        <w:rPr>
          <w:sz w:val="28"/>
          <w:szCs w:val="28"/>
        </w:rPr>
        <w:t>які</w:t>
      </w:r>
      <w:proofErr w:type="spellEnd"/>
      <w:r w:rsidRPr="006352C2">
        <w:rPr>
          <w:sz w:val="28"/>
          <w:szCs w:val="28"/>
        </w:rPr>
        <w:t xml:space="preserve"> </w:t>
      </w:r>
      <w:proofErr w:type="spellStart"/>
      <w:r w:rsidRPr="006352C2">
        <w:rPr>
          <w:sz w:val="28"/>
          <w:szCs w:val="28"/>
        </w:rPr>
        <w:t>мають</w:t>
      </w:r>
      <w:proofErr w:type="spellEnd"/>
      <w:r w:rsidRPr="006352C2">
        <w:rPr>
          <w:sz w:val="28"/>
          <w:szCs w:val="28"/>
        </w:rPr>
        <w:t xml:space="preserve"> </w:t>
      </w:r>
      <w:proofErr w:type="spellStart"/>
      <w:r w:rsidRPr="006352C2">
        <w:rPr>
          <w:sz w:val="28"/>
          <w:szCs w:val="28"/>
        </w:rPr>
        <w:t>постійне</w:t>
      </w:r>
      <w:proofErr w:type="spellEnd"/>
      <w:r w:rsidRPr="006352C2">
        <w:rPr>
          <w:sz w:val="28"/>
          <w:szCs w:val="28"/>
        </w:rPr>
        <w:t xml:space="preserve"> </w:t>
      </w:r>
      <w:proofErr w:type="spellStart"/>
      <w:r w:rsidRPr="006352C2">
        <w:rPr>
          <w:sz w:val="28"/>
          <w:szCs w:val="28"/>
        </w:rPr>
        <w:t>місце</w:t>
      </w:r>
      <w:proofErr w:type="spellEnd"/>
      <w:r w:rsidRPr="006352C2">
        <w:rPr>
          <w:sz w:val="28"/>
          <w:szCs w:val="28"/>
        </w:rPr>
        <w:t xml:space="preserve"> </w:t>
      </w:r>
      <w:proofErr w:type="spellStart"/>
      <w:r w:rsidRPr="006352C2">
        <w:rPr>
          <w:sz w:val="28"/>
          <w:szCs w:val="28"/>
        </w:rPr>
        <w:t>проживання</w:t>
      </w:r>
      <w:proofErr w:type="spellEnd"/>
      <w:r w:rsidRPr="006352C2">
        <w:rPr>
          <w:sz w:val="28"/>
          <w:szCs w:val="28"/>
        </w:rPr>
        <w:t xml:space="preserve"> на </w:t>
      </w:r>
      <w:proofErr w:type="spellStart"/>
      <w:r w:rsidRPr="006352C2">
        <w:rPr>
          <w:sz w:val="28"/>
          <w:szCs w:val="28"/>
        </w:rPr>
        <w:t>території</w:t>
      </w:r>
      <w:proofErr w:type="spellEnd"/>
      <w:r w:rsidRPr="006352C2">
        <w:rPr>
          <w:sz w:val="28"/>
          <w:szCs w:val="28"/>
        </w:rPr>
        <w:t xml:space="preserve">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користуються</w:t>
      </w:r>
      <w:proofErr w:type="spellEnd"/>
      <w:r w:rsidRPr="006352C2">
        <w:rPr>
          <w:sz w:val="28"/>
          <w:szCs w:val="28"/>
        </w:rPr>
        <w:t xml:space="preserve"> </w:t>
      </w:r>
      <w:proofErr w:type="spellStart"/>
      <w:r w:rsidRPr="006352C2">
        <w:rPr>
          <w:sz w:val="28"/>
          <w:szCs w:val="28"/>
        </w:rPr>
        <w:lastRenderedPageBreak/>
        <w:t>зазначеним</w:t>
      </w:r>
      <w:proofErr w:type="spellEnd"/>
      <w:r w:rsidRPr="006352C2">
        <w:rPr>
          <w:sz w:val="28"/>
          <w:szCs w:val="28"/>
        </w:rPr>
        <w:t xml:space="preserve"> правом, </w:t>
      </w:r>
      <w:proofErr w:type="spellStart"/>
      <w:r w:rsidRPr="006352C2">
        <w:rPr>
          <w:sz w:val="28"/>
          <w:szCs w:val="28"/>
        </w:rPr>
        <w:t>якщо</w:t>
      </w:r>
      <w:proofErr w:type="spellEnd"/>
      <w:r w:rsidRPr="006352C2">
        <w:rPr>
          <w:sz w:val="28"/>
          <w:szCs w:val="28"/>
        </w:rPr>
        <w:t xml:space="preserve"> вони </w:t>
      </w:r>
      <w:proofErr w:type="spellStart"/>
      <w:r w:rsidRPr="006352C2">
        <w:rPr>
          <w:sz w:val="28"/>
          <w:szCs w:val="28"/>
        </w:rPr>
        <w:t>зареєстровані</w:t>
      </w:r>
      <w:proofErr w:type="spellEnd"/>
      <w:r w:rsidRPr="006352C2">
        <w:rPr>
          <w:sz w:val="28"/>
          <w:szCs w:val="28"/>
        </w:rPr>
        <w:t xml:space="preserve"> як </w:t>
      </w:r>
      <w:proofErr w:type="spellStart"/>
      <w:r w:rsidRPr="006352C2">
        <w:rPr>
          <w:sz w:val="28"/>
          <w:szCs w:val="28"/>
        </w:rPr>
        <w:t>підприємці</w:t>
      </w:r>
      <w:proofErr w:type="spellEnd"/>
      <w:r w:rsidRPr="006352C2">
        <w:rPr>
          <w:sz w:val="28"/>
          <w:szCs w:val="28"/>
        </w:rPr>
        <w:t xml:space="preserve"> </w:t>
      </w:r>
      <w:proofErr w:type="gramStart"/>
      <w:r w:rsidRPr="006352C2">
        <w:rPr>
          <w:sz w:val="28"/>
          <w:szCs w:val="28"/>
        </w:rPr>
        <w:t>у порядку</w:t>
      </w:r>
      <w:proofErr w:type="gramEnd"/>
      <w:r w:rsidRPr="006352C2">
        <w:rPr>
          <w:sz w:val="28"/>
          <w:szCs w:val="28"/>
        </w:rPr>
        <w:t xml:space="preserve">, </w:t>
      </w:r>
      <w:proofErr w:type="spellStart"/>
      <w:r w:rsidRPr="006352C2">
        <w:rPr>
          <w:sz w:val="28"/>
          <w:szCs w:val="28"/>
        </w:rPr>
        <w:t>визначеному</w:t>
      </w:r>
      <w:proofErr w:type="spellEnd"/>
      <w:r w:rsidRPr="006352C2">
        <w:rPr>
          <w:sz w:val="28"/>
          <w:szCs w:val="28"/>
        </w:rPr>
        <w:t xml:space="preserve"> законом (</w:t>
      </w:r>
      <w:proofErr w:type="spellStart"/>
      <w:r w:rsidRPr="006352C2">
        <w:rPr>
          <w:sz w:val="28"/>
          <w:szCs w:val="28"/>
        </w:rPr>
        <w:t>частина</w:t>
      </w:r>
      <w:proofErr w:type="spellEnd"/>
      <w:r w:rsidRPr="006352C2">
        <w:rPr>
          <w:sz w:val="28"/>
          <w:szCs w:val="28"/>
        </w:rPr>
        <w:t xml:space="preserve"> друга ст. 5 Закону № 959).</w:t>
      </w:r>
    </w:p>
    <w:p w:rsidR="005839C6" w:rsidRPr="006352C2" w:rsidRDefault="005839C6" w:rsidP="005839C6">
      <w:pPr>
        <w:autoSpaceDE w:val="0"/>
        <w:autoSpaceDN w:val="0"/>
        <w:adjustRightInd w:val="0"/>
        <w:ind w:firstLine="567"/>
        <w:jc w:val="both"/>
        <w:rPr>
          <w:sz w:val="28"/>
          <w:szCs w:val="28"/>
        </w:rPr>
      </w:pPr>
      <w:proofErr w:type="spellStart"/>
      <w:r w:rsidRPr="006352C2">
        <w:rPr>
          <w:sz w:val="28"/>
          <w:szCs w:val="28"/>
        </w:rPr>
        <w:t>Відносини</w:t>
      </w:r>
      <w:proofErr w:type="spellEnd"/>
      <w:r w:rsidRPr="006352C2">
        <w:rPr>
          <w:sz w:val="28"/>
          <w:szCs w:val="28"/>
        </w:rPr>
        <w:t xml:space="preserve">, </w:t>
      </w:r>
      <w:proofErr w:type="spellStart"/>
      <w:r w:rsidRPr="006352C2">
        <w:rPr>
          <w:sz w:val="28"/>
          <w:szCs w:val="28"/>
        </w:rPr>
        <w:t>що</w:t>
      </w:r>
      <w:proofErr w:type="spellEnd"/>
      <w:r w:rsidRPr="006352C2">
        <w:rPr>
          <w:sz w:val="28"/>
          <w:szCs w:val="28"/>
        </w:rPr>
        <w:t xml:space="preserve"> </w:t>
      </w:r>
      <w:proofErr w:type="spellStart"/>
      <w:r w:rsidRPr="006352C2">
        <w:rPr>
          <w:sz w:val="28"/>
          <w:szCs w:val="28"/>
        </w:rPr>
        <w:t>виникають</w:t>
      </w:r>
      <w:proofErr w:type="spellEnd"/>
      <w:r w:rsidRPr="006352C2">
        <w:rPr>
          <w:sz w:val="28"/>
          <w:szCs w:val="28"/>
        </w:rPr>
        <w:t xml:space="preserve"> у </w:t>
      </w:r>
      <w:proofErr w:type="spellStart"/>
      <w:r w:rsidRPr="006352C2">
        <w:rPr>
          <w:sz w:val="28"/>
          <w:szCs w:val="28"/>
        </w:rPr>
        <w:t>сфері</w:t>
      </w:r>
      <w:proofErr w:type="spellEnd"/>
      <w:r w:rsidRPr="006352C2">
        <w:rPr>
          <w:sz w:val="28"/>
          <w:szCs w:val="28"/>
        </w:rPr>
        <w:t xml:space="preserve">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валютних</w:t>
      </w:r>
      <w:proofErr w:type="spellEnd"/>
      <w:r w:rsidRPr="006352C2">
        <w:rPr>
          <w:sz w:val="28"/>
          <w:szCs w:val="28"/>
        </w:rPr>
        <w:t xml:space="preserve"> </w:t>
      </w:r>
      <w:proofErr w:type="spellStart"/>
      <w:r w:rsidRPr="006352C2">
        <w:rPr>
          <w:sz w:val="28"/>
          <w:szCs w:val="28"/>
        </w:rPr>
        <w:t>операцій</w:t>
      </w:r>
      <w:proofErr w:type="spellEnd"/>
      <w:r w:rsidRPr="006352C2">
        <w:rPr>
          <w:sz w:val="28"/>
          <w:szCs w:val="28"/>
        </w:rPr>
        <w:t xml:space="preserve">, валютного </w:t>
      </w:r>
      <w:proofErr w:type="spellStart"/>
      <w:r w:rsidRPr="006352C2">
        <w:rPr>
          <w:sz w:val="28"/>
          <w:szCs w:val="28"/>
        </w:rPr>
        <w:t>регулювання</w:t>
      </w:r>
      <w:proofErr w:type="spellEnd"/>
      <w:r w:rsidRPr="006352C2">
        <w:rPr>
          <w:sz w:val="28"/>
          <w:szCs w:val="28"/>
        </w:rPr>
        <w:t xml:space="preserve"> і валютного </w:t>
      </w:r>
      <w:proofErr w:type="spellStart"/>
      <w:r w:rsidRPr="006352C2">
        <w:rPr>
          <w:sz w:val="28"/>
          <w:szCs w:val="28"/>
        </w:rPr>
        <w:t>нагляду</w:t>
      </w:r>
      <w:proofErr w:type="spellEnd"/>
      <w:r w:rsidRPr="006352C2">
        <w:rPr>
          <w:sz w:val="28"/>
          <w:szCs w:val="28"/>
        </w:rPr>
        <w:t xml:space="preserve">, </w:t>
      </w:r>
      <w:proofErr w:type="spellStart"/>
      <w:r w:rsidRPr="006352C2">
        <w:rPr>
          <w:sz w:val="28"/>
          <w:szCs w:val="28"/>
        </w:rPr>
        <w:t>регулюються</w:t>
      </w:r>
      <w:proofErr w:type="spellEnd"/>
      <w:r w:rsidRPr="006352C2">
        <w:rPr>
          <w:sz w:val="28"/>
          <w:szCs w:val="28"/>
        </w:rPr>
        <w:t xml:space="preserve"> </w:t>
      </w:r>
      <w:proofErr w:type="spellStart"/>
      <w:r w:rsidRPr="006352C2">
        <w:rPr>
          <w:sz w:val="28"/>
          <w:szCs w:val="28"/>
        </w:rPr>
        <w:t>Конституцією</w:t>
      </w:r>
      <w:proofErr w:type="spellEnd"/>
      <w:r w:rsidRPr="006352C2">
        <w:rPr>
          <w:sz w:val="28"/>
          <w:szCs w:val="28"/>
        </w:rPr>
        <w:t xml:space="preserve"> </w:t>
      </w:r>
      <w:proofErr w:type="spellStart"/>
      <w:r w:rsidRPr="006352C2">
        <w:rPr>
          <w:sz w:val="28"/>
          <w:szCs w:val="28"/>
        </w:rPr>
        <w:t>України</w:t>
      </w:r>
      <w:proofErr w:type="spellEnd"/>
      <w:r w:rsidRPr="006352C2">
        <w:rPr>
          <w:sz w:val="28"/>
          <w:szCs w:val="28"/>
        </w:rPr>
        <w:t xml:space="preserve">, Законом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від</w:t>
      </w:r>
      <w:proofErr w:type="spellEnd"/>
      <w:r w:rsidRPr="006352C2">
        <w:rPr>
          <w:sz w:val="28"/>
          <w:szCs w:val="28"/>
        </w:rPr>
        <w:t xml:space="preserve"> 21 червня 2018 року № 2473-VIII «Про валюту і </w:t>
      </w:r>
      <w:proofErr w:type="spellStart"/>
      <w:r w:rsidRPr="006352C2">
        <w:rPr>
          <w:sz w:val="28"/>
          <w:szCs w:val="28"/>
        </w:rPr>
        <w:t>валютні</w:t>
      </w:r>
      <w:proofErr w:type="spellEnd"/>
      <w:r w:rsidRPr="006352C2">
        <w:rPr>
          <w:sz w:val="28"/>
          <w:szCs w:val="28"/>
        </w:rPr>
        <w:t xml:space="preserve"> </w:t>
      </w:r>
      <w:proofErr w:type="spellStart"/>
      <w:r w:rsidRPr="006352C2">
        <w:rPr>
          <w:sz w:val="28"/>
          <w:szCs w:val="28"/>
        </w:rPr>
        <w:t>операції</w:t>
      </w:r>
      <w:proofErr w:type="spellEnd"/>
      <w:r w:rsidRPr="006352C2">
        <w:rPr>
          <w:sz w:val="28"/>
          <w:szCs w:val="28"/>
        </w:rPr>
        <w:t>» (</w:t>
      </w:r>
      <w:proofErr w:type="spellStart"/>
      <w:r w:rsidRPr="006352C2">
        <w:rPr>
          <w:sz w:val="28"/>
          <w:szCs w:val="28"/>
        </w:rPr>
        <w:t>далі</w:t>
      </w:r>
      <w:proofErr w:type="spellEnd"/>
      <w:r w:rsidRPr="006352C2">
        <w:rPr>
          <w:sz w:val="28"/>
          <w:szCs w:val="28"/>
        </w:rPr>
        <w:t xml:space="preserve"> – Закон № 2473), </w:t>
      </w:r>
      <w:proofErr w:type="spellStart"/>
      <w:r w:rsidRPr="006352C2">
        <w:rPr>
          <w:sz w:val="28"/>
          <w:szCs w:val="28"/>
        </w:rPr>
        <w:t>іншими</w:t>
      </w:r>
      <w:proofErr w:type="spellEnd"/>
      <w:r w:rsidRPr="006352C2">
        <w:rPr>
          <w:sz w:val="28"/>
          <w:szCs w:val="28"/>
        </w:rPr>
        <w:t xml:space="preserve"> законами </w:t>
      </w:r>
      <w:proofErr w:type="spellStart"/>
      <w:r w:rsidRPr="006352C2">
        <w:rPr>
          <w:sz w:val="28"/>
          <w:szCs w:val="28"/>
        </w:rPr>
        <w:t>України</w:t>
      </w:r>
      <w:proofErr w:type="spellEnd"/>
      <w:r w:rsidRPr="006352C2">
        <w:rPr>
          <w:sz w:val="28"/>
          <w:szCs w:val="28"/>
        </w:rPr>
        <w:t xml:space="preserve">, а </w:t>
      </w:r>
      <w:proofErr w:type="spellStart"/>
      <w:r w:rsidRPr="006352C2">
        <w:rPr>
          <w:sz w:val="28"/>
          <w:szCs w:val="28"/>
        </w:rPr>
        <w:t>також</w:t>
      </w:r>
      <w:proofErr w:type="spellEnd"/>
      <w:r w:rsidRPr="006352C2">
        <w:rPr>
          <w:sz w:val="28"/>
          <w:szCs w:val="28"/>
        </w:rPr>
        <w:t xml:space="preserve"> нормативно-</w:t>
      </w:r>
      <w:proofErr w:type="spellStart"/>
      <w:r w:rsidRPr="006352C2">
        <w:rPr>
          <w:sz w:val="28"/>
          <w:szCs w:val="28"/>
        </w:rPr>
        <w:t>правовими</w:t>
      </w:r>
      <w:proofErr w:type="spellEnd"/>
      <w:r w:rsidRPr="006352C2">
        <w:rPr>
          <w:sz w:val="28"/>
          <w:szCs w:val="28"/>
        </w:rPr>
        <w:t xml:space="preserve"> актами </w:t>
      </w:r>
      <w:proofErr w:type="spellStart"/>
      <w:r w:rsidRPr="006352C2">
        <w:rPr>
          <w:sz w:val="28"/>
          <w:szCs w:val="28"/>
        </w:rPr>
        <w:t>Національного</w:t>
      </w:r>
      <w:proofErr w:type="spellEnd"/>
      <w:r w:rsidRPr="006352C2">
        <w:rPr>
          <w:sz w:val="28"/>
          <w:szCs w:val="28"/>
        </w:rPr>
        <w:t xml:space="preserve"> банку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далі</w:t>
      </w:r>
      <w:proofErr w:type="spellEnd"/>
      <w:r w:rsidRPr="006352C2">
        <w:rPr>
          <w:sz w:val="28"/>
          <w:szCs w:val="28"/>
        </w:rPr>
        <w:t xml:space="preserve"> – НБУ), </w:t>
      </w:r>
      <w:proofErr w:type="spellStart"/>
      <w:r w:rsidRPr="006352C2">
        <w:rPr>
          <w:sz w:val="28"/>
          <w:szCs w:val="28"/>
        </w:rPr>
        <w:t>прийнятими</w:t>
      </w:r>
      <w:proofErr w:type="spellEnd"/>
      <w:r w:rsidRPr="006352C2">
        <w:rPr>
          <w:sz w:val="28"/>
          <w:szCs w:val="28"/>
        </w:rPr>
        <w:t xml:space="preserve"> </w:t>
      </w:r>
      <w:proofErr w:type="spellStart"/>
      <w:r w:rsidRPr="006352C2">
        <w:rPr>
          <w:sz w:val="28"/>
          <w:szCs w:val="28"/>
        </w:rPr>
        <w:t>відповідно</w:t>
      </w:r>
      <w:proofErr w:type="spellEnd"/>
      <w:r w:rsidRPr="006352C2">
        <w:rPr>
          <w:sz w:val="28"/>
          <w:szCs w:val="28"/>
        </w:rPr>
        <w:t xml:space="preserve"> до Закону № 2473.</w:t>
      </w:r>
    </w:p>
    <w:p w:rsidR="005839C6" w:rsidRPr="006352C2" w:rsidRDefault="005839C6" w:rsidP="005839C6">
      <w:pPr>
        <w:autoSpaceDE w:val="0"/>
        <w:autoSpaceDN w:val="0"/>
        <w:adjustRightInd w:val="0"/>
        <w:ind w:firstLine="567"/>
        <w:jc w:val="both"/>
        <w:rPr>
          <w:sz w:val="28"/>
          <w:szCs w:val="28"/>
        </w:rPr>
      </w:pPr>
      <w:proofErr w:type="spellStart"/>
      <w:r w:rsidRPr="006352C2">
        <w:rPr>
          <w:sz w:val="28"/>
          <w:szCs w:val="28"/>
        </w:rPr>
        <w:t>Принципи</w:t>
      </w:r>
      <w:proofErr w:type="spellEnd"/>
      <w:r w:rsidRPr="006352C2">
        <w:rPr>
          <w:sz w:val="28"/>
          <w:szCs w:val="28"/>
        </w:rPr>
        <w:t xml:space="preserve"> валютного </w:t>
      </w:r>
      <w:proofErr w:type="spellStart"/>
      <w:r w:rsidRPr="006352C2">
        <w:rPr>
          <w:sz w:val="28"/>
          <w:szCs w:val="28"/>
        </w:rPr>
        <w:t>регулювання</w:t>
      </w:r>
      <w:proofErr w:type="spellEnd"/>
      <w:r w:rsidRPr="006352C2">
        <w:rPr>
          <w:sz w:val="28"/>
          <w:szCs w:val="28"/>
        </w:rPr>
        <w:t xml:space="preserve">, </w:t>
      </w:r>
      <w:proofErr w:type="spellStart"/>
      <w:r w:rsidRPr="006352C2">
        <w:rPr>
          <w:sz w:val="28"/>
          <w:szCs w:val="28"/>
        </w:rPr>
        <w:t>які</w:t>
      </w:r>
      <w:proofErr w:type="spellEnd"/>
      <w:r w:rsidRPr="006352C2">
        <w:rPr>
          <w:sz w:val="28"/>
          <w:szCs w:val="28"/>
        </w:rPr>
        <w:t xml:space="preserve"> </w:t>
      </w:r>
      <w:proofErr w:type="spellStart"/>
      <w:r w:rsidRPr="006352C2">
        <w:rPr>
          <w:sz w:val="28"/>
          <w:szCs w:val="28"/>
        </w:rPr>
        <w:t>викладені</w:t>
      </w:r>
      <w:proofErr w:type="spellEnd"/>
      <w:r w:rsidRPr="006352C2">
        <w:rPr>
          <w:sz w:val="28"/>
          <w:szCs w:val="28"/>
        </w:rPr>
        <w:t xml:space="preserve"> у ст. 2 Закону № 2473, </w:t>
      </w:r>
      <w:proofErr w:type="spellStart"/>
      <w:r w:rsidRPr="006352C2">
        <w:rPr>
          <w:sz w:val="28"/>
          <w:szCs w:val="28"/>
        </w:rPr>
        <w:t>передбачають</w:t>
      </w:r>
      <w:proofErr w:type="spellEnd"/>
      <w:r w:rsidRPr="006352C2">
        <w:rPr>
          <w:sz w:val="28"/>
          <w:szCs w:val="28"/>
        </w:rPr>
        <w:t xml:space="preserve">, </w:t>
      </w:r>
      <w:proofErr w:type="spellStart"/>
      <w:r w:rsidRPr="006352C2">
        <w:rPr>
          <w:sz w:val="28"/>
          <w:szCs w:val="28"/>
        </w:rPr>
        <w:t>зокрема</w:t>
      </w:r>
      <w:proofErr w:type="spellEnd"/>
      <w:r w:rsidRPr="006352C2">
        <w:rPr>
          <w:sz w:val="28"/>
          <w:szCs w:val="28"/>
        </w:rPr>
        <w:t xml:space="preserve">, право </w:t>
      </w:r>
      <w:proofErr w:type="spellStart"/>
      <w:r w:rsidRPr="006352C2">
        <w:rPr>
          <w:sz w:val="28"/>
          <w:szCs w:val="28"/>
        </w:rPr>
        <w:t>фізичних</w:t>
      </w:r>
      <w:proofErr w:type="spellEnd"/>
      <w:r w:rsidRPr="006352C2">
        <w:rPr>
          <w:sz w:val="28"/>
          <w:szCs w:val="28"/>
        </w:rPr>
        <w:t xml:space="preserve"> та </w:t>
      </w:r>
      <w:proofErr w:type="spellStart"/>
      <w:r w:rsidRPr="006352C2">
        <w:rPr>
          <w:sz w:val="28"/>
          <w:szCs w:val="28"/>
        </w:rPr>
        <w:t>юридичних</w:t>
      </w:r>
      <w:proofErr w:type="spellEnd"/>
      <w:r w:rsidRPr="006352C2">
        <w:rPr>
          <w:sz w:val="28"/>
          <w:szCs w:val="28"/>
        </w:rPr>
        <w:t xml:space="preserve"> </w:t>
      </w:r>
      <w:proofErr w:type="spellStart"/>
      <w:r w:rsidRPr="006352C2">
        <w:rPr>
          <w:sz w:val="28"/>
          <w:szCs w:val="28"/>
        </w:rPr>
        <w:t>осіб</w:t>
      </w:r>
      <w:proofErr w:type="spellEnd"/>
      <w:r w:rsidRPr="006352C2">
        <w:rPr>
          <w:sz w:val="28"/>
          <w:szCs w:val="28"/>
        </w:rPr>
        <w:t xml:space="preserve"> – </w:t>
      </w:r>
      <w:proofErr w:type="spellStart"/>
      <w:r w:rsidRPr="006352C2">
        <w:rPr>
          <w:sz w:val="28"/>
          <w:szCs w:val="28"/>
        </w:rPr>
        <w:t>резидентів</w:t>
      </w:r>
      <w:proofErr w:type="spellEnd"/>
      <w:r w:rsidRPr="006352C2">
        <w:rPr>
          <w:sz w:val="28"/>
          <w:szCs w:val="28"/>
        </w:rPr>
        <w:t xml:space="preserve"> </w:t>
      </w:r>
      <w:proofErr w:type="spellStart"/>
      <w:r w:rsidRPr="006352C2">
        <w:rPr>
          <w:sz w:val="28"/>
          <w:szCs w:val="28"/>
        </w:rPr>
        <w:t>укладати</w:t>
      </w:r>
      <w:proofErr w:type="spellEnd"/>
      <w:r w:rsidRPr="006352C2">
        <w:rPr>
          <w:sz w:val="28"/>
          <w:szCs w:val="28"/>
        </w:rPr>
        <w:t xml:space="preserve"> угоди з резидентами та (</w:t>
      </w:r>
      <w:proofErr w:type="spellStart"/>
      <w:r w:rsidRPr="006352C2">
        <w:rPr>
          <w:sz w:val="28"/>
          <w:szCs w:val="28"/>
        </w:rPr>
        <w:t>або</w:t>
      </w:r>
      <w:proofErr w:type="spellEnd"/>
      <w:r w:rsidRPr="006352C2">
        <w:rPr>
          <w:sz w:val="28"/>
          <w:szCs w:val="28"/>
        </w:rPr>
        <w:t xml:space="preserve">) нерезидентами та </w:t>
      </w:r>
      <w:proofErr w:type="spellStart"/>
      <w:r w:rsidRPr="006352C2">
        <w:rPr>
          <w:sz w:val="28"/>
          <w:szCs w:val="28"/>
        </w:rPr>
        <w:t>виконувати</w:t>
      </w:r>
      <w:proofErr w:type="spellEnd"/>
      <w:r w:rsidRPr="006352C2">
        <w:rPr>
          <w:sz w:val="28"/>
          <w:szCs w:val="28"/>
        </w:rPr>
        <w:t xml:space="preserve"> </w:t>
      </w:r>
      <w:proofErr w:type="spellStart"/>
      <w:r w:rsidRPr="006352C2">
        <w:rPr>
          <w:sz w:val="28"/>
          <w:szCs w:val="28"/>
        </w:rPr>
        <w:t>зобов'язання</w:t>
      </w:r>
      <w:proofErr w:type="spellEnd"/>
      <w:r w:rsidRPr="006352C2">
        <w:rPr>
          <w:sz w:val="28"/>
          <w:szCs w:val="28"/>
        </w:rPr>
        <w:t xml:space="preserve">, </w:t>
      </w:r>
      <w:proofErr w:type="spellStart"/>
      <w:r w:rsidRPr="006352C2">
        <w:rPr>
          <w:sz w:val="28"/>
          <w:szCs w:val="28"/>
        </w:rPr>
        <w:t>пов’язані</w:t>
      </w:r>
      <w:proofErr w:type="spellEnd"/>
      <w:r w:rsidRPr="006352C2">
        <w:rPr>
          <w:sz w:val="28"/>
          <w:szCs w:val="28"/>
        </w:rPr>
        <w:t xml:space="preserve"> з </w:t>
      </w:r>
      <w:proofErr w:type="spellStart"/>
      <w:r w:rsidRPr="006352C2">
        <w:rPr>
          <w:sz w:val="28"/>
          <w:szCs w:val="28"/>
        </w:rPr>
        <w:t>цими</w:t>
      </w:r>
      <w:proofErr w:type="spellEnd"/>
      <w:r w:rsidRPr="006352C2">
        <w:rPr>
          <w:sz w:val="28"/>
          <w:szCs w:val="28"/>
        </w:rPr>
        <w:t xml:space="preserve"> </w:t>
      </w:r>
      <w:proofErr w:type="spellStart"/>
      <w:r w:rsidRPr="006352C2">
        <w:rPr>
          <w:sz w:val="28"/>
          <w:szCs w:val="28"/>
        </w:rPr>
        <w:t>угодами</w:t>
      </w:r>
      <w:proofErr w:type="spellEnd"/>
      <w:r w:rsidRPr="006352C2">
        <w:rPr>
          <w:sz w:val="28"/>
          <w:szCs w:val="28"/>
        </w:rPr>
        <w:t xml:space="preserve">, у </w:t>
      </w:r>
      <w:proofErr w:type="spellStart"/>
      <w:r w:rsidRPr="006352C2">
        <w:rPr>
          <w:sz w:val="28"/>
          <w:szCs w:val="28"/>
        </w:rPr>
        <w:t>національній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w:t>
      </w:r>
      <w:proofErr w:type="spellStart"/>
      <w:r w:rsidRPr="006352C2">
        <w:rPr>
          <w:sz w:val="28"/>
          <w:szCs w:val="28"/>
        </w:rPr>
        <w:t>чи</w:t>
      </w:r>
      <w:proofErr w:type="spellEnd"/>
      <w:r w:rsidRPr="006352C2">
        <w:rPr>
          <w:sz w:val="28"/>
          <w:szCs w:val="28"/>
        </w:rPr>
        <w:t xml:space="preserve"> в </w:t>
      </w:r>
      <w:proofErr w:type="spellStart"/>
      <w:r w:rsidRPr="006352C2">
        <w:rPr>
          <w:sz w:val="28"/>
          <w:szCs w:val="28"/>
        </w:rPr>
        <w:t>іноземній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у тому </w:t>
      </w:r>
      <w:proofErr w:type="spellStart"/>
      <w:r w:rsidRPr="006352C2">
        <w:rPr>
          <w:sz w:val="28"/>
          <w:szCs w:val="28"/>
        </w:rPr>
        <w:t>числі</w:t>
      </w:r>
      <w:proofErr w:type="spellEnd"/>
      <w:r w:rsidRPr="006352C2">
        <w:rPr>
          <w:sz w:val="28"/>
          <w:szCs w:val="28"/>
        </w:rPr>
        <w:t xml:space="preserve"> </w:t>
      </w:r>
      <w:proofErr w:type="spellStart"/>
      <w:r w:rsidRPr="006352C2">
        <w:rPr>
          <w:sz w:val="28"/>
          <w:szCs w:val="28"/>
        </w:rPr>
        <w:t>відкривати</w:t>
      </w:r>
      <w:proofErr w:type="spellEnd"/>
      <w:r w:rsidRPr="006352C2">
        <w:rPr>
          <w:sz w:val="28"/>
          <w:szCs w:val="28"/>
        </w:rPr>
        <w:t xml:space="preserve"> </w:t>
      </w:r>
      <w:proofErr w:type="spellStart"/>
      <w:r w:rsidRPr="006352C2">
        <w:rPr>
          <w:sz w:val="28"/>
          <w:szCs w:val="28"/>
        </w:rPr>
        <w:t>рахунки</w:t>
      </w:r>
      <w:proofErr w:type="spellEnd"/>
      <w:r w:rsidRPr="006352C2">
        <w:rPr>
          <w:sz w:val="28"/>
          <w:szCs w:val="28"/>
        </w:rPr>
        <w:t xml:space="preserve"> у </w:t>
      </w:r>
      <w:proofErr w:type="spellStart"/>
      <w:r w:rsidRPr="006352C2">
        <w:rPr>
          <w:sz w:val="28"/>
          <w:szCs w:val="28"/>
        </w:rPr>
        <w:t>фінансових</w:t>
      </w:r>
      <w:proofErr w:type="spellEnd"/>
      <w:r w:rsidRPr="006352C2">
        <w:rPr>
          <w:sz w:val="28"/>
          <w:szCs w:val="28"/>
        </w:rPr>
        <w:t xml:space="preserve"> </w:t>
      </w:r>
      <w:proofErr w:type="spellStart"/>
      <w:r w:rsidRPr="006352C2">
        <w:rPr>
          <w:sz w:val="28"/>
          <w:szCs w:val="28"/>
        </w:rPr>
        <w:t>установах</w:t>
      </w:r>
      <w:proofErr w:type="spellEnd"/>
      <w:r w:rsidRPr="006352C2">
        <w:rPr>
          <w:sz w:val="28"/>
          <w:szCs w:val="28"/>
        </w:rPr>
        <w:t xml:space="preserve"> </w:t>
      </w:r>
      <w:proofErr w:type="spellStart"/>
      <w:r w:rsidRPr="006352C2">
        <w:rPr>
          <w:sz w:val="28"/>
          <w:szCs w:val="28"/>
        </w:rPr>
        <w:t>інших</w:t>
      </w:r>
      <w:proofErr w:type="spellEnd"/>
      <w:r w:rsidRPr="006352C2">
        <w:rPr>
          <w:sz w:val="28"/>
          <w:szCs w:val="28"/>
        </w:rPr>
        <w:t xml:space="preserve"> </w:t>
      </w:r>
      <w:proofErr w:type="spellStart"/>
      <w:r w:rsidRPr="006352C2">
        <w:rPr>
          <w:sz w:val="28"/>
          <w:szCs w:val="28"/>
        </w:rPr>
        <w:t>країн</w:t>
      </w:r>
      <w:proofErr w:type="spellEnd"/>
      <w:r w:rsidRPr="006352C2">
        <w:rPr>
          <w:sz w:val="28"/>
          <w:szCs w:val="28"/>
        </w:rPr>
        <w:t>.</w:t>
      </w:r>
    </w:p>
    <w:p w:rsidR="005839C6" w:rsidRPr="006352C2" w:rsidRDefault="005839C6" w:rsidP="005839C6">
      <w:pPr>
        <w:autoSpaceDE w:val="0"/>
        <w:autoSpaceDN w:val="0"/>
        <w:adjustRightInd w:val="0"/>
        <w:ind w:firstLine="567"/>
        <w:jc w:val="both"/>
        <w:rPr>
          <w:sz w:val="28"/>
          <w:szCs w:val="28"/>
        </w:rPr>
      </w:pPr>
      <w:proofErr w:type="spellStart"/>
      <w:r w:rsidRPr="006352C2">
        <w:rPr>
          <w:sz w:val="28"/>
          <w:szCs w:val="28"/>
        </w:rPr>
        <w:t>Частиною</w:t>
      </w:r>
      <w:proofErr w:type="spellEnd"/>
      <w:r w:rsidRPr="006352C2">
        <w:rPr>
          <w:sz w:val="28"/>
          <w:szCs w:val="28"/>
        </w:rPr>
        <w:t xml:space="preserve"> </w:t>
      </w:r>
      <w:proofErr w:type="spellStart"/>
      <w:r w:rsidRPr="006352C2">
        <w:rPr>
          <w:sz w:val="28"/>
          <w:szCs w:val="28"/>
        </w:rPr>
        <w:t>третьою</w:t>
      </w:r>
      <w:proofErr w:type="spellEnd"/>
      <w:r w:rsidRPr="006352C2">
        <w:rPr>
          <w:sz w:val="28"/>
          <w:szCs w:val="28"/>
        </w:rPr>
        <w:t xml:space="preserve"> ст. 4 Закону № 2473 </w:t>
      </w:r>
      <w:proofErr w:type="spellStart"/>
      <w:r w:rsidRPr="006352C2">
        <w:rPr>
          <w:sz w:val="28"/>
          <w:szCs w:val="28"/>
        </w:rPr>
        <w:t>передбачено</w:t>
      </w:r>
      <w:proofErr w:type="spellEnd"/>
      <w:r w:rsidRPr="006352C2">
        <w:rPr>
          <w:sz w:val="28"/>
          <w:szCs w:val="28"/>
        </w:rPr>
        <w:t xml:space="preserve">, </w:t>
      </w:r>
      <w:proofErr w:type="spellStart"/>
      <w:r w:rsidRPr="006352C2">
        <w:rPr>
          <w:sz w:val="28"/>
          <w:szCs w:val="28"/>
        </w:rPr>
        <w:t>що</w:t>
      </w:r>
      <w:proofErr w:type="spellEnd"/>
      <w:r w:rsidRPr="006352C2">
        <w:rPr>
          <w:sz w:val="28"/>
          <w:szCs w:val="28"/>
        </w:rPr>
        <w:t xml:space="preserve"> </w:t>
      </w:r>
      <w:proofErr w:type="spellStart"/>
      <w:r w:rsidRPr="006352C2">
        <w:rPr>
          <w:sz w:val="28"/>
          <w:szCs w:val="28"/>
        </w:rPr>
        <w:t>резиденти</w:t>
      </w:r>
      <w:proofErr w:type="spellEnd"/>
      <w:r w:rsidRPr="006352C2">
        <w:rPr>
          <w:sz w:val="28"/>
          <w:szCs w:val="28"/>
        </w:rPr>
        <w:t xml:space="preserve"> </w:t>
      </w:r>
      <w:r w:rsidRPr="006352C2">
        <w:rPr>
          <w:sz w:val="28"/>
          <w:szCs w:val="28"/>
        </w:rPr>
        <w:br/>
        <w:t xml:space="preserve">з </w:t>
      </w:r>
      <w:proofErr w:type="spellStart"/>
      <w:r w:rsidRPr="006352C2">
        <w:rPr>
          <w:sz w:val="28"/>
          <w:szCs w:val="28"/>
        </w:rPr>
        <w:t>урахуванням</w:t>
      </w:r>
      <w:proofErr w:type="spellEnd"/>
      <w:r w:rsidRPr="006352C2">
        <w:rPr>
          <w:sz w:val="28"/>
          <w:szCs w:val="28"/>
        </w:rPr>
        <w:t xml:space="preserve"> </w:t>
      </w:r>
      <w:proofErr w:type="spellStart"/>
      <w:r w:rsidRPr="006352C2">
        <w:rPr>
          <w:sz w:val="28"/>
          <w:szCs w:val="28"/>
        </w:rPr>
        <w:t>обмежень</w:t>
      </w:r>
      <w:proofErr w:type="spellEnd"/>
      <w:r w:rsidRPr="006352C2">
        <w:rPr>
          <w:sz w:val="28"/>
          <w:szCs w:val="28"/>
        </w:rPr>
        <w:t xml:space="preserve">, </w:t>
      </w:r>
      <w:proofErr w:type="spellStart"/>
      <w:r w:rsidRPr="006352C2">
        <w:rPr>
          <w:sz w:val="28"/>
          <w:szCs w:val="28"/>
        </w:rPr>
        <w:t>визначених</w:t>
      </w:r>
      <w:proofErr w:type="spellEnd"/>
      <w:r w:rsidRPr="006352C2">
        <w:rPr>
          <w:sz w:val="28"/>
          <w:szCs w:val="28"/>
        </w:rPr>
        <w:t xml:space="preserve"> Законом № 2473 та </w:t>
      </w:r>
      <w:proofErr w:type="spellStart"/>
      <w:r w:rsidRPr="006352C2">
        <w:rPr>
          <w:sz w:val="28"/>
          <w:szCs w:val="28"/>
        </w:rPr>
        <w:t>іншими</w:t>
      </w:r>
      <w:proofErr w:type="spellEnd"/>
      <w:r w:rsidRPr="006352C2">
        <w:rPr>
          <w:sz w:val="28"/>
          <w:szCs w:val="28"/>
        </w:rPr>
        <w:t xml:space="preserve"> законами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мають</w:t>
      </w:r>
      <w:proofErr w:type="spellEnd"/>
      <w:r w:rsidRPr="006352C2">
        <w:rPr>
          <w:sz w:val="28"/>
          <w:szCs w:val="28"/>
        </w:rPr>
        <w:t xml:space="preserve"> право </w:t>
      </w:r>
      <w:proofErr w:type="spellStart"/>
      <w:r w:rsidRPr="006352C2">
        <w:rPr>
          <w:sz w:val="28"/>
          <w:szCs w:val="28"/>
        </w:rPr>
        <w:t>відкривати</w:t>
      </w:r>
      <w:proofErr w:type="spellEnd"/>
      <w:r w:rsidRPr="006352C2">
        <w:rPr>
          <w:sz w:val="28"/>
          <w:szCs w:val="28"/>
        </w:rPr>
        <w:t xml:space="preserve"> </w:t>
      </w:r>
      <w:proofErr w:type="spellStart"/>
      <w:r w:rsidRPr="006352C2">
        <w:rPr>
          <w:sz w:val="28"/>
          <w:szCs w:val="28"/>
        </w:rPr>
        <w:t>рахунки</w:t>
      </w:r>
      <w:proofErr w:type="spellEnd"/>
      <w:r w:rsidRPr="006352C2">
        <w:rPr>
          <w:sz w:val="28"/>
          <w:szCs w:val="28"/>
        </w:rPr>
        <w:t xml:space="preserve"> в </w:t>
      </w:r>
      <w:proofErr w:type="spellStart"/>
      <w:r w:rsidRPr="006352C2">
        <w:rPr>
          <w:sz w:val="28"/>
          <w:szCs w:val="28"/>
        </w:rPr>
        <w:t>іноземних</w:t>
      </w:r>
      <w:proofErr w:type="spellEnd"/>
      <w:r w:rsidRPr="006352C2">
        <w:rPr>
          <w:sz w:val="28"/>
          <w:szCs w:val="28"/>
        </w:rPr>
        <w:t xml:space="preserve"> </w:t>
      </w:r>
      <w:proofErr w:type="spellStart"/>
      <w:r w:rsidRPr="006352C2">
        <w:rPr>
          <w:sz w:val="28"/>
          <w:szCs w:val="28"/>
        </w:rPr>
        <w:t>фінансових</w:t>
      </w:r>
      <w:proofErr w:type="spellEnd"/>
      <w:r w:rsidRPr="006352C2">
        <w:rPr>
          <w:sz w:val="28"/>
          <w:szCs w:val="28"/>
        </w:rPr>
        <w:t xml:space="preserve"> </w:t>
      </w:r>
      <w:proofErr w:type="spellStart"/>
      <w:r w:rsidRPr="006352C2">
        <w:rPr>
          <w:sz w:val="28"/>
          <w:szCs w:val="28"/>
        </w:rPr>
        <w:t>установах</w:t>
      </w:r>
      <w:proofErr w:type="spellEnd"/>
      <w:r w:rsidRPr="006352C2">
        <w:rPr>
          <w:sz w:val="28"/>
          <w:szCs w:val="28"/>
        </w:rPr>
        <w:t xml:space="preserve"> та </w:t>
      </w:r>
      <w:proofErr w:type="spellStart"/>
      <w:r w:rsidRPr="006352C2">
        <w:rPr>
          <w:sz w:val="28"/>
          <w:szCs w:val="28"/>
        </w:rPr>
        <w:t>здійснювати</w:t>
      </w:r>
      <w:proofErr w:type="spellEnd"/>
      <w:r w:rsidRPr="006352C2">
        <w:rPr>
          <w:sz w:val="28"/>
          <w:szCs w:val="28"/>
        </w:rPr>
        <w:t xml:space="preserve"> через </w:t>
      </w:r>
      <w:proofErr w:type="spellStart"/>
      <w:r w:rsidRPr="006352C2">
        <w:rPr>
          <w:sz w:val="28"/>
          <w:szCs w:val="28"/>
        </w:rPr>
        <w:t>такі</w:t>
      </w:r>
      <w:proofErr w:type="spellEnd"/>
      <w:r w:rsidRPr="006352C2">
        <w:rPr>
          <w:sz w:val="28"/>
          <w:szCs w:val="28"/>
        </w:rPr>
        <w:t xml:space="preserve"> </w:t>
      </w:r>
      <w:proofErr w:type="spellStart"/>
      <w:r w:rsidRPr="006352C2">
        <w:rPr>
          <w:sz w:val="28"/>
          <w:szCs w:val="28"/>
        </w:rPr>
        <w:t>рахунки</w:t>
      </w:r>
      <w:proofErr w:type="spellEnd"/>
      <w:r w:rsidRPr="006352C2">
        <w:rPr>
          <w:sz w:val="28"/>
          <w:szCs w:val="28"/>
        </w:rPr>
        <w:t xml:space="preserve"> </w:t>
      </w:r>
      <w:proofErr w:type="spellStart"/>
      <w:r w:rsidRPr="006352C2">
        <w:rPr>
          <w:sz w:val="28"/>
          <w:szCs w:val="28"/>
        </w:rPr>
        <w:t>валютні</w:t>
      </w:r>
      <w:proofErr w:type="spellEnd"/>
      <w:r w:rsidRPr="006352C2">
        <w:rPr>
          <w:sz w:val="28"/>
          <w:szCs w:val="28"/>
        </w:rPr>
        <w:t xml:space="preserve"> </w:t>
      </w:r>
      <w:proofErr w:type="spellStart"/>
      <w:r w:rsidRPr="006352C2">
        <w:rPr>
          <w:sz w:val="28"/>
          <w:szCs w:val="28"/>
        </w:rPr>
        <w:t>операції</w:t>
      </w:r>
      <w:proofErr w:type="spellEnd"/>
      <w:r w:rsidRPr="006352C2">
        <w:rPr>
          <w:sz w:val="28"/>
          <w:szCs w:val="28"/>
        </w:rPr>
        <w:t>.</w:t>
      </w:r>
    </w:p>
    <w:p w:rsidR="005839C6" w:rsidRPr="006352C2" w:rsidRDefault="005839C6" w:rsidP="005839C6">
      <w:pPr>
        <w:autoSpaceDE w:val="0"/>
        <w:autoSpaceDN w:val="0"/>
        <w:adjustRightInd w:val="0"/>
        <w:ind w:firstLine="567"/>
        <w:jc w:val="both"/>
        <w:rPr>
          <w:sz w:val="28"/>
          <w:szCs w:val="28"/>
        </w:rPr>
      </w:pPr>
      <w:r w:rsidRPr="006352C2">
        <w:rPr>
          <w:sz w:val="28"/>
          <w:szCs w:val="28"/>
        </w:rPr>
        <w:t xml:space="preserve">При </w:t>
      </w:r>
      <w:proofErr w:type="spellStart"/>
      <w:r w:rsidRPr="006352C2">
        <w:rPr>
          <w:sz w:val="28"/>
          <w:szCs w:val="28"/>
        </w:rPr>
        <w:t>цьому</w:t>
      </w:r>
      <w:proofErr w:type="spellEnd"/>
      <w:r w:rsidRPr="006352C2">
        <w:rPr>
          <w:sz w:val="28"/>
          <w:szCs w:val="28"/>
        </w:rPr>
        <w:t xml:space="preserve"> порядок </w:t>
      </w:r>
      <w:proofErr w:type="spellStart"/>
      <w:r w:rsidRPr="006352C2">
        <w:rPr>
          <w:sz w:val="28"/>
          <w:szCs w:val="28"/>
        </w:rPr>
        <w:t>відкриття</w:t>
      </w:r>
      <w:proofErr w:type="spellEnd"/>
      <w:r w:rsidRPr="006352C2">
        <w:rPr>
          <w:sz w:val="28"/>
          <w:szCs w:val="28"/>
        </w:rPr>
        <w:t xml:space="preserve"> </w:t>
      </w:r>
      <w:proofErr w:type="spellStart"/>
      <w:r w:rsidRPr="006352C2">
        <w:rPr>
          <w:sz w:val="28"/>
          <w:szCs w:val="28"/>
        </w:rPr>
        <w:t>рахунків</w:t>
      </w:r>
      <w:proofErr w:type="spellEnd"/>
      <w:r w:rsidRPr="006352C2">
        <w:rPr>
          <w:sz w:val="28"/>
          <w:szCs w:val="28"/>
        </w:rPr>
        <w:t xml:space="preserve"> в </w:t>
      </w:r>
      <w:proofErr w:type="spellStart"/>
      <w:r w:rsidRPr="006352C2">
        <w:rPr>
          <w:sz w:val="28"/>
          <w:szCs w:val="28"/>
        </w:rPr>
        <w:t>іноземних</w:t>
      </w:r>
      <w:proofErr w:type="spellEnd"/>
      <w:r w:rsidRPr="006352C2">
        <w:rPr>
          <w:sz w:val="28"/>
          <w:szCs w:val="28"/>
        </w:rPr>
        <w:t xml:space="preserve"> </w:t>
      </w:r>
      <w:proofErr w:type="spellStart"/>
      <w:r w:rsidRPr="006352C2">
        <w:rPr>
          <w:sz w:val="28"/>
          <w:szCs w:val="28"/>
        </w:rPr>
        <w:t>фінансових</w:t>
      </w:r>
      <w:proofErr w:type="spellEnd"/>
      <w:r w:rsidRPr="006352C2">
        <w:rPr>
          <w:sz w:val="28"/>
          <w:szCs w:val="28"/>
        </w:rPr>
        <w:t xml:space="preserve"> </w:t>
      </w:r>
      <w:proofErr w:type="spellStart"/>
      <w:r w:rsidRPr="006352C2">
        <w:rPr>
          <w:sz w:val="28"/>
          <w:szCs w:val="28"/>
        </w:rPr>
        <w:t>установах</w:t>
      </w:r>
      <w:proofErr w:type="spellEnd"/>
      <w:r w:rsidRPr="006352C2">
        <w:rPr>
          <w:sz w:val="28"/>
          <w:szCs w:val="28"/>
        </w:rPr>
        <w:t xml:space="preserve"> </w:t>
      </w:r>
      <w:proofErr w:type="spellStart"/>
      <w:r w:rsidRPr="006352C2">
        <w:rPr>
          <w:sz w:val="28"/>
          <w:szCs w:val="28"/>
        </w:rPr>
        <w:t>регулюється</w:t>
      </w:r>
      <w:proofErr w:type="spellEnd"/>
      <w:r w:rsidRPr="006352C2">
        <w:rPr>
          <w:sz w:val="28"/>
          <w:szCs w:val="28"/>
        </w:rPr>
        <w:t xml:space="preserve"> </w:t>
      </w:r>
      <w:proofErr w:type="spellStart"/>
      <w:r w:rsidRPr="006352C2">
        <w:rPr>
          <w:sz w:val="28"/>
          <w:szCs w:val="28"/>
        </w:rPr>
        <w:t>законодавством</w:t>
      </w:r>
      <w:proofErr w:type="spellEnd"/>
      <w:r w:rsidRPr="006352C2">
        <w:rPr>
          <w:sz w:val="28"/>
          <w:szCs w:val="28"/>
        </w:rPr>
        <w:t xml:space="preserve"> </w:t>
      </w:r>
      <w:proofErr w:type="spellStart"/>
      <w:r w:rsidRPr="006352C2">
        <w:rPr>
          <w:sz w:val="28"/>
          <w:szCs w:val="28"/>
        </w:rPr>
        <w:t>тієї</w:t>
      </w:r>
      <w:proofErr w:type="spellEnd"/>
      <w:r w:rsidRPr="006352C2">
        <w:rPr>
          <w:sz w:val="28"/>
          <w:szCs w:val="28"/>
        </w:rPr>
        <w:t xml:space="preserve"> </w:t>
      </w:r>
      <w:proofErr w:type="spellStart"/>
      <w:r w:rsidRPr="006352C2">
        <w:rPr>
          <w:sz w:val="28"/>
          <w:szCs w:val="28"/>
        </w:rPr>
        <w:t>країни</w:t>
      </w:r>
      <w:proofErr w:type="spellEnd"/>
      <w:r w:rsidRPr="006352C2">
        <w:rPr>
          <w:sz w:val="28"/>
          <w:szCs w:val="28"/>
        </w:rPr>
        <w:t xml:space="preserve">, в </w:t>
      </w:r>
      <w:proofErr w:type="spellStart"/>
      <w:r w:rsidRPr="006352C2">
        <w:rPr>
          <w:sz w:val="28"/>
          <w:szCs w:val="28"/>
        </w:rPr>
        <w:t>якій</w:t>
      </w:r>
      <w:proofErr w:type="spellEnd"/>
      <w:r w:rsidRPr="006352C2">
        <w:rPr>
          <w:sz w:val="28"/>
          <w:szCs w:val="28"/>
        </w:rPr>
        <w:t xml:space="preserve"> </w:t>
      </w:r>
      <w:proofErr w:type="spellStart"/>
      <w:r w:rsidRPr="006352C2">
        <w:rPr>
          <w:sz w:val="28"/>
          <w:szCs w:val="28"/>
        </w:rPr>
        <w:t>відкривається</w:t>
      </w:r>
      <w:proofErr w:type="spellEnd"/>
      <w:r w:rsidRPr="006352C2">
        <w:rPr>
          <w:sz w:val="28"/>
          <w:szCs w:val="28"/>
        </w:rPr>
        <w:t xml:space="preserve"> </w:t>
      </w:r>
      <w:proofErr w:type="spellStart"/>
      <w:r w:rsidRPr="006352C2">
        <w:rPr>
          <w:sz w:val="28"/>
          <w:szCs w:val="28"/>
        </w:rPr>
        <w:t>рахунок</w:t>
      </w:r>
      <w:proofErr w:type="spellEnd"/>
      <w:r w:rsidRPr="006352C2">
        <w:rPr>
          <w:sz w:val="28"/>
          <w:szCs w:val="28"/>
        </w:rPr>
        <w:t>.</w:t>
      </w:r>
    </w:p>
    <w:p w:rsidR="005839C6" w:rsidRPr="006352C2" w:rsidRDefault="005839C6" w:rsidP="005839C6">
      <w:pPr>
        <w:autoSpaceDE w:val="0"/>
        <w:autoSpaceDN w:val="0"/>
        <w:adjustRightInd w:val="0"/>
        <w:ind w:firstLine="567"/>
        <w:jc w:val="both"/>
        <w:rPr>
          <w:sz w:val="28"/>
          <w:szCs w:val="28"/>
        </w:rPr>
      </w:pPr>
      <w:r w:rsidRPr="006352C2">
        <w:rPr>
          <w:sz w:val="28"/>
          <w:szCs w:val="28"/>
        </w:rPr>
        <w:t xml:space="preserve">Порядок </w:t>
      </w:r>
      <w:proofErr w:type="spellStart"/>
      <w:r w:rsidRPr="006352C2">
        <w:rPr>
          <w:sz w:val="28"/>
          <w:szCs w:val="28"/>
        </w:rPr>
        <w:t>проведення</w:t>
      </w:r>
      <w:proofErr w:type="spellEnd"/>
      <w:r w:rsidRPr="006352C2">
        <w:rPr>
          <w:sz w:val="28"/>
          <w:szCs w:val="28"/>
        </w:rPr>
        <w:t xml:space="preserve"> </w:t>
      </w:r>
      <w:proofErr w:type="spellStart"/>
      <w:r w:rsidRPr="006352C2">
        <w:rPr>
          <w:sz w:val="28"/>
          <w:szCs w:val="28"/>
        </w:rPr>
        <w:t>розрахунків</w:t>
      </w:r>
      <w:proofErr w:type="spellEnd"/>
      <w:r w:rsidRPr="006352C2">
        <w:rPr>
          <w:sz w:val="28"/>
          <w:szCs w:val="28"/>
        </w:rPr>
        <w:t xml:space="preserve"> за </w:t>
      </w:r>
      <w:proofErr w:type="spellStart"/>
      <w:r w:rsidRPr="006352C2">
        <w:rPr>
          <w:sz w:val="28"/>
          <w:szCs w:val="28"/>
        </w:rPr>
        <w:t>валютними</w:t>
      </w:r>
      <w:proofErr w:type="spellEnd"/>
      <w:r w:rsidRPr="006352C2">
        <w:rPr>
          <w:sz w:val="28"/>
          <w:szCs w:val="28"/>
        </w:rPr>
        <w:t xml:space="preserve"> </w:t>
      </w:r>
      <w:proofErr w:type="spellStart"/>
      <w:r w:rsidRPr="006352C2">
        <w:rPr>
          <w:sz w:val="28"/>
          <w:szCs w:val="28"/>
        </w:rPr>
        <w:t>операціями</w:t>
      </w:r>
      <w:proofErr w:type="spellEnd"/>
      <w:r w:rsidRPr="006352C2">
        <w:rPr>
          <w:sz w:val="28"/>
          <w:szCs w:val="28"/>
        </w:rPr>
        <w:t xml:space="preserve"> </w:t>
      </w:r>
      <w:proofErr w:type="spellStart"/>
      <w:r w:rsidRPr="006352C2">
        <w:rPr>
          <w:sz w:val="28"/>
          <w:szCs w:val="28"/>
        </w:rPr>
        <w:t>визначається</w:t>
      </w:r>
      <w:proofErr w:type="spellEnd"/>
      <w:r w:rsidRPr="006352C2">
        <w:rPr>
          <w:sz w:val="28"/>
          <w:szCs w:val="28"/>
        </w:rPr>
        <w:t xml:space="preserve"> НБУ (</w:t>
      </w:r>
      <w:proofErr w:type="spellStart"/>
      <w:r w:rsidRPr="006352C2">
        <w:rPr>
          <w:sz w:val="28"/>
          <w:szCs w:val="28"/>
        </w:rPr>
        <w:t>частина</w:t>
      </w:r>
      <w:proofErr w:type="spellEnd"/>
      <w:r w:rsidRPr="006352C2">
        <w:rPr>
          <w:sz w:val="28"/>
          <w:szCs w:val="28"/>
        </w:rPr>
        <w:t xml:space="preserve"> </w:t>
      </w:r>
      <w:proofErr w:type="spellStart"/>
      <w:r w:rsidRPr="006352C2">
        <w:rPr>
          <w:sz w:val="28"/>
          <w:szCs w:val="28"/>
        </w:rPr>
        <w:t>четверта</w:t>
      </w:r>
      <w:proofErr w:type="spellEnd"/>
      <w:r w:rsidRPr="006352C2">
        <w:rPr>
          <w:sz w:val="28"/>
          <w:szCs w:val="28"/>
        </w:rPr>
        <w:t xml:space="preserve"> ст. 5 Закону № 2473).</w:t>
      </w:r>
    </w:p>
    <w:p w:rsidR="005839C6" w:rsidRPr="006352C2" w:rsidRDefault="005839C6" w:rsidP="005839C6">
      <w:pPr>
        <w:autoSpaceDE w:val="0"/>
        <w:autoSpaceDN w:val="0"/>
        <w:adjustRightInd w:val="0"/>
        <w:ind w:firstLine="567"/>
        <w:jc w:val="both"/>
        <w:rPr>
          <w:sz w:val="28"/>
          <w:szCs w:val="28"/>
        </w:rPr>
      </w:pPr>
      <w:proofErr w:type="spellStart"/>
      <w:r w:rsidRPr="006352C2">
        <w:rPr>
          <w:sz w:val="28"/>
          <w:szCs w:val="28"/>
        </w:rPr>
        <w:t>Постановою</w:t>
      </w:r>
      <w:proofErr w:type="spellEnd"/>
      <w:r w:rsidRPr="006352C2">
        <w:rPr>
          <w:sz w:val="28"/>
          <w:szCs w:val="28"/>
        </w:rPr>
        <w:t xml:space="preserve"> </w:t>
      </w:r>
      <w:proofErr w:type="spellStart"/>
      <w:r w:rsidRPr="006352C2">
        <w:rPr>
          <w:sz w:val="28"/>
          <w:szCs w:val="28"/>
        </w:rPr>
        <w:t>Правління</w:t>
      </w:r>
      <w:proofErr w:type="spellEnd"/>
      <w:r w:rsidRPr="006352C2">
        <w:rPr>
          <w:sz w:val="28"/>
          <w:szCs w:val="28"/>
        </w:rPr>
        <w:t xml:space="preserve"> НБУ </w:t>
      </w:r>
      <w:proofErr w:type="spellStart"/>
      <w:r w:rsidRPr="006352C2">
        <w:rPr>
          <w:sz w:val="28"/>
          <w:szCs w:val="28"/>
        </w:rPr>
        <w:t>від</w:t>
      </w:r>
      <w:proofErr w:type="spellEnd"/>
      <w:r w:rsidRPr="006352C2">
        <w:rPr>
          <w:sz w:val="28"/>
          <w:szCs w:val="28"/>
        </w:rPr>
        <w:t xml:space="preserve"> 02 </w:t>
      </w:r>
      <w:proofErr w:type="spellStart"/>
      <w:r w:rsidRPr="006352C2">
        <w:rPr>
          <w:sz w:val="28"/>
          <w:szCs w:val="28"/>
        </w:rPr>
        <w:t>січня</w:t>
      </w:r>
      <w:proofErr w:type="spellEnd"/>
      <w:r w:rsidRPr="006352C2">
        <w:rPr>
          <w:sz w:val="28"/>
          <w:szCs w:val="28"/>
        </w:rPr>
        <w:t xml:space="preserve"> 2019 року № 5 </w:t>
      </w:r>
      <w:proofErr w:type="spellStart"/>
      <w:r w:rsidRPr="006352C2">
        <w:rPr>
          <w:sz w:val="28"/>
          <w:szCs w:val="28"/>
        </w:rPr>
        <w:t>затверджено</w:t>
      </w:r>
      <w:proofErr w:type="spellEnd"/>
      <w:r w:rsidRPr="006352C2">
        <w:rPr>
          <w:sz w:val="28"/>
          <w:szCs w:val="28"/>
        </w:rPr>
        <w:t xml:space="preserve"> </w:t>
      </w:r>
      <w:proofErr w:type="spellStart"/>
      <w:r w:rsidRPr="006352C2">
        <w:rPr>
          <w:sz w:val="28"/>
          <w:szCs w:val="28"/>
        </w:rPr>
        <w:t>Положення</w:t>
      </w:r>
      <w:proofErr w:type="spellEnd"/>
      <w:r w:rsidRPr="006352C2">
        <w:rPr>
          <w:sz w:val="28"/>
          <w:szCs w:val="28"/>
        </w:rPr>
        <w:t xml:space="preserve"> про заходи </w:t>
      </w:r>
      <w:proofErr w:type="spellStart"/>
      <w:r w:rsidRPr="006352C2">
        <w:rPr>
          <w:sz w:val="28"/>
          <w:szCs w:val="28"/>
        </w:rPr>
        <w:t>захисту</w:t>
      </w:r>
      <w:proofErr w:type="spellEnd"/>
      <w:r w:rsidRPr="006352C2">
        <w:rPr>
          <w:sz w:val="28"/>
          <w:szCs w:val="28"/>
        </w:rPr>
        <w:t xml:space="preserve"> та </w:t>
      </w:r>
      <w:proofErr w:type="spellStart"/>
      <w:r w:rsidRPr="006352C2">
        <w:rPr>
          <w:sz w:val="28"/>
          <w:szCs w:val="28"/>
        </w:rPr>
        <w:t>визначення</w:t>
      </w:r>
      <w:proofErr w:type="spellEnd"/>
      <w:r w:rsidRPr="006352C2">
        <w:rPr>
          <w:sz w:val="28"/>
          <w:szCs w:val="28"/>
        </w:rPr>
        <w:t xml:space="preserve"> порядку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окремих</w:t>
      </w:r>
      <w:proofErr w:type="spellEnd"/>
      <w:r w:rsidRPr="006352C2">
        <w:rPr>
          <w:sz w:val="28"/>
          <w:szCs w:val="28"/>
        </w:rPr>
        <w:t xml:space="preserve"> </w:t>
      </w:r>
      <w:proofErr w:type="spellStart"/>
      <w:r w:rsidRPr="006352C2">
        <w:rPr>
          <w:sz w:val="28"/>
          <w:szCs w:val="28"/>
        </w:rPr>
        <w:t>операцій</w:t>
      </w:r>
      <w:proofErr w:type="spellEnd"/>
      <w:r w:rsidRPr="006352C2">
        <w:rPr>
          <w:sz w:val="28"/>
          <w:szCs w:val="28"/>
        </w:rPr>
        <w:t xml:space="preserve"> в </w:t>
      </w:r>
      <w:proofErr w:type="spellStart"/>
      <w:r w:rsidRPr="006352C2">
        <w:rPr>
          <w:sz w:val="28"/>
          <w:szCs w:val="28"/>
        </w:rPr>
        <w:t>іноземній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яке </w:t>
      </w:r>
      <w:proofErr w:type="spellStart"/>
      <w:r w:rsidRPr="006352C2">
        <w:rPr>
          <w:sz w:val="28"/>
          <w:szCs w:val="28"/>
        </w:rPr>
        <w:t>визначає</w:t>
      </w:r>
      <w:proofErr w:type="spellEnd"/>
      <w:r w:rsidRPr="006352C2">
        <w:rPr>
          <w:sz w:val="28"/>
          <w:szCs w:val="28"/>
        </w:rPr>
        <w:t xml:space="preserve"> заходи </w:t>
      </w:r>
      <w:proofErr w:type="spellStart"/>
      <w:r w:rsidRPr="006352C2">
        <w:rPr>
          <w:sz w:val="28"/>
          <w:szCs w:val="28"/>
        </w:rPr>
        <w:t>захисту</w:t>
      </w:r>
      <w:proofErr w:type="spellEnd"/>
      <w:r w:rsidRPr="006352C2">
        <w:rPr>
          <w:sz w:val="28"/>
          <w:szCs w:val="28"/>
        </w:rPr>
        <w:t xml:space="preserve">, </w:t>
      </w:r>
      <w:proofErr w:type="spellStart"/>
      <w:r w:rsidRPr="006352C2">
        <w:rPr>
          <w:sz w:val="28"/>
          <w:szCs w:val="28"/>
        </w:rPr>
        <w:t>запроваджені</w:t>
      </w:r>
      <w:proofErr w:type="spellEnd"/>
      <w:r w:rsidRPr="006352C2">
        <w:rPr>
          <w:sz w:val="28"/>
          <w:szCs w:val="28"/>
        </w:rPr>
        <w:t xml:space="preserve"> НБУ, порядок </w:t>
      </w:r>
      <w:proofErr w:type="spellStart"/>
      <w:r w:rsidRPr="006352C2">
        <w:rPr>
          <w:sz w:val="28"/>
          <w:szCs w:val="28"/>
        </w:rPr>
        <w:t>їх</w:t>
      </w:r>
      <w:proofErr w:type="spellEnd"/>
      <w:r w:rsidRPr="006352C2">
        <w:rPr>
          <w:sz w:val="28"/>
          <w:szCs w:val="28"/>
        </w:rPr>
        <w:t xml:space="preserve"> </w:t>
      </w:r>
      <w:proofErr w:type="spellStart"/>
      <w:r w:rsidRPr="006352C2">
        <w:rPr>
          <w:sz w:val="28"/>
          <w:szCs w:val="28"/>
        </w:rPr>
        <w:t>застосування</w:t>
      </w:r>
      <w:proofErr w:type="spellEnd"/>
      <w:r w:rsidRPr="006352C2">
        <w:rPr>
          <w:sz w:val="28"/>
          <w:szCs w:val="28"/>
        </w:rPr>
        <w:t xml:space="preserve"> (порядок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валютних</w:t>
      </w:r>
      <w:proofErr w:type="spellEnd"/>
      <w:r w:rsidRPr="006352C2">
        <w:rPr>
          <w:sz w:val="28"/>
          <w:szCs w:val="28"/>
        </w:rPr>
        <w:t xml:space="preserve"> </w:t>
      </w:r>
      <w:proofErr w:type="spellStart"/>
      <w:r w:rsidRPr="006352C2">
        <w:rPr>
          <w:sz w:val="28"/>
          <w:szCs w:val="28"/>
        </w:rPr>
        <w:t>операцій</w:t>
      </w:r>
      <w:proofErr w:type="spellEnd"/>
      <w:r w:rsidRPr="006352C2">
        <w:rPr>
          <w:sz w:val="28"/>
          <w:szCs w:val="28"/>
        </w:rPr>
        <w:t xml:space="preserve"> в </w:t>
      </w:r>
      <w:proofErr w:type="spellStart"/>
      <w:r w:rsidRPr="006352C2">
        <w:rPr>
          <w:sz w:val="28"/>
          <w:szCs w:val="28"/>
        </w:rPr>
        <w:t>умовах</w:t>
      </w:r>
      <w:proofErr w:type="spellEnd"/>
      <w:r w:rsidRPr="006352C2">
        <w:rPr>
          <w:sz w:val="28"/>
          <w:szCs w:val="28"/>
        </w:rPr>
        <w:t xml:space="preserve"> </w:t>
      </w:r>
      <w:proofErr w:type="spellStart"/>
      <w:r w:rsidRPr="006352C2">
        <w:rPr>
          <w:sz w:val="28"/>
          <w:szCs w:val="28"/>
        </w:rPr>
        <w:t>запроваджених</w:t>
      </w:r>
      <w:proofErr w:type="spellEnd"/>
      <w:r w:rsidRPr="006352C2">
        <w:rPr>
          <w:sz w:val="28"/>
          <w:szCs w:val="28"/>
        </w:rPr>
        <w:t xml:space="preserve"> </w:t>
      </w:r>
      <w:proofErr w:type="spellStart"/>
      <w:r w:rsidRPr="006352C2">
        <w:rPr>
          <w:sz w:val="28"/>
          <w:szCs w:val="28"/>
        </w:rPr>
        <w:t>цим</w:t>
      </w:r>
      <w:proofErr w:type="spellEnd"/>
      <w:r w:rsidRPr="006352C2">
        <w:rPr>
          <w:sz w:val="28"/>
          <w:szCs w:val="28"/>
        </w:rPr>
        <w:t xml:space="preserve"> </w:t>
      </w:r>
      <w:proofErr w:type="spellStart"/>
      <w:r w:rsidRPr="006352C2">
        <w:rPr>
          <w:sz w:val="28"/>
          <w:szCs w:val="28"/>
        </w:rPr>
        <w:t>Положенням</w:t>
      </w:r>
      <w:proofErr w:type="spellEnd"/>
      <w:r w:rsidRPr="006352C2">
        <w:rPr>
          <w:sz w:val="28"/>
          <w:szCs w:val="28"/>
        </w:rPr>
        <w:t xml:space="preserve"> </w:t>
      </w:r>
      <w:proofErr w:type="spellStart"/>
      <w:r w:rsidRPr="006352C2">
        <w:rPr>
          <w:sz w:val="28"/>
          <w:szCs w:val="28"/>
        </w:rPr>
        <w:t>заходів</w:t>
      </w:r>
      <w:proofErr w:type="spellEnd"/>
      <w:r w:rsidRPr="006352C2">
        <w:rPr>
          <w:sz w:val="28"/>
          <w:szCs w:val="28"/>
        </w:rPr>
        <w:t xml:space="preserve"> </w:t>
      </w:r>
      <w:proofErr w:type="spellStart"/>
      <w:r w:rsidRPr="006352C2">
        <w:rPr>
          <w:sz w:val="28"/>
          <w:szCs w:val="28"/>
        </w:rPr>
        <w:t>захисту</w:t>
      </w:r>
      <w:proofErr w:type="spellEnd"/>
      <w:r w:rsidRPr="006352C2">
        <w:rPr>
          <w:sz w:val="28"/>
          <w:szCs w:val="28"/>
        </w:rPr>
        <w:t xml:space="preserve">), а </w:t>
      </w:r>
      <w:proofErr w:type="spellStart"/>
      <w:r w:rsidRPr="006352C2">
        <w:rPr>
          <w:sz w:val="28"/>
          <w:szCs w:val="28"/>
        </w:rPr>
        <w:t>також</w:t>
      </w:r>
      <w:proofErr w:type="spellEnd"/>
      <w:r w:rsidRPr="006352C2">
        <w:rPr>
          <w:sz w:val="28"/>
          <w:szCs w:val="28"/>
        </w:rPr>
        <w:t xml:space="preserve"> порядок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окремих</w:t>
      </w:r>
      <w:proofErr w:type="spellEnd"/>
      <w:r w:rsidRPr="006352C2">
        <w:rPr>
          <w:sz w:val="28"/>
          <w:szCs w:val="28"/>
        </w:rPr>
        <w:t xml:space="preserve"> </w:t>
      </w:r>
      <w:proofErr w:type="spellStart"/>
      <w:r w:rsidRPr="006352C2">
        <w:rPr>
          <w:sz w:val="28"/>
          <w:szCs w:val="28"/>
        </w:rPr>
        <w:t>операцій</w:t>
      </w:r>
      <w:proofErr w:type="spellEnd"/>
      <w:r w:rsidRPr="006352C2">
        <w:rPr>
          <w:sz w:val="28"/>
          <w:szCs w:val="28"/>
        </w:rPr>
        <w:t xml:space="preserve"> в </w:t>
      </w:r>
      <w:proofErr w:type="spellStart"/>
      <w:r w:rsidRPr="006352C2">
        <w:rPr>
          <w:sz w:val="28"/>
          <w:szCs w:val="28"/>
        </w:rPr>
        <w:t>іноземній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w:t>
      </w:r>
      <w:proofErr w:type="spellStart"/>
      <w:r w:rsidRPr="006352C2">
        <w:rPr>
          <w:sz w:val="28"/>
          <w:szCs w:val="28"/>
        </w:rPr>
        <w:t>далі</w:t>
      </w:r>
      <w:proofErr w:type="spellEnd"/>
      <w:r w:rsidRPr="006352C2">
        <w:rPr>
          <w:sz w:val="28"/>
          <w:szCs w:val="28"/>
        </w:rPr>
        <w:t xml:space="preserve"> – </w:t>
      </w:r>
      <w:proofErr w:type="spellStart"/>
      <w:r w:rsidRPr="006352C2">
        <w:rPr>
          <w:sz w:val="28"/>
          <w:szCs w:val="28"/>
        </w:rPr>
        <w:t>Положення</w:t>
      </w:r>
      <w:proofErr w:type="spellEnd"/>
      <w:r w:rsidRPr="006352C2">
        <w:rPr>
          <w:sz w:val="28"/>
          <w:szCs w:val="28"/>
        </w:rPr>
        <w:t xml:space="preserve"> № 5).</w:t>
      </w:r>
    </w:p>
    <w:p w:rsidR="005839C6" w:rsidRPr="006352C2" w:rsidRDefault="005839C6" w:rsidP="005839C6">
      <w:pPr>
        <w:autoSpaceDE w:val="0"/>
        <w:autoSpaceDN w:val="0"/>
        <w:adjustRightInd w:val="0"/>
        <w:ind w:firstLine="567"/>
        <w:jc w:val="both"/>
        <w:rPr>
          <w:sz w:val="28"/>
          <w:szCs w:val="28"/>
        </w:rPr>
      </w:pPr>
      <w:proofErr w:type="spellStart"/>
      <w:r w:rsidRPr="006352C2">
        <w:rPr>
          <w:sz w:val="28"/>
          <w:szCs w:val="28"/>
        </w:rPr>
        <w:t>Відповідно</w:t>
      </w:r>
      <w:proofErr w:type="spellEnd"/>
      <w:r w:rsidRPr="006352C2">
        <w:rPr>
          <w:sz w:val="28"/>
          <w:szCs w:val="28"/>
        </w:rPr>
        <w:t xml:space="preserve"> </w:t>
      </w:r>
      <w:proofErr w:type="gramStart"/>
      <w:r w:rsidRPr="006352C2">
        <w:rPr>
          <w:sz w:val="28"/>
          <w:szCs w:val="28"/>
        </w:rPr>
        <w:t>до абзацу</w:t>
      </w:r>
      <w:proofErr w:type="gramEnd"/>
      <w:r w:rsidRPr="006352C2">
        <w:rPr>
          <w:sz w:val="28"/>
          <w:szCs w:val="28"/>
        </w:rPr>
        <w:t xml:space="preserve"> </w:t>
      </w:r>
      <w:proofErr w:type="spellStart"/>
      <w:r w:rsidRPr="006352C2">
        <w:rPr>
          <w:sz w:val="28"/>
          <w:szCs w:val="28"/>
        </w:rPr>
        <w:t>першого</w:t>
      </w:r>
      <w:proofErr w:type="spellEnd"/>
      <w:r w:rsidRPr="006352C2">
        <w:rPr>
          <w:sz w:val="28"/>
          <w:szCs w:val="28"/>
        </w:rPr>
        <w:t xml:space="preserve"> п. 16 </w:t>
      </w:r>
      <w:proofErr w:type="spellStart"/>
      <w:r w:rsidRPr="006352C2">
        <w:rPr>
          <w:sz w:val="28"/>
          <w:szCs w:val="28"/>
        </w:rPr>
        <w:t>розділу</w:t>
      </w:r>
      <w:proofErr w:type="spellEnd"/>
      <w:r w:rsidRPr="006352C2">
        <w:rPr>
          <w:sz w:val="28"/>
          <w:szCs w:val="28"/>
        </w:rPr>
        <w:t xml:space="preserve"> I </w:t>
      </w:r>
      <w:proofErr w:type="spellStart"/>
      <w:r w:rsidRPr="006352C2">
        <w:rPr>
          <w:sz w:val="28"/>
          <w:szCs w:val="28"/>
        </w:rPr>
        <w:t>Положення</w:t>
      </w:r>
      <w:proofErr w:type="spellEnd"/>
      <w:r w:rsidRPr="006352C2">
        <w:rPr>
          <w:sz w:val="28"/>
          <w:szCs w:val="28"/>
        </w:rPr>
        <w:t xml:space="preserve"> № 5 </w:t>
      </w:r>
      <w:proofErr w:type="spellStart"/>
      <w:r w:rsidRPr="006352C2">
        <w:rPr>
          <w:sz w:val="28"/>
          <w:szCs w:val="28"/>
        </w:rPr>
        <w:t>розрахунки</w:t>
      </w:r>
      <w:proofErr w:type="spellEnd"/>
      <w:r w:rsidRPr="006352C2">
        <w:rPr>
          <w:sz w:val="28"/>
          <w:szCs w:val="28"/>
        </w:rPr>
        <w:t xml:space="preserve"> за </w:t>
      </w:r>
      <w:proofErr w:type="spellStart"/>
      <w:r w:rsidRPr="006352C2">
        <w:rPr>
          <w:sz w:val="28"/>
          <w:szCs w:val="28"/>
        </w:rPr>
        <w:t>зовнішньоекономічними</w:t>
      </w:r>
      <w:proofErr w:type="spellEnd"/>
      <w:r w:rsidRPr="006352C2">
        <w:rPr>
          <w:sz w:val="28"/>
          <w:szCs w:val="28"/>
        </w:rPr>
        <w:t xml:space="preserve"> </w:t>
      </w:r>
      <w:proofErr w:type="spellStart"/>
      <w:r w:rsidRPr="006352C2">
        <w:rPr>
          <w:sz w:val="28"/>
          <w:szCs w:val="28"/>
        </w:rPr>
        <w:t>операціями</w:t>
      </w:r>
      <w:proofErr w:type="spellEnd"/>
      <w:r w:rsidRPr="006352C2">
        <w:rPr>
          <w:sz w:val="28"/>
          <w:szCs w:val="28"/>
        </w:rPr>
        <w:t xml:space="preserve"> </w:t>
      </w:r>
      <w:proofErr w:type="spellStart"/>
      <w:r w:rsidRPr="006352C2">
        <w:rPr>
          <w:sz w:val="28"/>
          <w:szCs w:val="28"/>
        </w:rPr>
        <w:t>здійснюються</w:t>
      </w:r>
      <w:proofErr w:type="spellEnd"/>
      <w:r w:rsidRPr="006352C2">
        <w:rPr>
          <w:sz w:val="28"/>
          <w:szCs w:val="28"/>
        </w:rPr>
        <w:t xml:space="preserve"> </w:t>
      </w:r>
      <w:proofErr w:type="spellStart"/>
      <w:r w:rsidRPr="006352C2">
        <w:rPr>
          <w:sz w:val="28"/>
          <w:szCs w:val="28"/>
        </w:rPr>
        <w:t>виключно</w:t>
      </w:r>
      <w:proofErr w:type="spellEnd"/>
      <w:r w:rsidRPr="006352C2">
        <w:rPr>
          <w:sz w:val="28"/>
          <w:szCs w:val="28"/>
        </w:rPr>
        <w:t xml:space="preserve"> через </w:t>
      </w:r>
      <w:proofErr w:type="spellStart"/>
      <w:r w:rsidRPr="006352C2">
        <w:rPr>
          <w:sz w:val="28"/>
          <w:szCs w:val="28"/>
        </w:rPr>
        <w:t>рахунки</w:t>
      </w:r>
      <w:proofErr w:type="spellEnd"/>
      <w:r w:rsidRPr="006352C2">
        <w:rPr>
          <w:sz w:val="28"/>
          <w:szCs w:val="28"/>
        </w:rPr>
        <w:t xml:space="preserve"> в банках.</w:t>
      </w:r>
    </w:p>
    <w:p w:rsidR="005839C6" w:rsidRPr="006352C2" w:rsidRDefault="005839C6" w:rsidP="005839C6">
      <w:pPr>
        <w:autoSpaceDE w:val="0"/>
        <w:autoSpaceDN w:val="0"/>
        <w:adjustRightInd w:val="0"/>
        <w:ind w:firstLine="567"/>
        <w:jc w:val="both"/>
        <w:rPr>
          <w:sz w:val="28"/>
          <w:szCs w:val="28"/>
        </w:rPr>
      </w:pPr>
      <w:r w:rsidRPr="006352C2">
        <w:rPr>
          <w:sz w:val="28"/>
          <w:szCs w:val="28"/>
        </w:rPr>
        <w:t xml:space="preserve">Пунктом 23 </w:t>
      </w:r>
      <w:proofErr w:type="spellStart"/>
      <w:r w:rsidRPr="006352C2">
        <w:rPr>
          <w:sz w:val="28"/>
          <w:szCs w:val="28"/>
        </w:rPr>
        <w:t>розділу</w:t>
      </w:r>
      <w:proofErr w:type="spellEnd"/>
      <w:r w:rsidRPr="006352C2">
        <w:rPr>
          <w:sz w:val="28"/>
          <w:szCs w:val="28"/>
        </w:rPr>
        <w:t xml:space="preserve"> II </w:t>
      </w:r>
      <w:proofErr w:type="spellStart"/>
      <w:r w:rsidRPr="006352C2">
        <w:rPr>
          <w:sz w:val="28"/>
          <w:szCs w:val="28"/>
        </w:rPr>
        <w:t>Положення</w:t>
      </w:r>
      <w:proofErr w:type="spellEnd"/>
      <w:r w:rsidRPr="006352C2">
        <w:rPr>
          <w:sz w:val="28"/>
          <w:szCs w:val="28"/>
        </w:rPr>
        <w:t xml:space="preserve"> № 5 </w:t>
      </w:r>
      <w:proofErr w:type="spellStart"/>
      <w:r w:rsidRPr="006352C2">
        <w:rPr>
          <w:sz w:val="28"/>
          <w:szCs w:val="28"/>
        </w:rPr>
        <w:t>передбачено</w:t>
      </w:r>
      <w:proofErr w:type="spellEnd"/>
      <w:r w:rsidRPr="006352C2">
        <w:rPr>
          <w:sz w:val="28"/>
          <w:szCs w:val="28"/>
        </w:rPr>
        <w:t xml:space="preserve"> </w:t>
      </w:r>
      <w:proofErr w:type="spellStart"/>
      <w:r w:rsidRPr="006352C2">
        <w:rPr>
          <w:sz w:val="28"/>
          <w:szCs w:val="28"/>
        </w:rPr>
        <w:t>що</w:t>
      </w:r>
      <w:proofErr w:type="spellEnd"/>
      <w:r w:rsidRPr="006352C2">
        <w:rPr>
          <w:sz w:val="28"/>
          <w:szCs w:val="28"/>
        </w:rPr>
        <w:t xml:space="preserve">, </w:t>
      </w:r>
      <w:proofErr w:type="spellStart"/>
      <w:r w:rsidRPr="006352C2">
        <w:rPr>
          <w:sz w:val="28"/>
          <w:szCs w:val="28"/>
        </w:rPr>
        <w:t>зокрема</w:t>
      </w:r>
      <w:proofErr w:type="spellEnd"/>
      <w:r w:rsidRPr="006352C2">
        <w:rPr>
          <w:sz w:val="28"/>
          <w:szCs w:val="28"/>
        </w:rPr>
        <w:t xml:space="preserve">, </w:t>
      </w:r>
      <w:proofErr w:type="spellStart"/>
      <w:r w:rsidRPr="006352C2">
        <w:rPr>
          <w:sz w:val="28"/>
          <w:szCs w:val="28"/>
        </w:rPr>
        <w:t>грошові</w:t>
      </w:r>
      <w:proofErr w:type="spellEnd"/>
      <w:r w:rsidRPr="006352C2">
        <w:rPr>
          <w:sz w:val="28"/>
          <w:szCs w:val="28"/>
        </w:rPr>
        <w:t xml:space="preserve"> </w:t>
      </w:r>
      <w:proofErr w:type="spellStart"/>
      <w:r w:rsidRPr="006352C2">
        <w:rPr>
          <w:sz w:val="28"/>
          <w:szCs w:val="28"/>
        </w:rPr>
        <w:t>кошти</w:t>
      </w:r>
      <w:proofErr w:type="spellEnd"/>
      <w:r w:rsidRPr="006352C2">
        <w:rPr>
          <w:sz w:val="28"/>
          <w:szCs w:val="28"/>
        </w:rPr>
        <w:t xml:space="preserve"> </w:t>
      </w:r>
      <w:proofErr w:type="spellStart"/>
      <w:r w:rsidRPr="006352C2">
        <w:rPr>
          <w:sz w:val="28"/>
          <w:szCs w:val="28"/>
        </w:rPr>
        <w:t>від</w:t>
      </w:r>
      <w:proofErr w:type="spellEnd"/>
      <w:r w:rsidRPr="006352C2">
        <w:rPr>
          <w:sz w:val="28"/>
          <w:szCs w:val="28"/>
        </w:rPr>
        <w:t xml:space="preserve"> нерезидента за </w:t>
      </w:r>
      <w:proofErr w:type="spellStart"/>
      <w:r w:rsidRPr="006352C2">
        <w:rPr>
          <w:sz w:val="28"/>
          <w:szCs w:val="28"/>
        </w:rPr>
        <w:t>операціями</w:t>
      </w:r>
      <w:proofErr w:type="spellEnd"/>
      <w:r w:rsidRPr="006352C2">
        <w:rPr>
          <w:sz w:val="28"/>
          <w:szCs w:val="28"/>
        </w:rPr>
        <w:t xml:space="preserve"> резидента з </w:t>
      </w:r>
      <w:proofErr w:type="spellStart"/>
      <w:r w:rsidRPr="006352C2">
        <w:rPr>
          <w:sz w:val="28"/>
          <w:szCs w:val="28"/>
        </w:rPr>
        <w:t>експорту</w:t>
      </w:r>
      <w:proofErr w:type="spellEnd"/>
      <w:r w:rsidRPr="006352C2">
        <w:rPr>
          <w:sz w:val="28"/>
          <w:szCs w:val="28"/>
        </w:rPr>
        <w:t xml:space="preserve"> </w:t>
      </w:r>
      <w:proofErr w:type="spellStart"/>
      <w:r w:rsidRPr="006352C2">
        <w:rPr>
          <w:sz w:val="28"/>
          <w:szCs w:val="28"/>
        </w:rPr>
        <w:t>товарів</w:t>
      </w:r>
      <w:proofErr w:type="spellEnd"/>
      <w:r w:rsidRPr="006352C2">
        <w:rPr>
          <w:sz w:val="28"/>
          <w:szCs w:val="28"/>
        </w:rPr>
        <w:t xml:space="preserve"> </w:t>
      </w:r>
      <w:proofErr w:type="spellStart"/>
      <w:r w:rsidRPr="006352C2">
        <w:rPr>
          <w:sz w:val="28"/>
          <w:szCs w:val="28"/>
        </w:rPr>
        <w:t>підлягають</w:t>
      </w:r>
      <w:proofErr w:type="spellEnd"/>
      <w:r w:rsidRPr="006352C2">
        <w:rPr>
          <w:sz w:val="28"/>
          <w:szCs w:val="28"/>
        </w:rPr>
        <w:t xml:space="preserve"> </w:t>
      </w:r>
      <w:proofErr w:type="spellStart"/>
      <w:r w:rsidRPr="006352C2">
        <w:rPr>
          <w:sz w:val="28"/>
          <w:szCs w:val="28"/>
        </w:rPr>
        <w:t>зарахуванню</w:t>
      </w:r>
      <w:proofErr w:type="spellEnd"/>
      <w:r w:rsidRPr="006352C2">
        <w:rPr>
          <w:sz w:val="28"/>
          <w:szCs w:val="28"/>
        </w:rPr>
        <w:t xml:space="preserve"> на </w:t>
      </w:r>
      <w:proofErr w:type="spellStart"/>
      <w:r w:rsidRPr="006352C2">
        <w:rPr>
          <w:sz w:val="28"/>
          <w:szCs w:val="28"/>
        </w:rPr>
        <w:t>рахунок</w:t>
      </w:r>
      <w:proofErr w:type="spellEnd"/>
      <w:r w:rsidRPr="006352C2">
        <w:rPr>
          <w:sz w:val="28"/>
          <w:szCs w:val="28"/>
        </w:rPr>
        <w:t xml:space="preserve"> резидента в </w:t>
      </w:r>
      <w:proofErr w:type="spellStart"/>
      <w:r w:rsidRPr="006352C2">
        <w:rPr>
          <w:sz w:val="28"/>
          <w:szCs w:val="28"/>
        </w:rPr>
        <w:t>Україні</w:t>
      </w:r>
      <w:proofErr w:type="spellEnd"/>
      <w:r w:rsidRPr="006352C2">
        <w:rPr>
          <w:sz w:val="28"/>
          <w:szCs w:val="28"/>
        </w:rPr>
        <w:t xml:space="preserve"> в банку.</w:t>
      </w:r>
    </w:p>
    <w:p w:rsidR="005839C6" w:rsidRPr="006352C2" w:rsidRDefault="005839C6" w:rsidP="005839C6">
      <w:pPr>
        <w:autoSpaceDE w:val="0"/>
        <w:autoSpaceDN w:val="0"/>
        <w:adjustRightInd w:val="0"/>
        <w:ind w:firstLine="567"/>
        <w:jc w:val="both"/>
        <w:rPr>
          <w:sz w:val="28"/>
          <w:szCs w:val="28"/>
        </w:rPr>
      </w:pPr>
      <w:r w:rsidRPr="006352C2">
        <w:rPr>
          <w:sz w:val="28"/>
          <w:szCs w:val="28"/>
        </w:rPr>
        <w:t xml:space="preserve">При </w:t>
      </w:r>
      <w:proofErr w:type="spellStart"/>
      <w:r w:rsidRPr="006352C2">
        <w:rPr>
          <w:sz w:val="28"/>
          <w:szCs w:val="28"/>
        </w:rPr>
        <w:t>цьому</w:t>
      </w:r>
      <w:proofErr w:type="spellEnd"/>
      <w:r w:rsidRPr="006352C2">
        <w:rPr>
          <w:sz w:val="28"/>
          <w:szCs w:val="28"/>
        </w:rPr>
        <w:t xml:space="preserve"> </w:t>
      </w:r>
      <w:proofErr w:type="spellStart"/>
      <w:r w:rsidRPr="006352C2">
        <w:rPr>
          <w:sz w:val="28"/>
          <w:szCs w:val="28"/>
        </w:rPr>
        <w:t>термін</w:t>
      </w:r>
      <w:proofErr w:type="spellEnd"/>
      <w:r w:rsidRPr="006352C2">
        <w:rPr>
          <w:sz w:val="28"/>
          <w:szCs w:val="28"/>
        </w:rPr>
        <w:t xml:space="preserve"> «товар» </w:t>
      </w:r>
      <w:proofErr w:type="spellStart"/>
      <w:r w:rsidRPr="006352C2">
        <w:rPr>
          <w:sz w:val="28"/>
          <w:szCs w:val="28"/>
        </w:rPr>
        <w:t>уживається</w:t>
      </w:r>
      <w:proofErr w:type="spellEnd"/>
      <w:r w:rsidRPr="006352C2">
        <w:rPr>
          <w:sz w:val="28"/>
          <w:szCs w:val="28"/>
        </w:rPr>
        <w:t xml:space="preserve"> у </w:t>
      </w:r>
      <w:proofErr w:type="spellStart"/>
      <w:r w:rsidRPr="006352C2">
        <w:rPr>
          <w:sz w:val="28"/>
          <w:szCs w:val="28"/>
        </w:rPr>
        <w:t>значенні</w:t>
      </w:r>
      <w:proofErr w:type="spellEnd"/>
      <w:r w:rsidRPr="006352C2">
        <w:rPr>
          <w:sz w:val="28"/>
          <w:szCs w:val="28"/>
        </w:rPr>
        <w:t xml:space="preserve">, </w:t>
      </w:r>
      <w:proofErr w:type="spellStart"/>
      <w:r w:rsidRPr="006352C2">
        <w:rPr>
          <w:sz w:val="28"/>
          <w:szCs w:val="28"/>
        </w:rPr>
        <w:t>визначеному</w:t>
      </w:r>
      <w:proofErr w:type="spellEnd"/>
      <w:r w:rsidRPr="006352C2">
        <w:rPr>
          <w:sz w:val="28"/>
          <w:szCs w:val="28"/>
        </w:rPr>
        <w:t xml:space="preserve"> Законом </w:t>
      </w:r>
      <w:r w:rsidRPr="006352C2">
        <w:rPr>
          <w:sz w:val="28"/>
          <w:szCs w:val="28"/>
          <w:lang w:val="uk-UA"/>
        </w:rPr>
        <w:t xml:space="preserve">  № 959</w:t>
      </w:r>
      <w:r w:rsidRPr="006352C2">
        <w:rPr>
          <w:sz w:val="28"/>
          <w:szCs w:val="28"/>
        </w:rPr>
        <w:t xml:space="preserve">, </w:t>
      </w:r>
      <w:proofErr w:type="spellStart"/>
      <w:r w:rsidRPr="006352C2">
        <w:rPr>
          <w:sz w:val="28"/>
          <w:szCs w:val="28"/>
        </w:rPr>
        <w:t>відповідно</w:t>
      </w:r>
      <w:proofErr w:type="spellEnd"/>
      <w:r w:rsidRPr="006352C2">
        <w:rPr>
          <w:sz w:val="28"/>
          <w:szCs w:val="28"/>
        </w:rPr>
        <w:t xml:space="preserve"> до ст. 1 </w:t>
      </w:r>
      <w:r w:rsidRPr="006352C2">
        <w:rPr>
          <w:sz w:val="28"/>
          <w:szCs w:val="28"/>
          <w:lang w:val="uk-UA"/>
        </w:rPr>
        <w:t xml:space="preserve">якого </w:t>
      </w:r>
      <w:r w:rsidRPr="006352C2">
        <w:rPr>
          <w:sz w:val="28"/>
          <w:szCs w:val="28"/>
        </w:rPr>
        <w:t xml:space="preserve">товар – </w:t>
      </w:r>
      <w:proofErr w:type="spellStart"/>
      <w:r w:rsidRPr="006352C2">
        <w:rPr>
          <w:sz w:val="28"/>
          <w:szCs w:val="28"/>
        </w:rPr>
        <w:t>це</w:t>
      </w:r>
      <w:proofErr w:type="spellEnd"/>
      <w:r w:rsidRPr="006352C2">
        <w:rPr>
          <w:sz w:val="28"/>
          <w:szCs w:val="28"/>
        </w:rPr>
        <w:t xml:space="preserve"> будь-яка </w:t>
      </w:r>
      <w:proofErr w:type="spellStart"/>
      <w:r w:rsidRPr="006352C2">
        <w:rPr>
          <w:sz w:val="28"/>
          <w:szCs w:val="28"/>
        </w:rPr>
        <w:t>продукція</w:t>
      </w:r>
      <w:proofErr w:type="spellEnd"/>
      <w:r w:rsidRPr="006352C2">
        <w:rPr>
          <w:sz w:val="28"/>
          <w:szCs w:val="28"/>
        </w:rPr>
        <w:t xml:space="preserve">, </w:t>
      </w:r>
      <w:proofErr w:type="spellStart"/>
      <w:r w:rsidRPr="006352C2">
        <w:rPr>
          <w:sz w:val="28"/>
          <w:szCs w:val="28"/>
        </w:rPr>
        <w:t>послуги</w:t>
      </w:r>
      <w:proofErr w:type="spellEnd"/>
      <w:r w:rsidRPr="006352C2">
        <w:rPr>
          <w:sz w:val="28"/>
          <w:szCs w:val="28"/>
        </w:rPr>
        <w:t xml:space="preserve">, </w:t>
      </w:r>
      <w:proofErr w:type="spellStart"/>
      <w:r w:rsidRPr="006352C2">
        <w:rPr>
          <w:sz w:val="28"/>
          <w:szCs w:val="28"/>
        </w:rPr>
        <w:t>роботи</w:t>
      </w:r>
      <w:proofErr w:type="spellEnd"/>
      <w:r w:rsidRPr="006352C2">
        <w:rPr>
          <w:sz w:val="28"/>
          <w:szCs w:val="28"/>
        </w:rPr>
        <w:t xml:space="preserve">, права </w:t>
      </w:r>
      <w:proofErr w:type="spellStart"/>
      <w:r w:rsidRPr="006352C2">
        <w:rPr>
          <w:sz w:val="28"/>
          <w:szCs w:val="28"/>
        </w:rPr>
        <w:t>інтелектуальної</w:t>
      </w:r>
      <w:proofErr w:type="spellEnd"/>
      <w:r w:rsidRPr="006352C2">
        <w:rPr>
          <w:sz w:val="28"/>
          <w:szCs w:val="28"/>
        </w:rPr>
        <w:t xml:space="preserve"> </w:t>
      </w:r>
      <w:proofErr w:type="spellStart"/>
      <w:r w:rsidRPr="006352C2">
        <w:rPr>
          <w:sz w:val="28"/>
          <w:szCs w:val="28"/>
        </w:rPr>
        <w:t>власності</w:t>
      </w:r>
      <w:proofErr w:type="spellEnd"/>
      <w:r w:rsidRPr="006352C2">
        <w:rPr>
          <w:sz w:val="28"/>
          <w:szCs w:val="28"/>
        </w:rPr>
        <w:t xml:space="preserve"> та </w:t>
      </w:r>
      <w:proofErr w:type="spellStart"/>
      <w:r w:rsidRPr="006352C2">
        <w:rPr>
          <w:sz w:val="28"/>
          <w:szCs w:val="28"/>
        </w:rPr>
        <w:t>інші</w:t>
      </w:r>
      <w:proofErr w:type="spellEnd"/>
      <w:r w:rsidRPr="006352C2">
        <w:rPr>
          <w:sz w:val="28"/>
          <w:szCs w:val="28"/>
        </w:rPr>
        <w:t xml:space="preserve"> </w:t>
      </w:r>
      <w:proofErr w:type="spellStart"/>
      <w:r w:rsidRPr="006352C2">
        <w:rPr>
          <w:sz w:val="28"/>
          <w:szCs w:val="28"/>
        </w:rPr>
        <w:t>немайнові</w:t>
      </w:r>
      <w:proofErr w:type="spellEnd"/>
      <w:r w:rsidRPr="006352C2">
        <w:rPr>
          <w:sz w:val="28"/>
          <w:szCs w:val="28"/>
        </w:rPr>
        <w:t xml:space="preserve"> права, </w:t>
      </w:r>
      <w:proofErr w:type="spellStart"/>
      <w:r w:rsidRPr="006352C2">
        <w:rPr>
          <w:sz w:val="28"/>
          <w:szCs w:val="28"/>
        </w:rPr>
        <w:t>призначені</w:t>
      </w:r>
      <w:proofErr w:type="spellEnd"/>
      <w:r w:rsidRPr="006352C2">
        <w:rPr>
          <w:sz w:val="28"/>
          <w:szCs w:val="28"/>
        </w:rPr>
        <w:t xml:space="preserve"> </w:t>
      </w:r>
      <w:proofErr w:type="gramStart"/>
      <w:r w:rsidRPr="006352C2">
        <w:rPr>
          <w:sz w:val="28"/>
          <w:szCs w:val="28"/>
        </w:rPr>
        <w:t>для продажу</w:t>
      </w:r>
      <w:proofErr w:type="gramEnd"/>
      <w:r w:rsidRPr="006352C2">
        <w:rPr>
          <w:sz w:val="28"/>
          <w:szCs w:val="28"/>
        </w:rPr>
        <w:t xml:space="preserve"> (</w:t>
      </w:r>
      <w:proofErr w:type="spellStart"/>
      <w:r w:rsidRPr="006352C2">
        <w:rPr>
          <w:sz w:val="28"/>
          <w:szCs w:val="28"/>
        </w:rPr>
        <w:t>оплатної</w:t>
      </w:r>
      <w:proofErr w:type="spellEnd"/>
      <w:r w:rsidRPr="006352C2">
        <w:rPr>
          <w:sz w:val="28"/>
          <w:szCs w:val="28"/>
        </w:rPr>
        <w:t xml:space="preserve"> </w:t>
      </w:r>
      <w:proofErr w:type="spellStart"/>
      <w:r w:rsidRPr="006352C2">
        <w:rPr>
          <w:sz w:val="28"/>
          <w:szCs w:val="28"/>
        </w:rPr>
        <w:t>передачі</w:t>
      </w:r>
      <w:proofErr w:type="spellEnd"/>
      <w:r w:rsidRPr="006352C2">
        <w:rPr>
          <w:sz w:val="28"/>
          <w:szCs w:val="28"/>
        </w:rPr>
        <w:t xml:space="preserve">) (п. 2 </w:t>
      </w:r>
      <w:proofErr w:type="spellStart"/>
      <w:r w:rsidRPr="006352C2">
        <w:rPr>
          <w:sz w:val="28"/>
          <w:szCs w:val="28"/>
        </w:rPr>
        <w:t>розділу</w:t>
      </w:r>
      <w:proofErr w:type="spellEnd"/>
      <w:r w:rsidRPr="006352C2">
        <w:rPr>
          <w:sz w:val="28"/>
          <w:szCs w:val="28"/>
        </w:rPr>
        <w:t xml:space="preserve"> I </w:t>
      </w:r>
      <w:proofErr w:type="spellStart"/>
      <w:r w:rsidRPr="006352C2">
        <w:rPr>
          <w:sz w:val="28"/>
          <w:szCs w:val="28"/>
        </w:rPr>
        <w:t>Положення</w:t>
      </w:r>
      <w:proofErr w:type="spellEnd"/>
      <w:r w:rsidRPr="006352C2">
        <w:rPr>
          <w:sz w:val="28"/>
          <w:szCs w:val="28"/>
        </w:rPr>
        <w:t xml:space="preserve"> № 5).</w:t>
      </w:r>
    </w:p>
    <w:p w:rsidR="005839C6" w:rsidRPr="006352C2" w:rsidRDefault="005839C6" w:rsidP="005839C6">
      <w:pPr>
        <w:widowControl w:val="0"/>
        <w:ind w:firstLine="567"/>
        <w:jc w:val="both"/>
        <w:rPr>
          <w:sz w:val="28"/>
          <w:szCs w:val="28"/>
        </w:rPr>
      </w:pPr>
      <w:proofErr w:type="spellStart"/>
      <w:r w:rsidRPr="006352C2">
        <w:rPr>
          <w:sz w:val="28"/>
          <w:szCs w:val="28"/>
        </w:rPr>
        <w:t>Виходячи</w:t>
      </w:r>
      <w:proofErr w:type="spellEnd"/>
      <w:r w:rsidRPr="006352C2">
        <w:rPr>
          <w:sz w:val="28"/>
          <w:szCs w:val="28"/>
        </w:rPr>
        <w:t xml:space="preserve"> </w:t>
      </w:r>
      <w:proofErr w:type="spellStart"/>
      <w:r w:rsidRPr="006352C2">
        <w:rPr>
          <w:sz w:val="28"/>
          <w:szCs w:val="28"/>
        </w:rPr>
        <w:t>із</w:t>
      </w:r>
      <w:proofErr w:type="spellEnd"/>
      <w:r w:rsidRPr="006352C2">
        <w:rPr>
          <w:sz w:val="28"/>
          <w:szCs w:val="28"/>
        </w:rPr>
        <w:t xml:space="preserve"> </w:t>
      </w:r>
      <w:proofErr w:type="spellStart"/>
      <w:r w:rsidRPr="006352C2">
        <w:rPr>
          <w:sz w:val="28"/>
          <w:szCs w:val="28"/>
        </w:rPr>
        <w:t>зазначеного</w:t>
      </w:r>
      <w:proofErr w:type="spellEnd"/>
      <w:r w:rsidRPr="006352C2">
        <w:rPr>
          <w:sz w:val="28"/>
          <w:szCs w:val="28"/>
        </w:rPr>
        <w:t xml:space="preserve">, </w:t>
      </w:r>
      <w:proofErr w:type="spellStart"/>
      <w:r w:rsidRPr="006352C2">
        <w:rPr>
          <w:sz w:val="28"/>
          <w:szCs w:val="28"/>
        </w:rPr>
        <w:t>чинним</w:t>
      </w:r>
      <w:proofErr w:type="spellEnd"/>
      <w:r w:rsidRPr="006352C2">
        <w:rPr>
          <w:sz w:val="28"/>
          <w:szCs w:val="28"/>
        </w:rPr>
        <w:t xml:space="preserve"> </w:t>
      </w:r>
      <w:proofErr w:type="spellStart"/>
      <w:r w:rsidRPr="006352C2">
        <w:rPr>
          <w:sz w:val="28"/>
          <w:szCs w:val="28"/>
        </w:rPr>
        <w:t>законодавством</w:t>
      </w:r>
      <w:proofErr w:type="spellEnd"/>
      <w:r w:rsidRPr="006352C2">
        <w:rPr>
          <w:sz w:val="28"/>
          <w:szCs w:val="28"/>
        </w:rPr>
        <w:t xml:space="preserve"> не заборонено </w:t>
      </w:r>
      <w:proofErr w:type="spellStart"/>
      <w:r w:rsidRPr="006352C2">
        <w:rPr>
          <w:sz w:val="28"/>
          <w:szCs w:val="28"/>
        </w:rPr>
        <w:t>фізичним</w:t>
      </w:r>
      <w:proofErr w:type="spellEnd"/>
      <w:r w:rsidRPr="006352C2">
        <w:rPr>
          <w:sz w:val="28"/>
          <w:szCs w:val="28"/>
        </w:rPr>
        <w:t xml:space="preserve"> особам – резидентам </w:t>
      </w:r>
      <w:proofErr w:type="spellStart"/>
      <w:r w:rsidRPr="006352C2">
        <w:rPr>
          <w:sz w:val="28"/>
          <w:szCs w:val="28"/>
        </w:rPr>
        <w:t>відкривати</w:t>
      </w:r>
      <w:proofErr w:type="spellEnd"/>
      <w:r w:rsidRPr="006352C2">
        <w:rPr>
          <w:sz w:val="28"/>
          <w:szCs w:val="28"/>
        </w:rPr>
        <w:t xml:space="preserve"> </w:t>
      </w:r>
      <w:proofErr w:type="spellStart"/>
      <w:r w:rsidRPr="006352C2">
        <w:rPr>
          <w:sz w:val="28"/>
          <w:szCs w:val="28"/>
        </w:rPr>
        <w:t>рахунки</w:t>
      </w:r>
      <w:proofErr w:type="spellEnd"/>
      <w:r w:rsidRPr="006352C2">
        <w:rPr>
          <w:sz w:val="28"/>
          <w:szCs w:val="28"/>
        </w:rPr>
        <w:t xml:space="preserve"> у </w:t>
      </w:r>
      <w:proofErr w:type="spellStart"/>
      <w:r w:rsidRPr="006352C2">
        <w:rPr>
          <w:sz w:val="28"/>
          <w:szCs w:val="28"/>
        </w:rPr>
        <w:t>фінансових</w:t>
      </w:r>
      <w:proofErr w:type="spellEnd"/>
      <w:r w:rsidRPr="006352C2">
        <w:rPr>
          <w:sz w:val="28"/>
          <w:szCs w:val="28"/>
        </w:rPr>
        <w:t xml:space="preserve"> </w:t>
      </w:r>
      <w:proofErr w:type="spellStart"/>
      <w:r w:rsidRPr="006352C2">
        <w:rPr>
          <w:sz w:val="28"/>
          <w:szCs w:val="28"/>
        </w:rPr>
        <w:t>установах</w:t>
      </w:r>
      <w:proofErr w:type="spellEnd"/>
      <w:r w:rsidRPr="006352C2">
        <w:rPr>
          <w:sz w:val="28"/>
          <w:szCs w:val="28"/>
        </w:rPr>
        <w:t xml:space="preserve"> </w:t>
      </w:r>
      <w:proofErr w:type="spellStart"/>
      <w:r w:rsidRPr="006352C2">
        <w:rPr>
          <w:sz w:val="28"/>
          <w:szCs w:val="28"/>
        </w:rPr>
        <w:t>інших</w:t>
      </w:r>
      <w:proofErr w:type="spellEnd"/>
      <w:r w:rsidRPr="006352C2">
        <w:rPr>
          <w:sz w:val="28"/>
          <w:szCs w:val="28"/>
        </w:rPr>
        <w:t xml:space="preserve"> </w:t>
      </w:r>
      <w:proofErr w:type="spellStart"/>
      <w:r w:rsidRPr="006352C2">
        <w:rPr>
          <w:sz w:val="28"/>
          <w:szCs w:val="28"/>
        </w:rPr>
        <w:t>країн</w:t>
      </w:r>
      <w:proofErr w:type="spellEnd"/>
      <w:r>
        <w:rPr>
          <w:sz w:val="28"/>
          <w:szCs w:val="28"/>
          <w:lang w:val="uk-UA"/>
        </w:rPr>
        <w:t xml:space="preserve"> та отримувати кошти від провадження господарської зовнішньоекономічної діяльності</w:t>
      </w:r>
      <w:r w:rsidRPr="006352C2">
        <w:rPr>
          <w:sz w:val="28"/>
          <w:szCs w:val="28"/>
        </w:rPr>
        <w:t>.</w:t>
      </w:r>
    </w:p>
    <w:p w:rsidR="005839C6" w:rsidRPr="005839C6" w:rsidRDefault="005839C6" w:rsidP="005839C6">
      <w:pPr>
        <w:pStyle w:val="21"/>
        <w:spacing w:after="0" w:line="240" w:lineRule="auto"/>
        <w:ind w:firstLine="567"/>
        <w:jc w:val="both"/>
        <w:rPr>
          <w:sz w:val="28"/>
          <w:szCs w:val="28"/>
        </w:rPr>
      </w:pPr>
      <w:r w:rsidRPr="005839C6">
        <w:rPr>
          <w:sz w:val="28"/>
          <w:szCs w:val="28"/>
        </w:rPr>
        <w:t xml:space="preserve">Одночасно зауважуємо, що, </w:t>
      </w:r>
      <w:proofErr w:type="spellStart"/>
      <w:r w:rsidRPr="005839C6">
        <w:rPr>
          <w:rFonts w:eastAsia="Calibri"/>
          <w:color w:val="000000"/>
          <w:sz w:val="28"/>
          <w:szCs w:val="28"/>
          <w:lang w:eastAsia="en-US"/>
        </w:rPr>
        <w:t>Payoneer</w:t>
      </w:r>
      <w:proofErr w:type="spellEnd"/>
      <w:r w:rsidRPr="005839C6">
        <w:rPr>
          <w:sz w:val="28"/>
          <w:szCs w:val="28"/>
        </w:rPr>
        <w:t xml:space="preserve"> – це міжнародні платіжні системи, а отже рахунок відкритий у вказаних системах не вважається рахунками, </w:t>
      </w:r>
      <w:r w:rsidRPr="005839C6">
        <w:rPr>
          <w:sz w:val="28"/>
          <w:szCs w:val="28"/>
        </w:rPr>
        <w:lastRenderedPageBreak/>
        <w:t xml:space="preserve">відкритими у банківській установі. </w:t>
      </w:r>
    </w:p>
    <w:p w:rsidR="005839C6" w:rsidRPr="005839C6" w:rsidRDefault="005839C6" w:rsidP="005839C6">
      <w:pPr>
        <w:widowControl w:val="0"/>
        <w:tabs>
          <w:tab w:val="left" w:pos="567"/>
        </w:tabs>
        <w:ind w:firstLine="567"/>
        <w:jc w:val="both"/>
        <w:rPr>
          <w:rFonts w:eastAsia="Times New Roman"/>
          <w:sz w:val="28"/>
          <w:szCs w:val="28"/>
          <w:lang w:val="uk-UA"/>
        </w:rPr>
      </w:pPr>
      <w:r w:rsidRPr="005839C6">
        <w:rPr>
          <w:rFonts w:eastAsia="Times New Roman"/>
          <w:sz w:val="28"/>
          <w:szCs w:val="28"/>
          <w:lang w:val="uk-UA"/>
        </w:rPr>
        <w:t>Порядок застосування спрощеної системи оподаткування, обліку та звітності регулюється главою 1 розділу XIV Кодексу.</w:t>
      </w:r>
    </w:p>
    <w:p w:rsidR="005839C6" w:rsidRPr="006352C2" w:rsidRDefault="005839C6" w:rsidP="005839C6">
      <w:pPr>
        <w:ind w:firstLine="567"/>
        <w:jc w:val="both"/>
        <w:rPr>
          <w:sz w:val="28"/>
          <w:szCs w:val="28"/>
        </w:rPr>
      </w:pPr>
      <w:proofErr w:type="spellStart"/>
      <w:r w:rsidRPr="005839C6">
        <w:rPr>
          <w:sz w:val="28"/>
          <w:szCs w:val="28"/>
        </w:rPr>
        <w:t>Відповідно</w:t>
      </w:r>
      <w:proofErr w:type="spellEnd"/>
      <w:r w:rsidRPr="005839C6">
        <w:rPr>
          <w:sz w:val="28"/>
          <w:szCs w:val="28"/>
        </w:rPr>
        <w:t xml:space="preserve"> до п. 292.1 ст. 292 Кодексу</w:t>
      </w:r>
      <w:r w:rsidRPr="006352C2">
        <w:rPr>
          <w:sz w:val="28"/>
          <w:szCs w:val="28"/>
        </w:rPr>
        <w:t xml:space="preserve"> доходом для </w:t>
      </w:r>
      <w:proofErr w:type="spellStart"/>
      <w:r w:rsidRPr="006352C2">
        <w:rPr>
          <w:sz w:val="28"/>
          <w:szCs w:val="28"/>
        </w:rPr>
        <w:t>фізичної</w:t>
      </w:r>
      <w:proofErr w:type="spellEnd"/>
      <w:r w:rsidRPr="006352C2">
        <w:rPr>
          <w:sz w:val="28"/>
          <w:szCs w:val="28"/>
        </w:rPr>
        <w:t xml:space="preserve"> особи – </w:t>
      </w:r>
      <w:proofErr w:type="spellStart"/>
      <w:r w:rsidRPr="006352C2">
        <w:rPr>
          <w:sz w:val="28"/>
          <w:szCs w:val="28"/>
        </w:rPr>
        <w:t>підприємця</w:t>
      </w:r>
      <w:proofErr w:type="spellEnd"/>
      <w:r w:rsidRPr="006352C2">
        <w:rPr>
          <w:sz w:val="28"/>
          <w:szCs w:val="28"/>
        </w:rPr>
        <w:t xml:space="preserve"> є </w:t>
      </w:r>
      <w:proofErr w:type="spellStart"/>
      <w:r w:rsidRPr="006352C2">
        <w:rPr>
          <w:sz w:val="28"/>
          <w:szCs w:val="28"/>
        </w:rPr>
        <w:t>дохід</w:t>
      </w:r>
      <w:proofErr w:type="spellEnd"/>
      <w:r w:rsidRPr="006352C2">
        <w:rPr>
          <w:sz w:val="28"/>
          <w:szCs w:val="28"/>
        </w:rPr>
        <w:t xml:space="preserve">, </w:t>
      </w:r>
      <w:proofErr w:type="spellStart"/>
      <w:r w:rsidRPr="006352C2">
        <w:rPr>
          <w:sz w:val="28"/>
          <w:szCs w:val="28"/>
        </w:rPr>
        <w:t>отриманий</w:t>
      </w:r>
      <w:proofErr w:type="spellEnd"/>
      <w:r w:rsidRPr="006352C2">
        <w:rPr>
          <w:sz w:val="28"/>
          <w:szCs w:val="28"/>
        </w:rPr>
        <w:t xml:space="preserve"> </w:t>
      </w:r>
      <w:proofErr w:type="spellStart"/>
      <w:r w:rsidRPr="006352C2">
        <w:rPr>
          <w:sz w:val="28"/>
          <w:szCs w:val="28"/>
        </w:rPr>
        <w:t>протягом</w:t>
      </w:r>
      <w:proofErr w:type="spellEnd"/>
      <w:r w:rsidRPr="006352C2">
        <w:rPr>
          <w:sz w:val="28"/>
          <w:szCs w:val="28"/>
        </w:rPr>
        <w:t xml:space="preserve"> </w:t>
      </w:r>
      <w:proofErr w:type="spellStart"/>
      <w:r w:rsidRPr="006352C2">
        <w:rPr>
          <w:sz w:val="28"/>
          <w:szCs w:val="28"/>
        </w:rPr>
        <w:t>податкового</w:t>
      </w:r>
      <w:proofErr w:type="spellEnd"/>
      <w:r w:rsidRPr="006352C2">
        <w:rPr>
          <w:sz w:val="28"/>
          <w:szCs w:val="28"/>
        </w:rPr>
        <w:t xml:space="preserve"> (</w:t>
      </w:r>
      <w:proofErr w:type="spellStart"/>
      <w:r w:rsidRPr="006352C2">
        <w:rPr>
          <w:sz w:val="28"/>
          <w:szCs w:val="28"/>
        </w:rPr>
        <w:t>звітного</w:t>
      </w:r>
      <w:proofErr w:type="spellEnd"/>
      <w:r w:rsidRPr="006352C2">
        <w:rPr>
          <w:sz w:val="28"/>
          <w:szCs w:val="28"/>
        </w:rPr>
        <w:t xml:space="preserve">) </w:t>
      </w:r>
      <w:proofErr w:type="spellStart"/>
      <w:r w:rsidRPr="006352C2">
        <w:rPr>
          <w:sz w:val="28"/>
          <w:szCs w:val="28"/>
        </w:rPr>
        <w:t>періоду</w:t>
      </w:r>
      <w:proofErr w:type="spellEnd"/>
      <w:r w:rsidRPr="006352C2">
        <w:rPr>
          <w:sz w:val="28"/>
          <w:szCs w:val="28"/>
        </w:rPr>
        <w:t xml:space="preserve"> </w:t>
      </w:r>
      <w:r w:rsidRPr="006352C2">
        <w:rPr>
          <w:sz w:val="28"/>
          <w:szCs w:val="28"/>
        </w:rPr>
        <w:br/>
        <w:t xml:space="preserve">в </w:t>
      </w:r>
      <w:proofErr w:type="spellStart"/>
      <w:r w:rsidRPr="006352C2">
        <w:rPr>
          <w:sz w:val="28"/>
          <w:szCs w:val="28"/>
        </w:rPr>
        <w:t>грошовій</w:t>
      </w:r>
      <w:proofErr w:type="spellEnd"/>
      <w:r w:rsidRPr="006352C2">
        <w:rPr>
          <w:sz w:val="28"/>
          <w:szCs w:val="28"/>
        </w:rPr>
        <w:t xml:space="preserve"> </w:t>
      </w:r>
      <w:proofErr w:type="spellStart"/>
      <w:r w:rsidRPr="006352C2">
        <w:rPr>
          <w:sz w:val="28"/>
          <w:szCs w:val="28"/>
        </w:rPr>
        <w:t>формі</w:t>
      </w:r>
      <w:proofErr w:type="spellEnd"/>
      <w:r w:rsidRPr="006352C2">
        <w:rPr>
          <w:sz w:val="28"/>
          <w:szCs w:val="28"/>
        </w:rPr>
        <w:t xml:space="preserve"> (</w:t>
      </w:r>
      <w:proofErr w:type="spellStart"/>
      <w:r w:rsidRPr="006352C2">
        <w:rPr>
          <w:sz w:val="28"/>
          <w:szCs w:val="28"/>
        </w:rPr>
        <w:t>готівковій</w:t>
      </w:r>
      <w:proofErr w:type="spellEnd"/>
      <w:r w:rsidRPr="006352C2">
        <w:rPr>
          <w:sz w:val="28"/>
          <w:szCs w:val="28"/>
        </w:rPr>
        <w:t xml:space="preserve"> та/</w:t>
      </w:r>
      <w:proofErr w:type="spellStart"/>
      <w:r w:rsidRPr="006352C2">
        <w:rPr>
          <w:sz w:val="28"/>
          <w:szCs w:val="28"/>
        </w:rPr>
        <w:t>або</w:t>
      </w:r>
      <w:proofErr w:type="spellEnd"/>
      <w:r w:rsidRPr="006352C2">
        <w:rPr>
          <w:sz w:val="28"/>
          <w:szCs w:val="28"/>
        </w:rPr>
        <w:t xml:space="preserve"> </w:t>
      </w:r>
      <w:proofErr w:type="spellStart"/>
      <w:r w:rsidRPr="006352C2">
        <w:rPr>
          <w:sz w:val="28"/>
          <w:szCs w:val="28"/>
        </w:rPr>
        <w:t>безготівковій</w:t>
      </w:r>
      <w:proofErr w:type="spellEnd"/>
      <w:r w:rsidRPr="006352C2">
        <w:rPr>
          <w:sz w:val="28"/>
          <w:szCs w:val="28"/>
        </w:rPr>
        <w:t xml:space="preserve">); </w:t>
      </w:r>
      <w:proofErr w:type="spellStart"/>
      <w:r w:rsidRPr="006352C2">
        <w:rPr>
          <w:sz w:val="28"/>
          <w:szCs w:val="28"/>
        </w:rPr>
        <w:t>матеріальній</w:t>
      </w:r>
      <w:proofErr w:type="spellEnd"/>
      <w:r w:rsidRPr="006352C2">
        <w:rPr>
          <w:sz w:val="28"/>
          <w:szCs w:val="28"/>
        </w:rPr>
        <w:t xml:space="preserve"> </w:t>
      </w:r>
      <w:proofErr w:type="spellStart"/>
      <w:r w:rsidRPr="006352C2">
        <w:rPr>
          <w:sz w:val="28"/>
          <w:szCs w:val="28"/>
        </w:rPr>
        <w:t>або</w:t>
      </w:r>
      <w:proofErr w:type="spellEnd"/>
      <w:r w:rsidRPr="006352C2">
        <w:rPr>
          <w:sz w:val="28"/>
          <w:szCs w:val="28"/>
        </w:rPr>
        <w:t xml:space="preserve"> </w:t>
      </w:r>
      <w:proofErr w:type="spellStart"/>
      <w:r w:rsidRPr="006352C2">
        <w:rPr>
          <w:sz w:val="28"/>
          <w:szCs w:val="28"/>
        </w:rPr>
        <w:t>нематеріальній</w:t>
      </w:r>
      <w:proofErr w:type="spellEnd"/>
      <w:r w:rsidRPr="006352C2">
        <w:rPr>
          <w:sz w:val="28"/>
          <w:szCs w:val="28"/>
        </w:rPr>
        <w:t xml:space="preserve"> </w:t>
      </w:r>
      <w:proofErr w:type="spellStart"/>
      <w:r w:rsidRPr="006352C2">
        <w:rPr>
          <w:sz w:val="28"/>
          <w:szCs w:val="28"/>
        </w:rPr>
        <w:t>формі</w:t>
      </w:r>
      <w:proofErr w:type="spellEnd"/>
      <w:r w:rsidRPr="006352C2">
        <w:rPr>
          <w:sz w:val="28"/>
          <w:szCs w:val="28"/>
        </w:rPr>
        <w:t xml:space="preserve">, </w:t>
      </w:r>
      <w:proofErr w:type="spellStart"/>
      <w:r w:rsidRPr="006352C2">
        <w:rPr>
          <w:sz w:val="28"/>
          <w:szCs w:val="28"/>
        </w:rPr>
        <w:t>визначеній</w:t>
      </w:r>
      <w:proofErr w:type="spellEnd"/>
      <w:r w:rsidRPr="006352C2">
        <w:rPr>
          <w:sz w:val="28"/>
          <w:szCs w:val="28"/>
        </w:rPr>
        <w:t xml:space="preserve"> п. 292.3 ст. 292 Кодексу. При </w:t>
      </w:r>
      <w:proofErr w:type="spellStart"/>
      <w:r w:rsidRPr="006352C2">
        <w:rPr>
          <w:sz w:val="28"/>
          <w:szCs w:val="28"/>
        </w:rPr>
        <w:t>цьому</w:t>
      </w:r>
      <w:proofErr w:type="spellEnd"/>
      <w:r w:rsidRPr="006352C2">
        <w:rPr>
          <w:sz w:val="28"/>
          <w:szCs w:val="28"/>
        </w:rPr>
        <w:t xml:space="preserve"> </w:t>
      </w:r>
      <w:proofErr w:type="gramStart"/>
      <w:r w:rsidRPr="006352C2">
        <w:rPr>
          <w:sz w:val="28"/>
          <w:szCs w:val="28"/>
        </w:rPr>
        <w:t>до доходу</w:t>
      </w:r>
      <w:proofErr w:type="gramEnd"/>
      <w:r w:rsidRPr="006352C2">
        <w:rPr>
          <w:sz w:val="28"/>
          <w:szCs w:val="28"/>
        </w:rPr>
        <w:t xml:space="preserve"> не </w:t>
      </w:r>
      <w:proofErr w:type="spellStart"/>
      <w:r w:rsidRPr="006352C2">
        <w:rPr>
          <w:sz w:val="28"/>
          <w:szCs w:val="28"/>
        </w:rPr>
        <w:t>включаються</w:t>
      </w:r>
      <w:proofErr w:type="spellEnd"/>
      <w:r w:rsidRPr="006352C2">
        <w:rPr>
          <w:sz w:val="28"/>
          <w:szCs w:val="28"/>
        </w:rPr>
        <w:t xml:space="preserve"> </w:t>
      </w:r>
      <w:proofErr w:type="spellStart"/>
      <w:r w:rsidRPr="006352C2">
        <w:rPr>
          <w:sz w:val="28"/>
          <w:szCs w:val="28"/>
        </w:rPr>
        <w:t>отримані</w:t>
      </w:r>
      <w:proofErr w:type="spellEnd"/>
      <w:r w:rsidRPr="006352C2">
        <w:rPr>
          <w:sz w:val="28"/>
          <w:szCs w:val="28"/>
        </w:rPr>
        <w:t xml:space="preserve"> такою </w:t>
      </w:r>
      <w:proofErr w:type="spellStart"/>
      <w:r w:rsidRPr="006352C2">
        <w:rPr>
          <w:sz w:val="28"/>
          <w:szCs w:val="28"/>
        </w:rPr>
        <w:t>фізичною</w:t>
      </w:r>
      <w:proofErr w:type="spellEnd"/>
      <w:r w:rsidRPr="006352C2">
        <w:rPr>
          <w:sz w:val="28"/>
          <w:szCs w:val="28"/>
        </w:rPr>
        <w:t xml:space="preserve"> особою </w:t>
      </w:r>
      <w:proofErr w:type="spellStart"/>
      <w:r w:rsidRPr="006352C2">
        <w:rPr>
          <w:sz w:val="28"/>
          <w:szCs w:val="28"/>
        </w:rPr>
        <w:t>пасивні</w:t>
      </w:r>
      <w:proofErr w:type="spellEnd"/>
      <w:r w:rsidRPr="006352C2">
        <w:rPr>
          <w:sz w:val="28"/>
          <w:szCs w:val="28"/>
        </w:rPr>
        <w:t xml:space="preserve"> доходи у </w:t>
      </w:r>
      <w:proofErr w:type="spellStart"/>
      <w:r w:rsidRPr="006352C2">
        <w:rPr>
          <w:sz w:val="28"/>
          <w:szCs w:val="28"/>
        </w:rPr>
        <w:t>вигляді</w:t>
      </w:r>
      <w:proofErr w:type="spellEnd"/>
      <w:r w:rsidRPr="006352C2">
        <w:rPr>
          <w:sz w:val="28"/>
          <w:szCs w:val="28"/>
        </w:rPr>
        <w:t xml:space="preserve"> </w:t>
      </w:r>
      <w:proofErr w:type="spellStart"/>
      <w:r w:rsidRPr="006352C2">
        <w:rPr>
          <w:sz w:val="28"/>
          <w:szCs w:val="28"/>
        </w:rPr>
        <w:t>процентів</w:t>
      </w:r>
      <w:proofErr w:type="spellEnd"/>
      <w:r w:rsidRPr="006352C2">
        <w:rPr>
          <w:sz w:val="28"/>
          <w:szCs w:val="28"/>
        </w:rPr>
        <w:t xml:space="preserve">, </w:t>
      </w:r>
      <w:proofErr w:type="spellStart"/>
      <w:r w:rsidRPr="006352C2">
        <w:rPr>
          <w:sz w:val="28"/>
          <w:szCs w:val="28"/>
        </w:rPr>
        <w:t>дивідендів</w:t>
      </w:r>
      <w:proofErr w:type="spellEnd"/>
      <w:r w:rsidRPr="006352C2">
        <w:rPr>
          <w:sz w:val="28"/>
          <w:szCs w:val="28"/>
        </w:rPr>
        <w:t xml:space="preserve">, </w:t>
      </w:r>
      <w:proofErr w:type="spellStart"/>
      <w:r w:rsidRPr="006352C2">
        <w:rPr>
          <w:sz w:val="28"/>
          <w:szCs w:val="28"/>
        </w:rPr>
        <w:t>роялті</w:t>
      </w:r>
      <w:proofErr w:type="spellEnd"/>
      <w:r w:rsidRPr="006352C2">
        <w:rPr>
          <w:sz w:val="28"/>
          <w:szCs w:val="28"/>
        </w:rPr>
        <w:t xml:space="preserve">, </w:t>
      </w:r>
      <w:proofErr w:type="spellStart"/>
      <w:r w:rsidRPr="006352C2">
        <w:rPr>
          <w:sz w:val="28"/>
          <w:szCs w:val="28"/>
        </w:rPr>
        <w:t>страхові</w:t>
      </w:r>
      <w:proofErr w:type="spellEnd"/>
      <w:r w:rsidRPr="006352C2">
        <w:rPr>
          <w:sz w:val="28"/>
          <w:szCs w:val="28"/>
        </w:rPr>
        <w:t xml:space="preserve"> </w:t>
      </w:r>
      <w:proofErr w:type="spellStart"/>
      <w:r w:rsidRPr="006352C2">
        <w:rPr>
          <w:sz w:val="28"/>
          <w:szCs w:val="28"/>
        </w:rPr>
        <w:t>виплати</w:t>
      </w:r>
      <w:proofErr w:type="spellEnd"/>
      <w:r w:rsidRPr="006352C2">
        <w:rPr>
          <w:sz w:val="28"/>
          <w:szCs w:val="28"/>
        </w:rPr>
        <w:t xml:space="preserve"> і </w:t>
      </w:r>
      <w:proofErr w:type="spellStart"/>
      <w:r w:rsidRPr="006352C2">
        <w:rPr>
          <w:sz w:val="28"/>
          <w:szCs w:val="28"/>
        </w:rPr>
        <w:t>відшкодування</w:t>
      </w:r>
      <w:proofErr w:type="spellEnd"/>
      <w:r w:rsidRPr="006352C2">
        <w:rPr>
          <w:sz w:val="28"/>
          <w:szCs w:val="28"/>
        </w:rPr>
        <w:t xml:space="preserve">, доходи у </w:t>
      </w:r>
      <w:proofErr w:type="spellStart"/>
      <w:r w:rsidRPr="006352C2">
        <w:rPr>
          <w:sz w:val="28"/>
          <w:szCs w:val="28"/>
        </w:rPr>
        <w:t>вигляді</w:t>
      </w:r>
      <w:proofErr w:type="spellEnd"/>
      <w:r w:rsidRPr="006352C2">
        <w:rPr>
          <w:sz w:val="28"/>
          <w:szCs w:val="28"/>
        </w:rPr>
        <w:t xml:space="preserve"> </w:t>
      </w:r>
      <w:proofErr w:type="spellStart"/>
      <w:r w:rsidRPr="006352C2">
        <w:rPr>
          <w:sz w:val="28"/>
          <w:szCs w:val="28"/>
        </w:rPr>
        <w:t>бюджетних</w:t>
      </w:r>
      <w:proofErr w:type="spellEnd"/>
      <w:r w:rsidRPr="006352C2">
        <w:rPr>
          <w:sz w:val="28"/>
          <w:szCs w:val="28"/>
        </w:rPr>
        <w:t xml:space="preserve"> </w:t>
      </w:r>
      <w:proofErr w:type="spellStart"/>
      <w:r w:rsidRPr="006352C2">
        <w:rPr>
          <w:sz w:val="28"/>
          <w:szCs w:val="28"/>
        </w:rPr>
        <w:t>грантів</w:t>
      </w:r>
      <w:proofErr w:type="spellEnd"/>
      <w:r w:rsidRPr="006352C2">
        <w:rPr>
          <w:sz w:val="28"/>
          <w:szCs w:val="28"/>
        </w:rPr>
        <w:t xml:space="preserve">, а </w:t>
      </w:r>
      <w:proofErr w:type="spellStart"/>
      <w:r w:rsidRPr="006352C2">
        <w:rPr>
          <w:sz w:val="28"/>
          <w:szCs w:val="28"/>
        </w:rPr>
        <w:t>також</w:t>
      </w:r>
      <w:proofErr w:type="spellEnd"/>
      <w:r w:rsidRPr="006352C2">
        <w:rPr>
          <w:sz w:val="28"/>
          <w:szCs w:val="28"/>
        </w:rPr>
        <w:t xml:space="preserve"> доходи, </w:t>
      </w:r>
      <w:proofErr w:type="spellStart"/>
      <w:r w:rsidRPr="006352C2">
        <w:rPr>
          <w:sz w:val="28"/>
          <w:szCs w:val="28"/>
        </w:rPr>
        <w:t>отримані</w:t>
      </w:r>
      <w:proofErr w:type="spellEnd"/>
      <w:r w:rsidRPr="006352C2">
        <w:rPr>
          <w:sz w:val="28"/>
          <w:szCs w:val="28"/>
        </w:rPr>
        <w:t xml:space="preserve"> </w:t>
      </w:r>
      <w:proofErr w:type="spellStart"/>
      <w:r w:rsidRPr="006352C2">
        <w:rPr>
          <w:sz w:val="28"/>
          <w:szCs w:val="28"/>
        </w:rPr>
        <w:t>від</w:t>
      </w:r>
      <w:proofErr w:type="spellEnd"/>
      <w:r w:rsidRPr="006352C2">
        <w:rPr>
          <w:sz w:val="28"/>
          <w:szCs w:val="28"/>
        </w:rPr>
        <w:t xml:space="preserve"> продажу </w:t>
      </w:r>
      <w:proofErr w:type="spellStart"/>
      <w:r w:rsidRPr="006352C2">
        <w:rPr>
          <w:sz w:val="28"/>
          <w:szCs w:val="28"/>
        </w:rPr>
        <w:t>рухомого</w:t>
      </w:r>
      <w:proofErr w:type="spellEnd"/>
      <w:r w:rsidRPr="006352C2">
        <w:rPr>
          <w:sz w:val="28"/>
          <w:szCs w:val="28"/>
        </w:rPr>
        <w:t xml:space="preserve"> та </w:t>
      </w:r>
      <w:proofErr w:type="spellStart"/>
      <w:r w:rsidRPr="006352C2">
        <w:rPr>
          <w:sz w:val="28"/>
          <w:szCs w:val="28"/>
        </w:rPr>
        <w:t>нерухомого</w:t>
      </w:r>
      <w:proofErr w:type="spellEnd"/>
      <w:r w:rsidRPr="006352C2">
        <w:rPr>
          <w:sz w:val="28"/>
          <w:szCs w:val="28"/>
        </w:rPr>
        <w:t xml:space="preserve"> майна, яке </w:t>
      </w:r>
      <w:proofErr w:type="spellStart"/>
      <w:r w:rsidRPr="006352C2">
        <w:rPr>
          <w:sz w:val="28"/>
          <w:szCs w:val="28"/>
        </w:rPr>
        <w:t>належить</w:t>
      </w:r>
      <w:proofErr w:type="spellEnd"/>
      <w:r w:rsidRPr="006352C2">
        <w:rPr>
          <w:sz w:val="28"/>
          <w:szCs w:val="28"/>
        </w:rPr>
        <w:t xml:space="preserve"> на </w:t>
      </w:r>
      <w:proofErr w:type="spellStart"/>
      <w:r w:rsidRPr="006352C2">
        <w:rPr>
          <w:sz w:val="28"/>
          <w:szCs w:val="28"/>
        </w:rPr>
        <w:t>праві</w:t>
      </w:r>
      <w:proofErr w:type="spellEnd"/>
      <w:r w:rsidRPr="006352C2">
        <w:rPr>
          <w:sz w:val="28"/>
          <w:szCs w:val="28"/>
        </w:rPr>
        <w:t xml:space="preserve"> </w:t>
      </w:r>
      <w:proofErr w:type="spellStart"/>
      <w:r w:rsidRPr="006352C2">
        <w:rPr>
          <w:sz w:val="28"/>
          <w:szCs w:val="28"/>
        </w:rPr>
        <w:t>власності</w:t>
      </w:r>
      <w:proofErr w:type="spellEnd"/>
      <w:r w:rsidRPr="006352C2">
        <w:rPr>
          <w:sz w:val="28"/>
          <w:szCs w:val="28"/>
        </w:rPr>
        <w:t xml:space="preserve"> </w:t>
      </w:r>
      <w:proofErr w:type="spellStart"/>
      <w:r w:rsidRPr="006352C2">
        <w:rPr>
          <w:sz w:val="28"/>
          <w:szCs w:val="28"/>
        </w:rPr>
        <w:t>фізичній</w:t>
      </w:r>
      <w:proofErr w:type="spellEnd"/>
      <w:r w:rsidRPr="006352C2">
        <w:rPr>
          <w:sz w:val="28"/>
          <w:szCs w:val="28"/>
        </w:rPr>
        <w:t xml:space="preserve"> </w:t>
      </w:r>
      <w:proofErr w:type="spellStart"/>
      <w:r w:rsidRPr="006352C2">
        <w:rPr>
          <w:sz w:val="28"/>
          <w:szCs w:val="28"/>
        </w:rPr>
        <w:t>особі</w:t>
      </w:r>
      <w:proofErr w:type="spellEnd"/>
      <w:r w:rsidRPr="006352C2">
        <w:rPr>
          <w:sz w:val="28"/>
          <w:szCs w:val="28"/>
        </w:rPr>
        <w:t xml:space="preserve"> та </w:t>
      </w:r>
      <w:proofErr w:type="spellStart"/>
      <w:r w:rsidRPr="006352C2">
        <w:rPr>
          <w:sz w:val="28"/>
          <w:szCs w:val="28"/>
        </w:rPr>
        <w:t>використовується</w:t>
      </w:r>
      <w:proofErr w:type="spellEnd"/>
      <w:r w:rsidRPr="006352C2">
        <w:rPr>
          <w:sz w:val="28"/>
          <w:szCs w:val="28"/>
        </w:rPr>
        <w:t xml:space="preserve"> в </w:t>
      </w:r>
      <w:proofErr w:type="spellStart"/>
      <w:r w:rsidRPr="006352C2">
        <w:rPr>
          <w:sz w:val="28"/>
          <w:szCs w:val="28"/>
        </w:rPr>
        <w:t>її</w:t>
      </w:r>
      <w:proofErr w:type="spellEnd"/>
      <w:r w:rsidRPr="006352C2">
        <w:rPr>
          <w:sz w:val="28"/>
          <w:szCs w:val="28"/>
        </w:rPr>
        <w:t xml:space="preserve"> </w:t>
      </w:r>
      <w:proofErr w:type="spellStart"/>
      <w:r w:rsidRPr="006352C2">
        <w:rPr>
          <w:sz w:val="28"/>
          <w:szCs w:val="28"/>
        </w:rPr>
        <w:t>господарській</w:t>
      </w:r>
      <w:proofErr w:type="spellEnd"/>
      <w:r w:rsidRPr="006352C2">
        <w:rPr>
          <w:sz w:val="28"/>
          <w:szCs w:val="28"/>
        </w:rPr>
        <w:t xml:space="preserve"> </w:t>
      </w:r>
      <w:proofErr w:type="spellStart"/>
      <w:r w:rsidRPr="006352C2">
        <w:rPr>
          <w:sz w:val="28"/>
          <w:szCs w:val="28"/>
        </w:rPr>
        <w:t>діяльності</w:t>
      </w:r>
      <w:proofErr w:type="spellEnd"/>
      <w:r w:rsidRPr="006352C2">
        <w:rPr>
          <w:sz w:val="28"/>
          <w:szCs w:val="28"/>
        </w:rPr>
        <w:t>.</w:t>
      </w:r>
    </w:p>
    <w:p w:rsidR="005839C6" w:rsidRPr="006352C2" w:rsidRDefault="005839C6" w:rsidP="005839C6">
      <w:pPr>
        <w:ind w:firstLine="567"/>
        <w:jc w:val="both"/>
        <w:rPr>
          <w:sz w:val="28"/>
          <w:szCs w:val="28"/>
        </w:rPr>
      </w:pPr>
      <w:proofErr w:type="spellStart"/>
      <w:r w:rsidRPr="006352C2">
        <w:rPr>
          <w:sz w:val="28"/>
          <w:szCs w:val="28"/>
        </w:rPr>
        <w:t>Дохід</w:t>
      </w:r>
      <w:proofErr w:type="spellEnd"/>
      <w:r w:rsidRPr="006352C2">
        <w:rPr>
          <w:sz w:val="28"/>
          <w:szCs w:val="28"/>
        </w:rPr>
        <w:t xml:space="preserve">, </w:t>
      </w:r>
      <w:proofErr w:type="spellStart"/>
      <w:r w:rsidRPr="006352C2">
        <w:rPr>
          <w:sz w:val="28"/>
          <w:szCs w:val="28"/>
        </w:rPr>
        <w:t>виражений</w:t>
      </w:r>
      <w:proofErr w:type="spellEnd"/>
      <w:r w:rsidRPr="006352C2">
        <w:rPr>
          <w:sz w:val="28"/>
          <w:szCs w:val="28"/>
        </w:rPr>
        <w:t xml:space="preserve"> в </w:t>
      </w:r>
      <w:proofErr w:type="spellStart"/>
      <w:r w:rsidRPr="006352C2">
        <w:rPr>
          <w:sz w:val="28"/>
          <w:szCs w:val="28"/>
        </w:rPr>
        <w:t>іноземній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w:t>
      </w:r>
      <w:proofErr w:type="spellStart"/>
      <w:r w:rsidRPr="006352C2">
        <w:rPr>
          <w:sz w:val="28"/>
          <w:szCs w:val="28"/>
        </w:rPr>
        <w:t>перераховується</w:t>
      </w:r>
      <w:proofErr w:type="spellEnd"/>
      <w:r w:rsidRPr="006352C2">
        <w:rPr>
          <w:sz w:val="28"/>
          <w:szCs w:val="28"/>
        </w:rPr>
        <w:t xml:space="preserve"> у </w:t>
      </w:r>
      <w:proofErr w:type="spellStart"/>
      <w:r w:rsidRPr="006352C2">
        <w:rPr>
          <w:sz w:val="28"/>
          <w:szCs w:val="28"/>
        </w:rPr>
        <w:t>гривнях</w:t>
      </w:r>
      <w:proofErr w:type="spellEnd"/>
      <w:r w:rsidRPr="006352C2">
        <w:rPr>
          <w:sz w:val="28"/>
          <w:szCs w:val="28"/>
        </w:rPr>
        <w:t xml:space="preserve"> за </w:t>
      </w:r>
      <w:proofErr w:type="spellStart"/>
      <w:r w:rsidRPr="006352C2">
        <w:rPr>
          <w:sz w:val="28"/>
          <w:szCs w:val="28"/>
        </w:rPr>
        <w:t>офіційним</w:t>
      </w:r>
      <w:proofErr w:type="spellEnd"/>
      <w:r w:rsidRPr="006352C2">
        <w:rPr>
          <w:sz w:val="28"/>
          <w:szCs w:val="28"/>
        </w:rPr>
        <w:t xml:space="preserve"> курсом </w:t>
      </w:r>
      <w:proofErr w:type="spellStart"/>
      <w:r w:rsidRPr="006352C2">
        <w:rPr>
          <w:sz w:val="28"/>
          <w:szCs w:val="28"/>
        </w:rPr>
        <w:t>гривні</w:t>
      </w:r>
      <w:proofErr w:type="spellEnd"/>
      <w:r w:rsidRPr="006352C2">
        <w:rPr>
          <w:sz w:val="28"/>
          <w:szCs w:val="28"/>
        </w:rPr>
        <w:t xml:space="preserve"> до </w:t>
      </w:r>
      <w:proofErr w:type="spellStart"/>
      <w:r w:rsidRPr="006352C2">
        <w:rPr>
          <w:sz w:val="28"/>
          <w:szCs w:val="28"/>
        </w:rPr>
        <w:t>іноземної</w:t>
      </w:r>
      <w:proofErr w:type="spellEnd"/>
      <w:r w:rsidRPr="006352C2">
        <w:rPr>
          <w:sz w:val="28"/>
          <w:szCs w:val="28"/>
        </w:rPr>
        <w:t xml:space="preserve"> </w:t>
      </w:r>
      <w:proofErr w:type="spellStart"/>
      <w:r w:rsidRPr="006352C2">
        <w:rPr>
          <w:sz w:val="28"/>
          <w:szCs w:val="28"/>
        </w:rPr>
        <w:t>валюти</w:t>
      </w:r>
      <w:proofErr w:type="spellEnd"/>
      <w:r w:rsidRPr="006352C2">
        <w:rPr>
          <w:sz w:val="28"/>
          <w:szCs w:val="28"/>
        </w:rPr>
        <w:t xml:space="preserve">, </w:t>
      </w:r>
      <w:proofErr w:type="spellStart"/>
      <w:r w:rsidRPr="006352C2">
        <w:rPr>
          <w:sz w:val="28"/>
          <w:szCs w:val="28"/>
        </w:rPr>
        <w:t>встановленим</w:t>
      </w:r>
      <w:proofErr w:type="spellEnd"/>
      <w:r w:rsidRPr="006352C2">
        <w:rPr>
          <w:sz w:val="28"/>
          <w:szCs w:val="28"/>
        </w:rPr>
        <w:t xml:space="preserve"> НБУ на дату </w:t>
      </w:r>
      <w:proofErr w:type="spellStart"/>
      <w:r w:rsidRPr="006352C2">
        <w:rPr>
          <w:sz w:val="28"/>
          <w:szCs w:val="28"/>
        </w:rPr>
        <w:t>отримання</w:t>
      </w:r>
      <w:proofErr w:type="spellEnd"/>
      <w:r w:rsidRPr="006352C2">
        <w:rPr>
          <w:sz w:val="28"/>
          <w:szCs w:val="28"/>
        </w:rPr>
        <w:t xml:space="preserve"> такого доходу (п. 292.5 ст. 292 Кодексу).</w:t>
      </w:r>
    </w:p>
    <w:p w:rsidR="005839C6" w:rsidRPr="006352C2" w:rsidRDefault="005839C6" w:rsidP="005839C6">
      <w:pPr>
        <w:ind w:firstLine="567"/>
        <w:jc w:val="both"/>
        <w:rPr>
          <w:sz w:val="28"/>
          <w:szCs w:val="28"/>
        </w:rPr>
      </w:pPr>
      <w:r w:rsidRPr="006352C2">
        <w:rPr>
          <w:sz w:val="28"/>
          <w:szCs w:val="28"/>
        </w:rPr>
        <w:t xml:space="preserve">Датою </w:t>
      </w:r>
      <w:proofErr w:type="spellStart"/>
      <w:r w:rsidRPr="006352C2">
        <w:rPr>
          <w:sz w:val="28"/>
          <w:szCs w:val="28"/>
        </w:rPr>
        <w:t>отримання</w:t>
      </w:r>
      <w:proofErr w:type="spellEnd"/>
      <w:r w:rsidRPr="006352C2">
        <w:rPr>
          <w:sz w:val="28"/>
          <w:szCs w:val="28"/>
        </w:rPr>
        <w:t xml:space="preserve"> доходу </w:t>
      </w:r>
      <w:proofErr w:type="spellStart"/>
      <w:r w:rsidRPr="006352C2">
        <w:rPr>
          <w:sz w:val="28"/>
          <w:szCs w:val="28"/>
        </w:rPr>
        <w:t>платника</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є дата </w:t>
      </w:r>
      <w:proofErr w:type="spellStart"/>
      <w:r w:rsidRPr="006352C2">
        <w:rPr>
          <w:sz w:val="28"/>
          <w:szCs w:val="28"/>
        </w:rPr>
        <w:t>надходження</w:t>
      </w:r>
      <w:proofErr w:type="spellEnd"/>
      <w:r w:rsidRPr="006352C2">
        <w:rPr>
          <w:sz w:val="28"/>
          <w:szCs w:val="28"/>
        </w:rPr>
        <w:t xml:space="preserve"> </w:t>
      </w:r>
      <w:proofErr w:type="spellStart"/>
      <w:r w:rsidRPr="006352C2">
        <w:rPr>
          <w:sz w:val="28"/>
          <w:szCs w:val="28"/>
        </w:rPr>
        <w:t>коштів</w:t>
      </w:r>
      <w:proofErr w:type="spellEnd"/>
      <w:r w:rsidRPr="006352C2">
        <w:rPr>
          <w:sz w:val="28"/>
          <w:szCs w:val="28"/>
        </w:rPr>
        <w:t xml:space="preserve"> </w:t>
      </w:r>
      <w:proofErr w:type="spellStart"/>
      <w:r w:rsidRPr="006352C2">
        <w:rPr>
          <w:sz w:val="28"/>
          <w:szCs w:val="28"/>
        </w:rPr>
        <w:t>платнику</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у </w:t>
      </w:r>
      <w:proofErr w:type="spellStart"/>
      <w:r w:rsidRPr="006352C2">
        <w:rPr>
          <w:sz w:val="28"/>
          <w:szCs w:val="28"/>
        </w:rPr>
        <w:t>грошовій</w:t>
      </w:r>
      <w:proofErr w:type="spellEnd"/>
      <w:r w:rsidRPr="006352C2">
        <w:rPr>
          <w:sz w:val="28"/>
          <w:szCs w:val="28"/>
        </w:rPr>
        <w:t xml:space="preserve"> (</w:t>
      </w:r>
      <w:proofErr w:type="spellStart"/>
      <w:r w:rsidRPr="006352C2">
        <w:rPr>
          <w:sz w:val="28"/>
          <w:szCs w:val="28"/>
        </w:rPr>
        <w:t>готівковій</w:t>
      </w:r>
      <w:proofErr w:type="spellEnd"/>
      <w:r w:rsidRPr="006352C2">
        <w:rPr>
          <w:sz w:val="28"/>
          <w:szCs w:val="28"/>
        </w:rPr>
        <w:t xml:space="preserve"> </w:t>
      </w:r>
      <w:proofErr w:type="spellStart"/>
      <w:r w:rsidRPr="006352C2">
        <w:rPr>
          <w:sz w:val="28"/>
          <w:szCs w:val="28"/>
        </w:rPr>
        <w:t>або</w:t>
      </w:r>
      <w:proofErr w:type="spellEnd"/>
      <w:r w:rsidRPr="006352C2">
        <w:rPr>
          <w:sz w:val="28"/>
          <w:szCs w:val="28"/>
        </w:rPr>
        <w:t xml:space="preserve"> </w:t>
      </w:r>
      <w:proofErr w:type="spellStart"/>
      <w:r w:rsidRPr="006352C2">
        <w:rPr>
          <w:sz w:val="28"/>
          <w:szCs w:val="28"/>
        </w:rPr>
        <w:t>безготівковій</w:t>
      </w:r>
      <w:proofErr w:type="spellEnd"/>
      <w:r w:rsidRPr="006352C2">
        <w:rPr>
          <w:sz w:val="28"/>
          <w:szCs w:val="28"/>
        </w:rPr>
        <w:t xml:space="preserve">) </w:t>
      </w:r>
      <w:proofErr w:type="spellStart"/>
      <w:r w:rsidRPr="006352C2">
        <w:rPr>
          <w:sz w:val="28"/>
          <w:szCs w:val="28"/>
        </w:rPr>
        <w:t>формі</w:t>
      </w:r>
      <w:proofErr w:type="spellEnd"/>
      <w:r w:rsidRPr="006352C2">
        <w:rPr>
          <w:sz w:val="28"/>
          <w:szCs w:val="28"/>
        </w:rPr>
        <w:t xml:space="preserve">, дата </w:t>
      </w:r>
      <w:proofErr w:type="spellStart"/>
      <w:r w:rsidRPr="006352C2">
        <w:rPr>
          <w:sz w:val="28"/>
          <w:szCs w:val="28"/>
        </w:rPr>
        <w:t>підписання</w:t>
      </w:r>
      <w:proofErr w:type="spellEnd"/>
      <w:r w:rsidRPr="006352C2">
        <w:rPr>
          <w:sz w:val="28"/>
          <w:szCs w:val="28"/>
        </w:rPr>
        <w:t xml:space="preserve"> </w:t>
      </w:r>
      <w:proofErr w:type="spellStart"/>
      <w:r w:rsidRPr="006352C2">
        <w:rPr>
          <w:sz w:val="28"/>
          <w:szCs w:val="28"/>
        </w:rPr>
        <w:t>платником</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акта </w:t>
      </w:r>
      <w:proofErr w:type="spellStart"/>
      <w:r w:rsidRPr="006352C2">
        <w:rPr>
          <w:sz w:val="28"/>
          <w:szCs w:val="28"/>
        </w:rPr>
        <w:t>приймання-передачі</w:t>
      </w:r>
      <w:proofErr w:type="spellEnd"/>
      <w:r w:rsidRPr="006352C2">
        <w:rPr>
          <w:sz w:val="28"/>
          <w:szCs w:val="28"/>
        </w:rPr>
        <w:t xml:space="preserve"> </w:t>
      </w:r>
      <w:proofErr w:type="spellStart"/>
      <w:r w:rsidRPr="006352C2">
        <w:rPr>
          <w:sz w:val="28"/>
          <w:szCs w:val="28"/>
        </w:rPr>
        <w:t>безоплатно</w:t>
      </w:r>
      <w:proofErr w:type="spellEnd"/>
      <w:r w:rsidRPr="006352C2">
        <w:rPr>
          <w:sz w:val="28"/>
          <w:szCs w:val="28"/>
        </w:rPr>
        <w:t xml:space="preserve"> </w:t>
      </w:r>
      <w:proofErr w:type="spellStart"/>
      <w:r w:rsidRPr="006352C2">
        <w:rPr>
          <w:sz w:val="28"/>
          <w:szCs w:val="28"/>
        </w:rPr>
        <w:t>отриманих</w:t>
      </w:r>
      <w:proofErr w:type="spellEnd"/>
      <w:r w:rsidRPr="006352C2">
        <w:rPr>
          <w:sz w:val="28"/>
          <w:szCs w:val="28"/>
        </w:rPr>
        <w:t xml:space="preserve"> </w:t>
      </w:r>
      <w:proofErr w:type="spellStart"/>
      <w:r w:rsidRPr="006352C2">
        <w:rPr>
          <w:sz w:val="28"/>
          <w:szCs w:val="28"/>
        </w:rPr>
        <w:t>товарів</w:t>
      </w:r>
      <w:proofErr w:type="spellEnd"/>
      <w:r w:rsidRPr="006352C2">
        <w:rPr>
          <w:sz w:val="28"/>
          <w:szCs w:val="28"/>
        </w:rPr>
        <w:t xml:space="preserve"> (</w:t>
      </w:r>
      <w:proofErr w:type="spellStart"/>
      <w:r w:rsidRPr="006352C2">
        <w:rPr>
          <w:sz w:val="28"/>
          <w:szCs w:val="28"/>
        </w:rPr>
        <w:t>робіт</w:t>
      </w:r>
      <w:proofErr w:type="spellEnd"/>
      <w:r w:rsidRPr="006352C2">
        <w:rPr>
          <w:sz w:val="28"/>
          <w:szCs w:val="28"/>
        </w:rPr>
        <w:t xml:space="preserve">, </w:t>
      </w:r>
      <w:proofErr w:type="spellStart"/>
      <w:r w:rsidRPr="006352C2">
        <w:rPr>
          <w:sz w:val="28"/>
          <w:szCs w:val="28"/>
        </w:rPr>
        <w:t>послуг</w:t>
      </w:r>
      <w:proofErr w:type="spellEnd"/>
      <w:r w:rsidRPr="006352C2">
        <w:rPr>
          <w:sz w:val="28"/>
          <w:szCs w:val="28"/>
        </w:rPr>
        <w:t>) (п. 292.6 ст. 292 Кодексу).</w:t>
      </w:r>
    </w:p>
    <w:p w:rsidR="005839C6" w:rsidRPr="006352C2" w:rsidRDefault="005839C6" w:rsidP="005839C6">
      <w:pPr>
        <w:ind w:firstLine="567"/>
        <w:jc w:val="both"/>
        <w:rPr>
          <w:sz w:val="28"/>
          <w:szCs w:val="28"/>
        </w:rPr>
      </w:pPr>
      <w:proofErr w:type="spellStart"/>
      <w:r w:rsidRPr="006352C2">
        <w:rPr>
          <w:sz w:val="28"/>
          <w:szCs w:val="28"/>
        </w:rPr>
        <w:t>Ведення</w:t>
      </w:r>
      <w:proofErr w:type="spellEnd"/>
      <w:r w:rsidRPr="006352C2">
        <w:rPr>
          <w:sz w:val="28"/>
          <w:szCs w:val="28"/>
        </w:rPr>
        <w:t xml:space="preserve"> </w:t>
      </w:r>
      <w:proofErr w:type="spellStart"/>
      <w:r w:rsidRPr="006352C2">
        <w:rPr>
          <w:sz w:val="28"/>
          <w:szCs w:val="28"/>
        </w:rPr>
        <w:t>обліку</w:t>
      </w:r>
      <w:proofErr w:type="spellEnd"/>
      <w:r w:rsidRPr="006352C2">
        <w:rPr>
          <w:sz w:val="28"/>
          <w:szCs w:val="28"/>
        </w:rPr>
        <w:t xml:space="preserve"> і </w:t>
      </w:r>
      <w:proofErr w:type="spellStart"/>
      <w:r w:rsidRPr="006352C2">
        <w:rPr>
          <w:sz w:val="28"/>
          <w:szCs w:val="28"/>
        </w:rPr>
        <w:t>складення</w:t>
      </w:r>
      <w:proofErr w:type="spellEnd"/>
      <w:r w:rsidRPr="006352C2">
        <w:rPr>
          <w:sz w:val="28"/>
          <w:szCs w:val="28"/>
        </w:rPr>
        <w:t xml:space="preserve"> </w:t>
      </w:r>
      <w:proofErr w:type="spellStart"/>
      <w:r w:rsidRPr="006352C2">
        <w:rPr>
          <w:sz w:val="28"/>
          <w:szCs w:val="28"/>
        </w:rPr>
        <w:t>звітності</w:t>
      </w:r>
      <w:proofErr w:type="spellEnd"/>
      <w:r w:rsidRPr="006352C2">
        <w:rPr>
          <w:sz w:val="28"/>
          <w:szCs w:val="28"/>
        </w:rPr>
        <w:t xml:space="preserve"> </w:t>
      </w:r>
      <w:proofErr w:type="spellStart"/>
      <w:r w:rsidRPr="006352C2">
        <w:rPr>
          <w:sz w:val="28"/>
          <w:szCs w:val="28"/>
        </w:rPr>
        <w:t>платниками</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w:t>
      </w:r>
      <w:proofErr w:type="spellStart"/>
      <w:r w:rsidRPr="006352C2">
        <w:rPr>
          <w:sz w:val="28"/>
          <w:szCs w:val="28"/>
        </w:rPr>
        <w:t>визначено</w:t>
      </w:r>
      <w:proofErr w:type="spellEnd"/>
      <w:r w:rsidRPr="006352C2">
        <w:rPr>
          <w:sz w:val="28"/>
          <w:szCs w:val="28"/>
        </w:rPr>
        <w:t xml:space="preserve"> ст. 296 Кодексу.</w:t>
      </w:r>
    </w:p>
    <w:p w:rsidR="005839C6" w:rsidRPr="006352C2" w:rsidRDefault="005839C6" w:rsidP="005839C6">
      <w:pPr>
        <w:ind w:firstLine="567"/>
        <w:jc w:val="both"/>
        <w:rPr>
          <w:sz w:val="28"/>
          <w:szCs w:val="28"/>
        </w:rPr>
      </w:pPr>
      <w:r w:rsidRPr="006352C2">
        <w:rPr>
          <w:sz w:val="28"/>
          <w:szCs w:val="28"/>
        </w:rPr>
        <w:t xml:space="preserve">Так, </w:t>
      </w:r>
      <w:proofErr w:type="spellStart"/>
      <w:r w:rsidRPr="006352C2">
        <w:rPr>
          <w:sz w:val="28"/>
          <w:szCs w:val="28"/>
        </w:rPr>
        <w:t>відповідно</w:t>
      </w:r>
      <w:proofErr w:type="spellEnd"/>
      <w:r w:rsidRPr="006352C2">
        <w:rPr>
          <w:sz w:val="28"/>
          <w:szCs w:val="28"/>
        </w:rPr>
        <w:t xml:space="preserve"> до п. 296.3 ст. 296 Кодексу </w:t>
      </w:r>
      <w:proofErr w:type="spellStart"/>
      <w:r w:rsidRPr="006352C2">
        <w:rPr>
          <w:sz w:val="28"/>
          <w:szCs w:val="28"/>
        </w:rPr>
        <w:t>платники</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w:t>
      </w:r>
      <w:proofErr w:type="spellStart"/>
      <w:r w:rsidRPr="006352C2">
        <w:rPr>
          <w:sz w:val="28"/>
          <w:szCs w:val="28"/>
        </w:rPr>
        <w:t>третьої</w:t>
      </w:r>
      <w:proofErr w:type="spellEnd"/>
      <w:r w:rsidRPr="006352C2">
        <w:rPr>
          <w:sz w:val="28"/>
          <w:szCs w:val="28"/>
        </w:rPr>
        <w:t xml:space="preserve"> </w:t>
      </w:r>
      <w:proofErr w:type="spellStart"/>
      <w:r w:rsidRPr="006352C2">
        <w:rPr>
          <w:sz w:val="28"/>
          <w:szCs w:val="28"/>
        </w:rPr>
        <w:t>групи</w:t>
      </w:r>
      <w:proofErr w:type="spellEnd"/>
      <w:r w:rsidRPr="006352C2">
        <w:rPr>
          <w:sz w:val="28"/>
          <w:szCs w:val="28"/>
        </w:rPr>
        <w:t xml:space="preserve"> </w:t>
      </w:r>
      <w:proofErr w:type="spellStart"/>
      <w:r w:rsidRPr="006352C2">
        <w:rPr>
          <w:sz w:val="28"/>
          <w:szCs w:val="28"/>
        </w:rPr>
        <w:t>подають</w:t>
      </w:r>
      <w:proofErr w:type="spellEnd"/>
      <w:r w:rsidRPr="006352C2">
        <w:rPr>
          <w:sz w:val="28"/>
          <w:szCs w:val="28"/>
        </w:rPr>
        <w:t xml:space="preserve"> до </w:t>
      </w:r>
      <w:proofErr w:type="spellStart"/>
      <w:r w:rsidRPr="006352C2">
        <w:rPr>
          <w:sz w:val="28"/>
          <w:szCs w:val="28"/>
        </w:rPr>
        <w:t>контролюючого</w:t>
      </w:r>
      <w:proofErr w:type="spellEnd"/>
      <w:r w:rsidRPr="006352C2">
        <w:rPr>
          <w:sz w:val="28"/>
          <w:szCs w:val="28"/>
        </w:rPr>
        <w:t xml:space="preserve"> органу </w:t>
      </w:r>
      <w:proofErr w:type="spellStart"/>
      <w:r w:rsidRPr="006352C2">
        <w:rPr>
          <w:sz w:val="28"/>
          <w:szCs w:val="28"/>
        </w:rPr>
        <w:t>податкову</w:t>
      </w:r>
      <w:proofErr w:type="spellEnd"/>
      <w:r w:rsidRPr="006352C2">
        <w:rPr>
          <w:sz w:val="28"/>
          <w:szCs w:val="28"/>
        </w:rPr>
        <w:t xml:space="preserve"> </w:t>
      </w:r>
      <w:proofErr w:type="spellStart"/>
      <w:r w:rsidRPr="006352C2">
        <w:rPr>
          <w:sz w:val="28"/>
          <w:szCs w:val="28"/>
        </w:rPr>
        <w:t>декларацію</w:t>
      </w:r>
      <w:proofErr w:type="spellEnd"/>
      <w:r w:rsidRPr="006352C2">
        <w:rPr>
          <w:sz w:val="28"/>
          <w:szCs w:val="28"/>
        </w:rPr>
        <w:t xml:space="preserve"> </w:t>
      </w:r>
      <w:proofErr w:type="spellStart"/>
      <w:r w:rsidRPr="006352C2">
        <w:rPr>
          <w:sz w:val="28"/>
          <w:szCs w:val="28"/>
        </w:rPr>
        <w:t>платника</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у строки, </w:t>
      </w:r>
      <w:proofErr w:type="spellStart"/>
      <w:r w:rsidRPr="006352C2">
        <w:rPr>
          <w:sz w:val="28"/>
          <w:szCs w:val="28"/>
        </w:rPr>
        <w:t>встановлені</w:t>
      </w:r>
      <w:proofErr w:type="spellEnd"/>
      <w:r w:rsidRPr="006352C2">
        <w:rPr>
          <w:sz w:val="28"/>
          <w:szCs w:val="28"/>
        </w:rPr>
        <w:t xml:space="preserve"> для квартального </w:t>
      </w:r>
      <w:proofErr w:type="spellStart"/>
      <w:r w:rsidRPr="006352C2">
        <w:rPr>
          <w:sz w:val="28"/>
          <w:szCs w:val="28"/>
        </w:rPr>
        <w:t>податкового</w:t>
      </w:r>
      <w:proofErr w:type="spellEnd"/>
      <w:r w:rsidRPr="006352C2">
        <w:rPr>
          <w:sz w:val="28"/>
          <w:szCs w:val="28"/>
        </w:rPr>
        <w:t xml:space="preserve"> (</w:t>
      </w:r>
      <w:proofErr w:type="spellStart"/>
      <w:r w:rsidRPr="006352C2">
        <w:rPr>
          <w:sz w:val="28"/>
          <w:szCs w:val="28"/>
        </w:rPr>
        <w:t>звітного</w:t>
      </w:r>
      <w:proofErr w:type="spellEnd"/>
      <w:r w:rsidRPr="006352C2">
        <w:rPr>
          <w:sz w:val="28"/>
          <w:szCs w:val="28"/>
        </w:rPr>
        <w:t xml:space="preserve">) </w:t>
      </w:r>
      <w:proofErr w:type="spellStart"/>
      <w:r w:rsidRPr="006352C2">
        <w:rPr>
          <w:sz w:val="28"/>
          <w:szCs w:val="28"/>
        </w:rPr>
        <w:t>періоду</w:t>
      </w:r>
      <w:proofErr w:type="spellEnd"/>
      <w:r w:rsidRPr="006352C2">
        <w:rPr>
          <w:sz w:val="28"/>
          <w:szCs w:val="28"/>
        </w:rPr>
        <w:t>.</w:t>
      </w:r>
    </w:p>
    <w:p w:rsidR="005839C6" w:rsidRPr="006352C2" w:rsidRDefault="005839C6" w:rsidP="005839C6">
      <w:pPr>
        <w:ind w:firstLine="567"/>
        <w:jc w:val="both"/>
        <w:rPr>
          <w:sz w:val="28"/>
          <w:szCs w:val="28"/>
        </w:rPr>
      </w:pPr>
      <w:proofErr w:type="spellStart"/>
      <w:r w:rsidRPr="006352C2">
        <w:rPr>
          <w:sz w:val="28"/>
          <w:szCs w:val="28"/>
        </w:rPr>
        <w:t>Податкова</w:t>
      </w:r>
      <w:proofErr w:type="spellEnd"/>
      <w:r w:rsidRPr="006352C2">
        <w:rPr>
          <w:sz w:val="28"/>
          <w:szCs w:val="28"/>
        </w:rPr>
        <w:t xml:space="preserve"> </w:t>
      </w:r>
      <w:proofErr w:type="spellStart"/>
      <w:r w:rsidRPr="006352C2">
        <w:rPr>
          <w:sz w:val="28"/>
          <w:szCs w:val="28"/>
        </w:rPr>
        <w:t>декларація</w:t>
      </w:r>
      <w:proofErr w:type="spellEnd"/>
      <w:r w:rsidRPr="006352C2">
        <w:rPr>
          <w:sz w:val="28"/>
          <w:szCs w:val="28"/>
        </w:rPr>
        <w:t xml:space="preserve"> </w:t>
      </w:r>
      <w:proofErr w:type="spellStart"/>
      <w:r w:rsidRPr="006352C2">
        <w:rPr>
          <w:sz w:val="28"/>
          <w:szCs w:val="28"/>
        </w:rPr>
        <w:t>платника</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w:t>
      </w:r>
      <w:proofErr w:type="spellStart"/>
      <w:r w:rsidRPr="006352C2">
        <w:rPr>
          <w:sz w:val="28"/>
          <w:szCs w:val="28"/>
        </w:rPr>
        <w:t>складається</w:t>
      </w:r>
      <w:proofErr w:type="spellEnd"/>
      <w:r w:rsidRPr="006352C2">
        <w:rPr>
          <w:sz w:val="28"/>
          <w:szCs w:val="28"/>
        </w:rPr>
        <w:t xml:space="preserve"> </w:t>
      </w:r>
      <w:proofErr w:type="spellStart"/>
      <w:r w:rsidRPr="006352C2">
        <w:rPr>
          <w:sz w:val="28"/>
          <w:szCs w:val="28"/>
        </w:rPr>
        <w:t>наростаючим</w:t>
      </w:r>
      <w:proofErr w:type="spellEnd"/>
      <w:r w:rsidRPr="006352C2">
        <w:rPr>
          <w:sz w:val="28"/>
          <w:szCs w:val="28"/>
        </w:rPr>
        <w:t xml:space="preserve"> </w:t>
      </w:r>
      <w:proofErr w:type="spellStart"/>
      <w:r w:rsidRPr="006352C2">
        <w:rPr>
          <w:sz w:val="28"/>
          <w:szCs w:val="28"/>
        </w:rPr>
        <w:t>підсумком</w:t>
      </w:r>
      <w:proofErr w:type="spellEnd"/>
      <w:r w:rsidRPr="006352C2">
        <w:rPr>
          <w:sz w:val="28"/>
          <w:szCs w:val="28"/>
        </w:rPr>
        <w:t xml:space="preserve"> з </w:t>
      </w:r>
      <w:proofErr w:type="spellStart"/>
      <w:r w:rsidRPr="006352C2">
        <w:rPr>
          <w:sz w:val="28"/>
          <w:szCs w:val="28"/>
        </w:rPr>
        <w:t>урахуванням</w:t>
      </w:r>
      <w:proofErr w:type="spellEnd"/>
      <w:r w:rsidRPr="006352C2">
        <w:rPr>
          <w:sz w:val="28"/>
          <w:szCs w:val="28"/>
        </w:rPr>
        <w:t xml:space="preserve"> норм </w:t>
      </w:r>
      <w:proofErr w:type="spellStart"/>
      <w:r w:rsidRPr="006352C2">
        <w:rPr>
          <w:sz w:val="28"/>
          <w:szCs w:val="28"/>
        </w:rPr>
        <w:t>п.п</w:t>
      </w:r>
      <w:proofErr w:type="spellEnd"/>
      <w:r w:rsidRPr="006352C2">
        <w:rPr>
          <w:sz w:val="28"/>
          <w:szCs w:val="28"/>
        </w:rPr>
        <w:t xml:space="preserve">. 296.5 і 296.6 ст. 296 Кодексу (п. 296.7 </w:t>
      </w:r>
      <w:r w:rsidRPr="006352C2">
        <w:rPr>
          <w:sz w:val="28"/>
          <w:szCs w:val="28"/>
        </w:rPr>
        <w:br/>
        <w:t>ст. 296 Кодексу).</w:t>
      </w:r>
    </w:p>
    <w:p w:rsidR="005839C6" w:rsidRPr="006352C2" w:rsidRDefault="005839C6" w:rsidP="005839C6">
      <w:pPr>
        <w:ind w:firstLine="567"/>
        <w:jc w:val="both"/>
        <w:rPr>
          <w:sz w:val="28"/>
          <w:szCs w:val="28"/>
          <w:lang w:val="uk-UA"/>
        </w:rPr>
      </w:pPr>
      <w:r w:rsidRPr="006352C2">
        <w:rPr>
          <w:sz w:val="28"/>
          <w:szCs w:val="28"/>
        </w:rPr>
        <w:t xml:space="preserve">Таким чином, </w:t>
      </w:r>
      <w:proofErr w:type="spellStart"/>
      <w:r w:rsidRPr="006352C2">
        <w:rPr>
          <w:sz w:val="28"/>
          <w:szCs w:val="28"/>
        </w:rPr>
        <w:t>якщо</w:t>
      </w:r>
      <w:proofErr w:type="spellEnd"/>
      <w:r w:rsidRPr="006352C2">
        <w:rPr>
          <w:sz w:val="28"/>
          <w:szCs w:val="28"/>
        </w:rPr>
        <w:t xml:space="preserve"> </w:t>
      </w:r>
      <w:proofErr w:type="spellStart"/>
      <w:r w:rsidRPr="006352C2">
        <w:rPr>
          <w:sz w:val="28"/>
          <w:szCs w:val="28"/>
        </w:rPr>
        <w:t>кошти</w:t>
      </w:r>
      <w:proofErr w:type="spellEnd"/>
      <w:r w:rsidRPr="006352C2">
        <w:rPr>
          <w:sz w:val="28"/>
          <w:szCs w:val="28"/>
        </w:rPr>
        <w:t xml:space="preserve">, </w:t>
      </w:r>
      <w:proofErr w:type="spellStart"/>
      <w:r w:rsidRPr="006352C2">
        <w:rPr>
          <w:sz w:val="28"/>
          <w:szCs w:val="28"/>
        </w:rPr>
        <w:t>отримані</w:t>
      </w:r>
      <w:proofErr w:type="spellEnd"/>
      <w:r w:rsidRPr="006352C2">
        <w:rPr>
          <w:sz w:val="28"/>
          <w:szCs w:val="28"/>
        </w:rPr>
        <w:t xml:space="preserve"> </w:t>
      </w:r>
      <w:proofErr w:type="spellStart"/>
      <w:r w:rsidRPr="006352C2">
        <w:rPr>
          <w:sz w:val="28"/>
          <w:szCs w:val="28"/>
        </w:rPr>
        <w:t>від</w:t>
      </w:r>
      <w:proofErr w:type="spellEnd"/>
      <w:r w:rsidRPr="006352C2">
        <w:rPr>
          <w:sz w:val="28"/>
          <w:szCs w:val="28"/>
        </w:rPr>
        <w:t xml:space="preserve">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зовнішньоекономічної</w:t>
      </w:r>
      <w:proofErr w:type="spellEnd"/>
      <w:r w:rsidRPr="006352C2">
        <w:rPr>
          <w:sz w:val="28"/>
          <w:szCs w:val="28"/>
        </w:rPr>
        <w:t xml:space="preserve"> </w:t>
      </w:r>
      <w:proofErr w:type="spellStart"/>
      <w:r w:rsidRPr="006352C2">
        <w:rPr>
          <w:sz w:val="28"/>
          <w:szCs w:val="28"/>
        </w:rPr>
        <w:t>діяльності</w:t>
      </w:r>
      <w:proofErr w:type="spellEnd"/>
      <w:r w:rsidRPr="006352C2">
        <w:rPr>
          <w:sz w:val="28"/>
          <w:szCs w:val="28"/>
        </w:rPr>
        <w:t xml:space="preserve">, </w:t>
      </w:r>
      <w:proofErr w:type="spellStart"/>
      <w:r w:rsidRPr="006352C2">
        <w:rPr>
          <w:sz w:val="28"/>
          <w:szCs w:val="28"/>
        </w:rPr>
        <w:t>зараховані</w:t>
      </w:r>
      <w:proofErr w:type="spellEnd"/>
      <w:r w:rsidRPr="006352C2">
        <w:rPr>
          <w:sz w:val="28"/>
          <w:szCs w:val="28"/>
        </w:rPr>
        <w:t xml:space="preserve"> на </w:t>
      </w:r>
      <w:proofErr w:type="spellStart"/>
      <w:r w:rsidRPr="006352C2">
        <w:rPr>
          <w:sz w:val="28"/>
          <w:szCs w:val="28"/>
        </w:rPr>
        <w:t>рахунок</w:t>
      </w:r>
      <w:proofErr w:type="spellEnd"/>
      <w:r w:rsidRPr="006352C2">
        <w:rPr>
          <w:sz w:val="28"/>
          <w:szCs w:val="28"/>
        </w:rPr>
        <w:t xml:space="preserve">, </w:t>
      </w:r>
      <w:proofErr w:type="spellStart"/>
      <w:r w:rsidRPr="006352C2">
        <w:rPr>
          <w:sz w:val="28"/>
          <w:szCs w:val="28"/>
        </w:rPr>
        <w:t>відкритий</w:t>
      </w:r>
      <w:proofErr w:type="spellEnd"/>
      <w:r w:rsidRPr="006352C2">
        <w:rPr>
          <w:sz w:val="28"/>
          <w:szCs w:val="28"/>
        </w:rPr>
        <w:t xml:space="preserve"> у </w:t>
      </w:r>
      <w:proofErr w:type="spellStart"/>
      <w:r w:rsidRPr="006352C2">
        <w:rPr>
          <w:sz w:val="28"/>
          <w:szCs w:val="28"/>
        </w:rPr>
        <w:t>системі</w:t>
      </w:r>
      <w:proofErr w:type="spellEnd"/>
      <w:r w:rsidRPr="006352C2">
        <w:rPr>
          <w:sz w:val="28"/>
          <w:szCs w:val="28"/>
        </w:rPr>
        <w:t xml:space="preserve"> </w:t>
      </w:r>
      <w:proofErr w:type="spellStart"/>
      <w:r w:rsidRPr="006352C2">
        <w:rPr>
          <w:color w:val="000000"/>
          <w:sz w:val="28"/>
          <w:szCs w:val="28"/>
          <w:lang w:val="uk-UA"/>
        </w:rPr>
        <w:t>Payoneer</w:t>
      </w:r>
      <w:proofErr w:type="spellEnd"/>
      <w:r w:rsidRPr="006352C2">
        <w:rPr>
          <w:sz w:val="28"/>
          <w:szCs w:val="28"/>
        </w:rPr>
        <w:t xml:space="preserve"> та в </w:t>
      </w:r>
      <w:proofErr w:type="spellStart"/>
      <w:r w:rsidRPr="006352C2">
        <w:rPr>
          <w:sz w:val="28"/>
          <w:szCs w:val="28"/>
        </w:rPr>
        <w:t>подальшому</w:t>
      </w:r>
      <w:proofErr w:type="spellEnd"/>
      <w:r w:rsidRPr="006352C2">
        <w:rPr>
          <w:sz w:val="28"/>
          <w:szCs w:val="28"/>
        </w:rPr>
        <w:t xml:space="preserve"> </w:t>
      </w:r>
      <w:proofErr w:type="spellStart"/>
      <w:r w:rsidRPr="006352C2">
        <w:rPr>
          <w:sz w:val="28"/>
          <w:szCs w:val="28"/>
        </w:rPr>
        <w:t>перераховуються</w:t>
      </w:r>
      <w:proofErr w:type="spellEnd"/>
      <w:r w:rsidRPr="006352C2">
        <w:rPr>
          <w:sz w:val="28"/>
          <w:szCs w:val="28"/>
        </w:rPr>
        <w:t xml:space="preserve"> на </w:t>
      </w:r>
      <w:proofErr w:type="spellStart"/>
      <w:r w:rsidRPr="006352C2">
        <w:rPr>
          <w:sz w:val="28"/>
          <w:szCs w:val="28"/>
        </w:rPr>
        <w:t>рахунок</w:t>
      </w:r>
      <w:proofErr w:type="spellEnd"/>
      <w:r w:rsidRPr="006352C2">
        <w:rPr>
          <w:sz w:val="28"/>
          <w:szCs w:val="28"/>
        </w:rPr>
        <w:t xml:space="preserve">, </w:t>
      </w:r>
      <w:proofErr w:type="spellStart"/>
      <w:r w:rsidRPr="006352C2">
        <w:rPr>
          <w:sz w:val="28"/>
          <w:szCs w:val="28"/>
        </w:rPr>
        <w:t>відкритий</w:t>
      </w:r>
      <w:proofErr w:type="spellEnd"/>
      <w:r w:rsidRPr="006352C2">
        <w:rPr>
          <w:sz w:val="28"/>
          <w:szCs w:val="28"/>
        </w:rPr>
        <w:t xml:space="preserve"> у </w:t>
      </w:r>
      <w:proofErr w:type="spellStart"/>
      <w:r w:rsidRPr="006352C2">
        <w:rPr>
          <w:sz w:val="28"/>
          <w:szCs w:val="28"/>
        </w:rPr>
        <w:t>банківській</w:t>
      </w:r>
      <w:proofErr w:type="spellEnd"/>
      <w:r w:rsidRPr="006352C2">
        <w:rPr>
          <w:sz w:val="28"/>
          <w:szCs w:val="28"/>
        </w:rPr>
        <w:t xml:space="preserve"> </w:t>
      </w:r>
      <w:proofErr w:type="spellStart"/>
      <w:r w:rsidRPr="006352C2">
        <w:rPr>
          <w:sz w:val="28"/>
          <w:szCs w:val="28"/>
        </w:rPr>
        <w:t>установі</w:t>
      </w:r>
      <w:proofErr w:type="spellEnd"/>
      <w:r w:rsidRPr="006352C2">
        <w:rPr>
          <w:sz w:val="28"/>
          <w:szCs w:val="28"/>
        </w:rPr>
        <w:t xml:space="preserve"> в </w:t>
      </w:r>
      <w:proofErr w:type="spellStart"/>
      <w:r w:rsidRPr="006352C2">
        <w:rPr>
          <w:sz w:val="28"/>
          <w:szCs w:val="28"/>
        </w:rPr>
        <w:t>Україні</w:t>
      </w:r>
      <w:proofErr w:type="spellEnd"/>
      <w:r w:rsidRPr="006352C2">
        <w:rPr>
          <w:sz w:val="28"/>
          <w:szCs w:val="28"/>
        </w:rPr>
        <w:t xml:space="preserve"> для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підприємницької</w:t>
      </w:r>
      <w:proofErr w:type="spellEnd"/>
      <w:r w:rsidRPr="006352C2">
        <w:rPr>
          <w:sz w:val="28"/>
          <w:szCs w:val="28"/>
        </w:rPr>
        <w:t xml:space="preserve"> </w:t>
      </w:r>
      <w:proofErr w:type="spellStart"/>
      <w:r w:rsidRPr="006352C2">
        <w:rPr>
          <w:sz w:val="28"/>
          <w:szCs w:val="28"/>
        </w:rPr>
        <w:t>діяльності</w:t>
      </w:r>
      <w:proofErr w:type="spellEnd"/>
      <w:r w:rsidRPr="006352C2">
        <w:rPr>
          <w:sz w:val="28"/>
          <w:szCs w:val="28"/>
        </w:rPr>
        <w:t xml:space="preserve"> (</w:t>
      </w:r>
      <w:proofErr w:type="spellStart"/>
      <w:r w:rsidRPr="006352C2">
        <w:rPr>
          <w:sz w:val="28"/>
          <w:szCs w:val="28"/>
        </w:rPr>
        <w:t>впродовж</w:t>
      </w:r>
      <w:proofErr w:type="spellEnd"/>
      <w:r w:rsidRPr="006352C2">
        <w:rPr>
          <w:sz w:val="28"/>
          <w:szCs w:val="28"/>
        </w:rPr>
        <w:t xml:space="preserve"> </w:t>
      </w:r>
      <w:proofErr w:type="spellStart"/>
      <w:r w:rsidRPr="006352C2">
        <w:rPr>
          <w:sz w:val="28"/>
          <w:szCs w:val="28"/>
        </w:rPr>
        <w:t>звітного</w:t>
      </w:r>
      <w:proofErr w:type="spellEnd"/>
      <w:r w:rsidRPr="006352C2">
        <w:rPr>
          <w:sz w:val="28"/>
          <w:szCs w:val="28"/>
        </w:rPr>
        <w:t xml:space="preserve"> </w:t>
      </w:r>
      <w:proofErr w:type="spellStart"/>
      <w:r w:rsidRPr="006352C2">
        <w:rPr>
          <w:sz w:val="28"/>
          <w:szCs w:val="28"/>
        </w:rPr>
        <w:t>періоду</w:t>
      </w:r>
      <w:proofErr w:type="spellEnd"/>
      <w:r w:rsidRPr="006352C2">
        <w:rPr>
          <w:sz w:val="28"/>
          <w:szCs w:val="28"/>
        </w:rPr>
        <w:t xml:space="preserve">, але не </w:t>
      </w:r>
      <w:proofErr w:type="spellStart"/>
      <w:r w:rsidRPr="006352C2">
        <w:rPr>
          <w:sz w:val="28"/>
          <w:szCs w:val="28"/>
        </w:rPr>
        <w:t>пізніше</w:t>
      </w:r>
      <w:proofErr w:type="spellEnd"/>
      <w:r w:rsidRPr="006352C2">
        <w:rPr>
          <w:sz w:val="28"/>
          <w:szCs w:val="28"/>
        </w:rPr>
        <w:t xml:space="preserve"> </w:t>
      </w:r>
      <w:proofErr w:type="spellStart"/>
      <w:r w:rsidRPr="006352C2">
        <w:rPr>
          <w:sz w:val="28"/>
          <w:szCs w:val="28"/>
        </w:rPr>
        <w:t>річного</w:t>
      </w:r>
      <w:proofErr w:type="spellEnd"/>
      <w:r w:rsidRPr="006352C2">
        <w:rPr>
          <w:sz w:val="28"/>
          <w:szCs w:val="28"/>
        </w:rPr>
        <w:t xml:space="preserve"> </w:t>
      </w:r>
      <w:proofErr w:type="spellStart"/>
      <w:r w:rsidRPr="006352C2">
        <w:rPr>
          <w:sz w:val="28"/>
          <w:szCs w:val="28"/>
        </w:rPr>
        <w:t>податкового</w:t>
      </w:r>
      <w:proofErr w:type="spellEnd"/>
      <w:r w:rsidRPr="006352C2">
        <w:rPr>
          <w:sz w:val="28"/>
          <w:szCs w:val="28"/>
        </w:rPr>
        <w:t xml:space="preserve"> (</w:t>
      </w:r>
      <w:proofErr w:type="spellStart"/>
      <w:r w:rsidRPr="006352C2">
        <w:rPr>
          <w:sz w:val="28"/>
          <w:szCs w:val="28"/>
        </w:rPr>
        <w:t>звітного</w:t>
      </w:r>
      <w:proofErr w:type="spellEnd"/>
      <w:r w:rsidRPr="006352C2">
        <w:rPr>
          <w:sz w:val="28"/>
          <w:szCs w:val="28"/>
        </w:rPr>
        <w:t xml:space="preserve">) </w:t>
      </w:r>
      <w:proofErr w:type="spellStart"/>
      <w:r w:rsidRPr="006352C2">
        <w:rPr>
          <w:sz w:val="28"/>
          <w:szCs w:val="28"/>
        </w:rPr>
        <w:t>періоду</w:t>
      </w:r>
      <w:proofErr w:type="spellEnd"/>
      <w:r w:rsidRPr="006352C2">
        <w:rPr>
          <w:sz w:val="28"/>
          <w:szCs w:val="28"/>
        </w:rPr>
        <w:t xml:space="preserve">), то </w:t>
      </w:r>
      <w:proofErr w:type="spellStart"/>
      <w:r w:rsidRPr="006352C2">
        <w:rPr>
          <w:sz w:val="28"/>
          <w:szCs w:val="28"/>
        </w:rPr>
        <w:t>такі</w:t>
      </w:r>
      <w:proofErr w:type="spellEnd"/>
      <w:r w:rsidRPr="006352C2">
        <w:rPr>
          <w:sz w:val="28"/>
          <w:szCs w:val="28"/>
        </w:rPr>
        <w:t xml:space="preserve"> </w:t>
      </w:r>
      <w:proofErr w:type="spellStart"/>
      <w:r w:rsidRPr="006352C2">
        <w:rPr>
          <w:sz w:val="28"/>
          <w:szCs w:val="28"/>
        </w:rPr>
        <w:t>кошти</w:t>
      </w:r>
      <w:proofErr w:type="spellEnd"/>
      <w:r w:rsidRPr="006352C2">
        <w:rPr>
          <w:sz w:val="28"/>
          <w:szCs w:val="28"/>
        </w:rPr>
        <w:t xml:space="preserve"> </w:t>
      </w:r>
      <w:proofErr w:type="spellStart"/>
      <w:r w:rsidRPr="006352C2">
        <w:rPr>
          <w:sz w:val="28"/>
          <w:szCs w:val="28"/>
        </w:rPr>
        <w:t>включаються</w:t>
      </w:r>
      <w:proofErr w:type="spellEnd"/>
      <w:r w:rsidRPr="006352C2">
        <w:rPr>
          <w:sz w:val="28"/>
          <w:szCs w:val="28"/>
        </w:rPr>
        <w:t xml:space="preserve"> до доходу </w:t>
      </w:r>
      <w:proofErr w:type="spellStart"/>
      <w:r w:rsidRPr="006352C2">
        <w:rPr>
          <w:sz w:val="28"/>
          <w:szCs w:val="28"/>
        </w:rPr>
        <w:t>фізичної</w:t>
      </w:r>
      <w:proofErr w:type="spellEnd"/>
      <w:r w:rsidRPr="006352C2">
        <w:rPr>
          <w:sz w:val="28"/>
          <w:szCs w:val="28"/>
        </w:rPr>
        <w:t xml:space="preserve"> особи – </w:t>
      </w:r>
      <w:proofErr w:type="spellStart"/>
      <w:r w:rsidRPr="006352C2">
        <w:rPr>
          <w:sz w:val="28"/>
          <w:szCs w:val="28"/>
        </w:rPr>
        <w:t>підприємця</w:t>
      </w:r>
      <w:proofErr w:type="spellEnd"/>
      <w:r w:rsidRPr="006352C2">
        <w:rPr>
          <w:sz w:val="28"/>
          <w:szCs w:val="28"/>
        </w:rPr>
        <w:t xml:space="preserve"> – </w:t>
      </w:r>
      <w:proofErr w:type="spellStart"/>
      <w:r w:rsidRPr="006352C2">
        <w:rPr>
          <w:sz w:val="28"/>
          <w:szCs w:val="28"/>
        </w:rPr>
        <w:t>платника</w:t>
      </w:r>
      <w:proofErr w:type="spellEnd"/>
      <w:r w:rsidRPr="006352C2">
        <w:rPr>
          <w:sz w:val="28"/>
          <w:szCs w:val="28"/>
        </w:rPr>
        <w:t xml:space="preserve"> </w:t>
      </w:r>
      <w:proofErr w:type="spellStart"/>
      <w:r w:rsidRPr="006352C2">
        <w:rPr>
          <w:sz w:val="28"/>
          <w:szCs w:val="28"/>
        </w:rPr>
        <w:t>єдиного</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та </w:t>
      </w:r>
      <w:proofErr w:type="spellStart"/>
      <w:r w:rsidRPr="006352C2">
        <w:rPr>
          <w:sz w:val="28"/>
          <w:szCs w:val="28"/>
        </w:rPr>
        <w:t>оподатковуються</w:t>
      </w:r>
      <w:proofErr w:type="spellEnd"/>
      <w:r w:rsidRPr="006352C2">
        <w:rPr>
          <w:sz w:val="28"/>
          <w:szCs w:val="28"/>
        </w:rPr>
        <w:t xml:space="preserve"> у порядку, </w:t>
      </w:r>
      <w:proofErr w:type="spellStart"/>
      <w:r w:rsidRPr="006352C2">
        <w:rPr>
          <w:sz w:val="28"/>
          <w:szCs w:val="28"/>
        </w:rPr>
        <w:t>визначеному</w:t>
      </w:r>
      <w:proofErr w:type="spellEnd"/>
      <w:r w:rsidRPr="006352C2">
        <w:rPr>
          <w:sz w:val="28"/>
          <w:szCs w:val="28"/>
        </w:rPr>
        <w:t xml:space="preserve"> главою 1 </w:t>
      </w:r>
      <w:proofErr w:type="spellStart"/>
      <w:r w:rsidRPr="006352C2">
        <w:rPr>
          <w:sz w:val="28"/>
          <w:szCs w:val="28"/>
        </w:rPr>
        <w:t>розділу</w:t>
      </w:r>
      <w:proofErr w:type="spellEnd"/>
      <w:r w:rsidRPr="006352C2">
        <w:rPr>
          <w:sz w:val="28"/>
          <w:szCs w:val="28"/>
        </w:rPr>
        <w:t xml:space="preserve"> XIV Кодексу. </w:t>
      </w:r>
    </w:p>
    <w:p w:rsidR="005839C6" w:rsidRPr="006352C2" w:rsidRDefault="005839C6" w:rsidP="005839C6">
      <w:pPr>
        <w:ind w:firstLine="567"/>
        <w:jc w:val="both"/>
        <w:rPr>
          <w:sz w:val="28"/>
          <w:szCs w:val="28"/>
        </w:rPr>
      </w:pPr>
      <w:r w:rsidRPr="006352C2">
        <w:rPr>
          <w:sz w:val="28"/>
          <w:szCs w:val="28"/>
        </w:rPr>
        <w:t xml:space="preserve">Датою </w:t>
      </w:r>
      <w:proofErr w:type="spellStart"/>
      <w:r w:rsidRPr="006352C2">
        <w:rPr>
          <w:sz w:val="28"/>
          <w:szCs w:val="28"/>
        </w:rPr>
        <w:t>отримання</w:t>
      </w:r>
      <w:proofErr w:type="spellEnd"/>
      <w:r w:rsidRPr="006352C2">
        <w:rPr>
          <w:sz w:val="28"/>
          <w:szCs w:val="28"/>
        </w:rPr>
        <w:t xml:space="preserve"> </w:t>
      </w:r>
      <w:proofErr w:type="spellStart"/>
      <w:r w:rsidRPr="006352C2">
        <w:rPr>
          <w:sz w:val="28"/>
          <w:szCs w:val="28"/>
        </w:rPr>
        <w:t>зазначеного</w:t>
      </w:r>
      <w:proofErr w:type="spellEnd"/>
      <w:r w:rsidRPr="006352C2">
        <w:rPr>
          <w:sz w:val="28"/>
          <w:szCs w:val="28"/>
        </w:rPr>
        <w:t xml:space="preserve"> доходу є дата </w:t>
      </w:r>
      <w:proofErr w:type="spellStart"/>
      <w:r w:rsidRPr="006352C2">
        <w:rPr>
          <w:sz w:val="28"/>
          <w:szCs w:val="28"/>
        </w:rPr>
        <w:t>надходження</w:t>
      </w:r>
      <w:proofErr w:type="spellEnd"/>
      <w:r w:rsidRPr="006352C2">
        <w:rPr>
          <w:sz w:val="28"/>
          <w:szCs w:val="28"/>
        </w:rPr>
        <w:t xml:space="preserve"> </w:t>
      </w:r>
      <w:proofErr w:type="spellStart"/>
      <w:r w:rsidRPr="006352C2">
        <w:rPr>
          <w:sz w:val="28"/>
          <w:szCs w:val="28"/>
        </w:rPr>
        <w:t>коштів</w:t>
      </w:r>
      <w:proofErr w:type="spellEnd"/>
      <w:r w:rsidRPr="006352C2">
        <w:rPr>
          <w:sz w:val="28"/>
          <w:szCs w:val="28"/>
        </w:rPr>
        <w:t xml:space="preserve"> на </w:t>
      </w:r>
      <w:proofErr w:type="spellStart"/>
      <w:r w:rsidRPr="006352C2">
        <w:rPr>
          <w:sz w:val="28"/>
          <w:szCs w:val="28"/>
        </w:rPr>
        <w:t>рахунок</w:t>
      </w:r>
      <w:proofErr w:type="spellEnd"/>
      <w:r w:rsidRPr="006352C2">
        <w:rPr>
          <w:sz w:val="28"/>
          <w:szCs w:val="28"/>
        </w:rPr>
        <w:t xml:space="preserve">, </w:t>
      </w:r>
      <w:proofErr w:type="spellStart"/>
      <w:r w:rsidRPr="006352C2">
        <w:rPr>
          <w:sz w:val="28"/>
          <w:szCs w:val="28"/>
        </w:rPr>
        <w:t>відкритий</w:t>
      </w:r>
      <w:proofErr w:type="spellEnd"/>
      <w:r w:rsidRPr="006352C2">
        <w:rPr>
          <w:sz w:val="28"/>
          <w:szCs w:val="28"/>
        </w:rPr>
        <w:t xml:space="preserve"> у </w:t>
      </w:r>
      <w:proofErr w:type="spellStart"/>
      <w:r w:rsidRPr="006352C2">
        <w:rPr>
          <w:sz w:val="28"/>
          <w:szCs w:val="28"/>
        </w:rPr>
        <w:t>системі</w:t>
      </w:r>
      <w:proofErr w:type="spellEnd"/>
      <w:r w:rsidRPr="006352C2">
        <w:rPr>
          <w:sz w:val="28"/>
          <w:szCs w:val="28"/>
        </w:rPr>
        <w:t xml:space="preserve"> </w:t>
      </w:r>
      <w:proofErr w:type="spellStart"/>
      <w:r w:rsidRPr="006352C2">
        <w:rPr>
          <w:color w:val="000000"/>
          <w:sz w:val="28"/>
          <w:szCs w:val="28"/>
          <w:lang w:val="uk-UA"/>
        </w:rPr>
        <w:t>Payoneer</w:t>
      </w:r>
      <w:proofErr w:type="spellEnd"/>
      <w:r w:rsidRPr="006352C2">
        <w:rPr>
          <w:sz w:val="28"/>
          <w:szCs w:val="28"/>
        </w:rPr>
        <w:t>.</w:t>
      </w:r>
    </w:p>
    <w:p w:rsidR="005839C6" w:rsidRPr="006352C2" w:rsidRDefault="005839C6" w:rsidP="005839C6">
      <w:pPr>
        <w:pStyle w:val="a3"/>
        <w:spacing w:before="0" w:beforeAutospacing="0" w:after="0" w:afterAutospacing="0"/>
        <w:ind w:firstLine="567"/>
        <w:jc w:val="both"/>
        <w:rPr>
          <w:sz w:val="28"/>
          <w:szCs w:val="28"/>
        </w:rPr>
      </w:pPr>
      <w:r w:rsidRPr="006352C2">
        <w:rPr>
          <w:sz w:val="28"/>
          <w:szCs w:val="28"/>
        </w:rPr>
        <w:t xml:space="preserve">При </w:t>
      </w:r>
      <w:proofErr w:type="spellStart"/>
      <w:r w:rsidRPr="006352C2">
        <w:rPr>
          <w:sz w:val="28"/>
          <w:szCs w:val="28"/>
        </w:rPr>
        <w:t>цьому</w:t>
      </w:r>
      <w:proofErr w:type="spellEnd"/>
      <w:r w:rsidRPr="006352C2">
        <w:rPr>
          <w:sz w:val="28"/>
          <w:szCs w:val="28"/>
        </w:rPr>
        <w:t xml:space="preserve"> для </w:t>
      </w:r>
      <w:proofErr w:type="spellStart"/>
      <w:r w:rsidRPr="006352C2">
        <w:rPr>
          <w:sz w:val="28"/>
          <w:szCs w:val="28"/>
        </w:rPr>
        <w:t>фізичної</w:t>
      </w:r>
      <w:proofErr w:type="spellEnd"/>
      <w:r w:rsidRPr="006352C2">
        <w:rPr>
          <w:sz w:val="28"/>
          <w:szCs w:val="28"/>
        </w:rPr>
        <w:t xml:space="preserve"> особи – </w:t>
      </w:r>
      <w:proofErr w:type="spellStart"/>
      <w:r w:rsidRPr="006352C2">
        <w:rPr>
          <w:sz w:val="28"/>
          <w:szCs w:val="28"/>
        </w:rPr>
        <w:t>підприємця</w:t>
      </w:r>
      <w:proofErr w:type="spellEnd"/>
      <w:r w:rsidRPr="006352C2">
        <w:rPr>
          <w:sz w:val="28"/>
          <w:szCs w:val="28"/>
        </w:rPr>
        <w:t xml:space="preserve"> </w:t>
      </w:r>
      <w:proofErr w:type="spellStart"/>
      <w:r w:rsidRPr="006352C2">
        <w:rPr>
          <w:sz w:val="28"/>
          <w:szCs w:val="28"/>
        </w:rPr>
        <w:t>усі</w:t>
      </w:r>
      <w:proofErr w:type="spellEnd"/>
      <w:r w:rsidRPr="006352C2">
        <w:rPr>
          <w:sz w:val="28"/>
          <w:szCs w:val="28"/>
        </w:rPr>
        <w:t xml:space="preserve"> </w:t>
      </w:r>
      <w:proofErr w:type="spellStart"/>
      <w:r w:rsidRPr="006352C2">
        <w:rPr>
          <w:sz w:val="28"/>
          <w:szCs w:val="28"/>
        </w:rPr>
        <w:t>вартісні</w:t>
      </w:r>
      <w:proofErr w:type="spellEnd"/>
      <w:r w:rsidRPr="006352C2">
        <w:rPr>
          <w:sz w:val="28"/>
          <w:szCs w:val="28"/>
        </w:rPr>
        <w:t xml:space="preserve"> </w:t>
      </w:r>
      <w:proofErr w:type="spellStart"/>
      <w:r w:rsidRPr="006352C2">
        <w:rPr>
          <w:sz w:val="28"/>
          <w:szCs w:val="28"/>
        </w:rPr>
        <w:t>показники</w:t>
      </w:r>
      <w:proofErr w:type="spellEnd"/>
      <w:r w:rsidRPr="006352C2">
        <w:rPr>
          <w:sz w:val="28"/>
          <w:szCs w:val="28"/>
        </w:rPr>
        <w:t xml:space="preserve">, </w:t>
      </w:r>
      <w:proofErr w:type="spellStart"/>
      <w:r w:rsidRPr="006352C2">
        <w:rPr>
          <w:sz w:val="28"/>
          <w:szCs w:val="28"/>
        </w:rPr>
        <w:t>що</w:t>
      </w:r>
      <w:proofErr w:type="spellEnd"/>
      <w:r w:rsidRPr="006352C2">
        <w:rPr>
          <w:sz w:val="28"/>
          <w:szCs w:val="28"/>
        </w:rPr>
        <w:t xml:space="preserve"> </w:t>
      </w:r>
      <w:proofErr w:type="spellStart"/>
      <w:r w:rsidRPr="006352C2">
        <w:rPr>
          <w:sz w:val="28"/>
          <w:szCs w:val="28"/>
        </w:rPr>
        <w:t>включаються</w:t>
      </w:r>
      <w:proofErr w:type="spellEnd"/>
      <w:r w:rsidRPr="006352C2">
        <w:rPr>
          <w:sz w:val="28"/>
          <w:szCs w:val="28"/>
        </w:rPr>
        <w:t xml:space="preserve"> </w:t>
      </w:r>
      <w:proofErr w:type="gramStart"/>
      <w:r w:rsidRPr="006352C2">
        <w:rPr>
          <w:sz w:val="28"/>
          <w:szCs w:val="28"/>
        </w:rPr>
        <w:t>до доходу</w:t>
      </w:r>
      <w:proofErr w:type="gramEnd"/>
      <w:r w:rsidRPr="006352C2">
        <w:rPr>
          <w:sz w:val="28"/>
          <w:szCs w:val="28"/>
        </w:rPr>
        <w:t xml:space="preserve">, </w:t>
      </w:r>
      <w:proofErr w:type="spellStart"/>
      <w:r w:rsidRPr="006352C2">
        <w:rPr>
          <w:sz w:val="28"/>
          <w:szCs w:val="28"/>
        </w:rPr>
        <w:t>відображаються</w:t>
      </w:r>
      <w:proofErr w:type="spellEnd"/>
      <w:r w:rsidRPr="006352C2">
        <w:rPr>
          <w:sz w:val="28"/>
          <w:szCs w:val="28"/>
        </w:rPr>
        <w:t xml:space="preserve"> у </w:t>
      </w:r>
      <w:proofErr w:type="spellStart"/>
      <w:r w:rsidRPr="006352C2">
        <w:rPr>
          <w:sz w:val="28"/>
          <w:szCs w:val="28"/>
        </w:rPr>
        <w:t>національній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w:t>
      </w:r>
      <w:proofErr w:type="spellStart"/>
      <w:r w:rsidRPr="006352C2">
        <w:rPr>
          <w:sz w:val="28"/>
          <w:szCs w:val="28"/>
        </w:rPr>
        <w:t>України</w:t>
      </w:r>
      <w:proofErr w:type="spellEnd"/>
      <w:r w:rsidRPr="006352C2">
        <w:rPr>
          <w:sz w:val="28"/>
          <w:szCs w:val="28"/>
        </w:rPr>
        <w:t>.</w:t>
      </w:r>
      <w:r w:rsidRPr="006352C2">
        <w:rPr>
          <w:sz w:val="28"/>
          <w:szCs w:val="28"/>
          <w:lang w:val="uk-UA"/>
        </w:rPr>
        <w:t xml:space="preserve"> </w:t>
      </w:r>
      <w:proofErr w:type="spellStart"/>
      <w:r w:rsidRPr="006352C2">
        <w:rPr>
          <w:sz w:val="28"/>
          <w:szCs w:val="28"/>
        </w:rPr>
        <w:t>Тобто</w:t>
      </w:r>
      <w:proofErr w:type="spellEnd"/>
      <w:r w:rsidRPr="006352C2">
        <w:rPr>
          <w:sz w:val="28"/>
          <w:szCs w:val="28"/>
        </w:rPr>
        <w:t xml:space="preserve">, </w:t>
      </w:r>
      <w:r w:rsidRPr="006352C2">
        <w:rPr>
          <w:sz w:val="28"/>
          <w:szCs w:val="28"/>
          <w:lang w:val="uk-UA"/>
        </w:rPr>
        <w:t>п</w:t>
      </w:r>
      <w:proofErr w:type="spellStart"/>
      <w:r w:rsidRPr="006352C2">
        <w:rPr>
          <w:sz w:val="28"/>
          <w:szCs w:val="28"/>
        </w:rPr>
        <w:t>оказники</w:t>
      </w:r>
      <w:proofErr w:type="spellEnd"/>
      <w:r w:rsidRPr="006352C2">
        <w:rPr>
          <w:sz w:val="28"/>
          <w:szCs w:val="28"/>
        </w:rPr>
        <w:t xml:space="preserve">, </w:t>
      </w:r>
      <w:proofErr w:type="spellStart"/>
      <w:r w:rsidRPr="006352C2">
        <w:rPr>
          <w:sz w:val="28"/>
          <w:szCs w:val="28"/>
        </w:rPr>
        <w:t>виражені</w:t>
      </w:r>
      <w:proofErr w:type="spellEnd"/>
      <w:r w:rsidRPr="006352C2">
        <w:rPr>
          <w:sz w:val="28"/>
          <w:szCs w:val="28"/>
        </w:rPr>
        <w:t xml:space="preserve"> в </w:t>
      </w:r>
      <w:proofErr w:type="spellStart"/>
      <w:r w:rsidRPr="006352C2">
        <w:rPr>
          <w:sz w:val="28"/>
          <w:szCs w:val="28"/>
        </w:rPr>
        <w:t>іноземній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w:t>
      </w:r>
      <w:proofErr w:type="spellStart"/>
      <w:r w:rsidRPr="006352C2">
        <w:rPr>
          <w:sz w:val="28"/>
          <w:szCs w:val="28"/>
        </w:rPr>
        <w:t>перераховуються</w:t>
      </w:r>
      <w:proofErr w:type="spellEnd"/>
      <w:r w:rsidRPr="006352C2">
        <w:rPr>
          <w:sz w:val="28"/>
          <w:szCs w:val="28"/>
        </w:rPr>
        <w:t xml:space="preserve"> у </w:t>
      </w:r>
      <w:proofErr w:type="spellStart"/>
      <w:r w:rsidRPr="006352C2">
        <w:rPr>
          <w:sz w:val="28"/>
          <w:szCs w:val="28"/>
        </w:rPr>
        <w:t>національну</w:t>
      </w:r>
      <w:proofErr w:type="spellEnd"/>
      <w:r w:rsidRPr="006352C2">
        <w:rPr>
          <w:sz w:val="28"/>
          <w:szCs w:val="28"/>
        </w:rPr>
        <w:t xml:space="preserve"> валюту за </w:t>
      </w:r>
      <w:proofErr w:type="spellStart"/>
      <w:r w:rsidRPr="006352C2">
        <w:rPr>
          <w:sz w:val="28"/>
          <w:szCs w:val="28"/>
        </w:rPr>
        <w:t>офіційним</w:t>
      </w:r>
      <w:proofErr w:type="spellEnd"/>
      <w:r w:rsidRPr="006352C2">
        <w:rPr>
          <w:sz w:val="28"/>
          <w:szCs w:val="28"/>
        </w:rPr>
        <w:t xml:space="preserve"> курсом </w:t>
      </w:r>
      <w:proofErr w:type="spellStart"/>
      <w:r w:rsidRPr="006352C2">
        <w:rPr>
          <w:sz w:val="28"/>
          <w:szCs w:val="28"/>
        </w:rPr>
        <w:t>гривні</w:t>
      </w:r>
      <w:proofErr w:type="spellEnd"/>
      <w:r w:rsidRPr="006352C2">
        <w:rPr>
          <w:sz w:val="28"/>
          <w:szCs w:val="28"/>
        </w:rPr>
        <w:t xml:space="preserve"> до </w:t>
      </w:r>
      <w:proofErr w:type="spellStart"/>
      <w:r w:rsidRPr="006352C2">
        <w:rPr>
          <w:sz w:val="28"/>
          <w:szCs w:val="28"/>
        </w:rPr>
        <w:t>іноземних</w:t>
      </w:r>
      <w:proofErr w:type="spellEnd"/>
      <w:r w:rsidRPr="006352C2">
        <w:rPr>
          <w:sz w:val="28"/>
          <w:szCs w:val="28"/>
        </w:rPr>
        <w:t xml:space="preserve"> валют, </w:t>
      </w:r>
      <w:proofErr w:type="spellStart"/>
      <w:r w:rsidRPr="006352C2">
        <w:rPr>
          <w:sz w:val="28"/>
          <w:szCs w:val="28"/>
        </w:rPr>
        <w:t>встановленим</w:t>
      </w:r>
      <w:proofErr w:type="spellEnd"/>
      <w:r w:rsidRPr="006352C2">
        <w:rPr>
          <w:sz w:val="28"/>
          <w:szCs w:val="28"/>
        </w:rPr>
        <w:t xml:space="preserve"> НБУ на дату </w:t>
      </w:r>
      <w:proofErr w:type="spellStart"/>
      <w:r w:rsidRPr="006352C2">
        <w:rPr>
          <w:sz w:val="28"/>
          <w:szCs w:val="28"/>
        </w:rPr>
        <w:t>їх</w:t>
      </w:r>
      <w:proofErr w:type="spellEnd"/>
      <w:r w:rsidRPr="006352C2">
        <w:rPr>
          <w:sz w:val="28"/>
          <w:szCs w:val="28"/>
        </w:rPr>
        <w:t xml:space="preserve"> </w:t>
      </w:r>
      <w:proofErr w:type="spellStart"/>
      <w:r w:rsidRPr="006352C2">
        <w:rPr>
          <w:sz w:val="28"/>
          <w:szCs w:val="28"/>
        </w:rPr>
        <w:t>отримання</w:t>
      </w:r>
      <w:proofErr w:type="spellEnd"/>
      <w:r w:rsidRPr="006352C2">
        <w:rPr>
          <w:sz w:val="28"/>
          <w:szCs w:val="28"/>
        </w:rPr>
        <w:t xml:space="preserve"> у систем</w:t>
      </w:r>
      <w:r w:rsidRPr="006352C2">
        <w:rPr>
          <w:sz w:val="28"/>
          <w:szCs w:val="28"/>
          <w:lang w:val="uk-UA"/>
        </w:rPr>
        <w:t>і</w:t>
      </w:r>
      <w:r w:rsidRPr="006352C2">
        <w:rPr>
          <w:sz w:val="28"/>
          <w:szCs w:val="28"/>
        </w:rPr>
        <w:t xml:space="preserve"> </w:t>
      </w:r>
      <w:proofErr w:type="spellStart"/>
      <w:r w:rsidRPr="006352C2">
        <w:rPr>
          <w:rFonts w:eastAsia="Calibri"/>
          <w:color w:val="000000"/>
          <w:sz w:val="28"/>
          <w:szCs w:val="28"/>
          <w:lang w:val="uk-UA" w:eastAsia="en-US"/>
        </w:rPr>
        <w:t>Payoneer</w:t>
      </w:r>
      <w:proofErr w:type="spellEnd"/>
      <w:r w:rsidRPr="006352C2">
        <w:rPr>
          <w:sz w:val="28"/>
          <w:szCs w:val="28"/>
        </w:rPr>
        <w:t xml:space="preserve">. </w:t>
      </w:r>
    </w:p>
    <w:p w:rsidR="005839C6" w:rsidRPr="006352C2" w:rsidRDefault="005839C6" w:rsidP="005839C6">
      <w:pPr>
        <w:pStyle w:val="a3"/>
        <w:spacing w:before="0" w:beforeAutospacing="0" w:after="0" w:afterAutospacing="0"/>
        <w:ind w:firstLine="567"/>
        <w:jc w:val="both"/>
        <w:rPr>
          <w:sz w:val="28"/>
          <w:szCs w:val="28"/>
        </w:rPr>
      </w:pPr>
      <w:r w:rsidRPr="006352C2">
        <w:rPr>
          <w:sz w:val="28"/>
          <w:szCs w:val="28"/>
        </w:rPr>
        <w:lastRenderedPageBreak/>
        <w:t xml:space="preserve">Разом з </w:t>
      </w:r>
      <w:proofErr w:type="spellStart"/>
      <w:r w:rsidRPr="006352C2">
        <w:rPr>
          <w:sz w:val="28"/>
          <w:szCs w:val="28"/>
        </w:rPr>
        <w:t>тим</w:t>
      </w:r>
      <w:proofErr w:type="spellEnd"/>
      <w:r w:rsidRPr="006352C2">
        <w:rPr>
          <w:sz w:val="28"/>
          <w:szCs w:val="28"/>
        </w:rPr>
        <w:t xml:space="preserve">, </w:t>
      </w:r>
      <w:proofErr w:type="spellStart"/>
      <w:r w:rsidRPr="006352C2">
        <w:rPr>
          <w:sz w:val="28"/>
          <w:szCs w:val="28"/>
        </w:rPr>
        <w:t>якщо</w:t>
      </w:r>
      <w:proofErr w:type="spellEnd"/>
      <w:r w:rsidRPr="006352C2">
        <w:rPr>
          <w:sz w:val="28"/>
          <w:szCs w:val="28"/>
        </w:rPr>
        <w:t xml:space="preserve"> </w:t>
      </w:r>
      <w:proofErr w:type="spellStart"/>
      <w:r w:rsidRPr="006352C2">
        <w:rPr>
          <w:sz w:val="28"/>
          <w:szCs w:val="28"/>
        </w:rPr>
        <w:t>зазначені</w:t>
      </w:r>
      <w:proofErr w:type="spellEnd"/>
      <w:r w:rsidRPr="006352C2">
        <w:rPr>
          <w:sz w:val="28"/>
          <w:szCs w:val="28"/>
        </w:rPr>
        <w:t xml:space="preserve"> </w:t>
      </w:r>
      <w:proofErr w:type="spellStart"/>
      <w:r w:rsidRPr="006352C2">
        <w:rPr>
          <w:sz w:val="28"/>
          <w:szCs w:val="28"/>
        </w:rPr>
        <w:t>кошти</w:t>
      </w:r>
      <w:proofErr w:type="spellEnd"/>
      <w:r w:rsidRPr="006352C2">
        <w:rPr>
          <w:sz w:val="28"/>
          <w:szCs w:val="28"/>
        </w:rPr>
        <w:t xml:space="preserve"> </w:t>
      </w:r>
      <w:proofErr w:type="spellStart"/>
      <w:r w:rsidRPr="006352C2">
        <w:rPr>
          <w:sz w:val="28"/>
          <w:szCs w:val="28"/>
        </w:rPr>
        <w:t>залишаються</w:t>
      </w:r>
      <w:proofErr w:type="spellEnd"/>
      <w:r w:rsidRPr="006352C2">
        <w:rPr>
          <w:sz w:val="28"/>
          <w:szCs w:val="28"/>
        </w:rPr>
        <w:t xml:space="preserve"> на </w:t>
      </w:r>
      <w:proofErr w:type="spellStart"/>
      <w:r w:rsidRPr="006352C2">
        <w:rPr>
          <w:sz w:val="28"/>
          <w:szCs w:val="28"/>
        </w:rPr>
        <w:t>кінець</w:t>
      </w:r>
      <w:proofErr w:type="spellEnd"/>
      <w:r w:rsidRPr="006352C2">
        <w:rPr>
          <w:sz w:val="28"/>
          <w:szCs w:val="28"/>
        </w:rPr>
        <w:t xml:space="preserve"> </w:t>
      </w:r>
      <w:proofErr w:type="spellStart"/>
      <w:r w:rsidRPr="006352C2">
        <w:rPr>
          <w:sz w:val="28"/>
          <w:szCs w:val="28"/>
        </w:rPr>
        <w:t>звітного</w:t>
      </w:r>
      <w:proofErr w:type="spellEnd"/>
      <w:r w:rsidRPr="006352C2">
        <w:rPr>
          <w:sz w:val="28"/>
          <w:szCs w:val="28"/>
        </w:rPr>
        <w:t xml:space="preserve"> </w:t>
      </w:r>
      <w:proofErr w:type="spellStart"/>
      <w:r w:rsidRPr="006352C2">
        <w:rPr>
          <w:sz w:val="28"/>
          <w:szCs w:val="28"/>
        </w:rPr>
        <w:t>податкового</w:t>
      </w:r>
      <w:proofErr w:type="spellEnd"/>
      <w:r w:rsidRPr="006352C2">
        <w:rPr>
          <w:sz w:val="28"/>
          <w:szCs w:val="28"/>
        </w:rPr>
        <w:t xml:space="preserve"> </w:t>
      </w:r>
      <w:proofErr w:type="spellStart"/>
      <w:r w:rsidRPr="006352C2">
        <w:rPr>
          <w:sz w:val="28"/>
          <w:szCs w:val="28"/>
        </w:rPr>
        <w:t>періоду</w:t>
      </w:r>
      <w:proofErr w:type="spellEnd"/>
      <w:r w:rsidRPr="006352C2">
        <w:rPr>
          <w:sz w:val="28"/>
          <w:szCs w:val="28"/>
        </w:rPr>
        <w:t xml:space="preserve"> на </w:t>
      </w:r>
      <w:proofErr w:type="spellStart"/>
      <w:r w:rsidRPr="006352C2">
        <w:rPr>
          <w:sz w:val="28"/>
          <w:szCs w:val="28"/>
        </w:rPr>
        <w:t>рахунку</w:t>
      </w:r>
      <w:proofErr w:type="spellEnd"/>
      <w:r w:rsidRPr="006352C2">
        <w:rPr>
          <w:sz w:val="28"/>
          <w:szCs w:val="28"/>
        </w:rPr>
        <w:t xml:space="preserve">, </w:t>
      </w:r>
      <w:proofErr w:type="spellStart"/>
      <w:r w:rsidRPr="006352C2">
        <w:rPr>
          <w:sz w:val="28"/>
          <w:szCs w:val="28"/>
        </w:rPr>
        <w:t>відкритому</w:t>
      </w:r>
      <w:proofErr w:type="spellEnd"/>
      <w:r w:rsidRPr="006352C2">
        <w:rPr>
          <w:sz w:val="28"/>
          <w:szCs w:val="28"/>
        </w:rPr>
        <w:t xml:space="preserve"> у </w:t>
      </w:r>
      <w:proofErr w:type="spellStart"/>
      <w:r w:rsidRPr="006352C2">
        <w:rPr>
          <w:sz w:val="28"/>
          <w:szCs w:val="28"/>
        </w:rPr>
        <w:t>системі</w:t>
      </w:r>
      <w:proofErr w:type="spellEnd"/>
      <w:r w:rsidRPr="006352C2">
        <w:rPr>
          <w:sz w:val="28"/>
          <w:szCs w:val="28"/>
        </w:rPr>
        <w:t xml:space="preserve"> </w:t>
      </w:r>
      <w:proofErr w:type="spellStart"/>
      <w:r w:rsidRPr="006352C2">
        <w:rPr>
          <w:rFonts w:eastAsia="Calibri"/>
          <w:color w:val="000000"/>
          <w:sz w:val="28"/>
          <w:szCs w:val="28"/>
          <w:lang w:val="uk-UA" w:eastAsia="en-US"/>
        </w:rPr>
        <w:t>Payoneer</w:t>
      </w:r>
      <w:proofErr w:type="spellEnd"/>
      <w:r w:rsidRPr="006352C2">
        <w:rPr>
          <w:sz w:val="28"/>
          <w:szCs w:val="28"/>
        </w:rPr>
        <w:t xml:space="preserve">, </w:t>
      </w:r>
      <w:proofErr w:type="spellStart"/>
      <w:r w:rsidRPr="006352C2">
        <w:rPr>
          <w:sz w:val="28"/>
          <w:szCs w:val="28"/>
        </w:rPr>
        <w:t>тобто</w:t>
      </w:r>
      <w:proofErr w:type="spellEnd"/>
      <w:r w:rsidRPr="006352C2">
        <w:rPr>
          <w:sz w:val="28"/>
          <w:szCs w:val="28"/>
        </w:rPr>
        <w:t xml:space="preserve"> не </w:t>
      </w:r>
      <w:proofErr w:type="spellStart"/>
      <w:r w:rsidRPr="006352C2">
        <w:rPr>
          <w:sz w:val="28"/>
          <w:szCs w:val="28"/>
        </w:rPr>
        <w:t>зараховуються</w:t>
      </w:r>
      <w:proofErr w:type="spellEnd"/>
      <w:r w:rsidRPr="006352C2">
        <w:rPr>
          <w:sz w:val="28"/>
          <w:szCs w:val="28"/>
        </w:rPr>
        <w:t xml:space="preserve"> на </w:t>
      </w:r>
      <w:proofErr w:type="spellStart"/>
      <w:r w:rsidRPr="006352C2">
        <w:rPr>
          <w:sz w:val="28"/>
          <w:szCs w:val="28"/>
        </w:rPr>
        <w:t>рахунок</w:t>
      </w:r>
      <w:proofErr w:type="spellEnd"/>
      <w:r w:rsidRPr="006352C2">
        <w:rPr>
          <w:sz w:val="28"/>
          <w:szCs w:val="28"/>
        </w:rPr>
        <w:t xml:space="preserve">, </w:t>
      </w:r>
      <w:proofErr w:type="spellStart"/>
      <w:r w:rsidRPr="006352C2">
        <w:rPr>
          <w:sz w:val="28"/>
          <w:szCs w:val="28"/>
        </w:rPr>
        <w:t>відкритий</w:t>
      </w:r>
      <w:proofErr w:type="spellEnd"/>
      <w:r w:rsidRPr="006352C2">
        <w:rPr>
          <w:sz w:val="28"/>
          <w:szCs w:val="28"/>
        </w:rPr>
        <w:t xml:space="preserve"> у </w:t>
      </w:r>
      <w:proofErr w:type="spellStart"/>
      <w:r w:rsidRPr="006352C2">
        <w:rPr>
          <w:sz w:val="28"/>
          <w:szCs w:val="28"/>
        </w:rPr>
        <w:t>банківській</w:t>
      </w:r>
      <w:proofErr w:type="spellEnd"/>
      <w:r w:rsidRPr="006352C2">
        <w:rPr>
          <w:sz w:val="28"/>
          <w:szCs w:val="28"/>
        </w:rPr>
        <w:t xml:space="preserve"> </w:t>
      </w:r>
      <w:proofErr w:type="spellStart"/>
      <w:r w:rsidRPr="006352C2">
        <w:rPr>
          <w:sz w:val="28"/>
          <w:szCs w:val="28"/>
        </w:rPr>
        <w:t>установі</w:t>
      </w:r>
      <w:proofErr w:type="spellEnd"/>
      <w:r w:rsidRPr="006352C2">
        <w:rPr>
          <w:sz w:val="28"/>
          <w:szCs w:val="28"/>
        </w:rPr>
        <w:t xml:space="preserve"> </w:t>
      </w:r>
      <w:proofErr w:type="spellStart"/>
      <w:r w:rsidRPr="006352C2">
        <w:rPr>
          <w:sz w:val="28"/>
          <w:szCs w:val="28"/>
        </w:rPr>
        <w:t>України</w:t>
      </w:r>
      <w:proofErr w:type="spellEnd"/>
      <w:r w:rsidRPr="006352C2">
        <w:rPr>
          <w:sz w:val="28"/>
          <w:szCs w:val="28"/>
        </w:rPr>
        <w:t xml:space="preserve"> для </w:t>
      </w:r>
      <w:proofErr w:type="spellStart"/>
      <w:r w:rsidRPr="006352C2">
        <w:rPr>
          <w:sz w:val="28"/>
          <w:szCs w:val="28"/>
        </w:rPr>
        <w:t>здійснення</w:t>
      </w:r>
      <w:proofErr w:type="spellEnd"/>
      <w:r w:rsidRPr="006352C2">
        <w:rPr>
          <w:sz w:val="28"/>
          <w:szCs w:val="28"/>
        </w:rPr>
        <w:t xml:space="preserve"> </w:t>
      </w:r>
      <w:proofErr w:type="spellStart"/>
      <w:r w:rsidRPr="006352C2">
        <w:rPr>
          <w:sz w:val="28"/>
          <w:szCs w:val="28"/>
        </w:rPr>
        <w:t>підприємницької</w:t>
      </w:r>
      <w:proofErr w:type="spellEnd"/>
      <w:r w:rsidRPr="006352C2">
        <w:rPr>
          <w:sz w:val="28"/>
          <w:szCs w:val="28"/>
        </w:rPr>
        <w:t xml:space="preserve"> </w:t>
      </w:r>
      <w:proofErr w:type="spellStart"/>
      <w:r w:rsidRPr="006352C2">
        <w:rPr>
          <w:sz w:val="28"/>
          <w:szCs w:val="28"/>
        </w:rPr>
        <w:t>діяльності</w:t>
      </w:r>
      <w:proofErr w:type="spellEnd"/>
      <w:r w:rsidRPr="006352C2">
        <w:rPr>
          <w:sz w:val="28"/>
          <w:szCs w:val="28"/>
        </w:rPr>
        <w:t xml:space="preserve">, </w:t>
      </w:r>
      <w:proofErr w:type="spellStart"/>
      <w:r w:rsidRPr="006352C2">
        <w:rPr>
          <w:sz w:val="28"/>
          <w:szCs w:val="28"/>
        </w:rPr>
        <w:t>або</w:t>
      </w:r>
      <w:proofErr w:type="spellEnd"/>
      <w:r w:rsidRPr="006352C2">
        <w:rPr>
          <w:sz w:val="28"/>
          <w:szCs w:val="28"/>
        </w:rPr>
        <w:t xml:space="preserve"> </w:t>
      </w:r>
      <w:proofErr w:type="spellStart"/>
      <w:r w:rsidRPr="006352C2">
        <w:rPr>
          <w:sz w:val="28"/>
          <w:szCs w:val="28"/>
        </w:rPr>
        <w:t>зараховуються</w:t>
      </w:r>
      <w:proofErr w:type="spellEnd"/>
      <w:r w:rsidRPr="006352C2">
        <w:rPr>
          <w:sz w:val="28"/>
          <w:szCs w:val="28"/>
        </w:rPr>
        <w:t xml:space="preserve"> на </w:t>
      </w:r>
      <w:proofErr w:type="spellStart"/>
      <w:r w:rsidRPr="006352C2">
        <w:rPr>
          <w:sz w:val="28"/>
          <w:szCs w:val="28"/>
        </w:rPr>
        <w:t>рахунок</w:t>
      </w:r>
      <w:proofErr w:type="spellEnd"/>
      <w:r w:rsidRPr="006352C2">
        <w:rPr>
          <w:sz w:val="28"/>
          <w:szCs w:val="28"/>
        </w:rPr>
        <w:t xml:space="preserve"> в </w:t>
      </w:r>
      <w:proofErr w:type="spellStart"/>
      <w:r w:rsidRPr="006352C2">
        <w:rPr>
          <w:sz w:val="28"/>
          <w:szCs w:val="28"/>
        </w:rPr>
        <w:t>Україні</w:t>
      </w:r>
      <w:proofErr w:type="spellEnd"/>
      <w:r w:rsidRPr="006352C2">
        <w:rPr>
          <w:sz w:val="28"/>
          <w:szCs w:val="28"/>
        </w:rPr>
        <w:t xml:space="preserve">, </w:t>
      </w:r>
      <w:proofErr w:type="spellStart"/>
      <w:r w:rsidRPr="006352C2">
        <w:rPr>
          <w:sz w:val="28"/>
          <w:szCs w:val="28"/>
        </w:rPr>
        <w:t>який</w:t>
      </w:r>
      <w:proofErr w:type="spellEnd"/>
      <w:r w:rsidRPr="006352C2">
        <w:rPr>
          <w:sz w:val="28"/>
          <w:szCs w:val="28"/>
        </w:rPr>
        <w:t xml:space="preserve"> </w:t>
      </w:r>
      <w:proofErr w:type="spellStart"/>
      <w:r w:rsidRPr="006352C2">
        <w:rPr>
          <w:sz w:val="28"/>
          <w:szCs w:val="28"/>
        </w:rPr>
        <w:t>відкритий</w:t>
      </w:r>
      <w:proofErr w:type="spellEnd"/>
      <w:r w:rsidRPr="006352C2">
        <w:rPr>
          <w:sz w:val="28"/>
          <w:szCs w:val="28"/>
        </w:rPr>
        <w:t xml:space="preserve"> для </w:t>
      </w:r>
      <w:proofErr w:type="spellStart"/>
      <w:r w:rsidRPr="006352C2">
        <w:rPr>
          <w:sz w:val="28"/>
          <w:szCs w:val="28"/>
        </w:rPr>
        <w:t>власних</w:t>
      </w:r>
      <w:proofErr w:type="spellEnd"/>
      <w:r w:rsidRPr="006352C2">
        <w:rPr>
          <w:sz w:val="28"/>
          <w:szCs w:val="28"/>
        </w:rPr>
        <w:t xml:space="preserve"> потреб, то </w:t>
      </w:r>
      <w:proofErr w:type="spellStart"/>
      <w:r w:rsidRPr="006352C2">
        <w:rPr>
          <w:sz w:val="28"/>
          <w:szCs w:val="28"/>
        </w:rPr>
        <w:t>такі</w:t>
      </w:r>
      <w:proofErr w:type="spellEnd"/>
      <w:r w:rsidRPr="006352C2">
        <w:rPr>
          <w:sz w:val="28"/>
          <w:szCs w:val="28"/>
        </w:rPr>
        <w:t xml:space="preserve"> </w:t>
      </w:r>
      <w:proofErr w:type="spellStart"/>
      <w:r w:rsidRPr="006352C2">
        <w:rPr>
          <w:sz w:val="28"/>
          <w:szCs w:val="28"/>
        </w:rPr>
        <w:t>кошти</w:t>
      </w:r>
      <w:proofErr w:type="spellEnd"/>
      <w:r w:rsidRPr="006352C2">
        <w:rPr>
          <w:sz w:val="28"/>
          <w:szCs w:val="28"/>
        </w:rPr>
        <w:t xml:space="preserve"> </w:t>
      </w:r>
      <w:proofErr w:type="spellStart"/>
      <w:r w:rsidRPr="006352C2">
        <w:rPr>
          <w:sz w:val="28"/>
          <w:szCs w:val="28"/>
        </w:rPr>
        <w:t>оподатковуються</w:t>
      </w:r>
      <w:proofErr w:type="spellEnd"/>
      <w:r w:rsidRPr="006352C2">
        <w:rPr>
          <w:sz w:val="28"/>
          <w:szCs w:val="28"/>
        </w:rPr>
        <w:t xml:space="preserve"> як </w:t>
      </w:r>
      <w:proofErr w:type="spellStart"/>
      <w:r w:rsidRPr="006352C2">
        <w:rPr>
          <w:sz w:val="28"/>
          <w:szCs w:val="28"/>
        </w:rPr>
        <w:t>іноземний</w:t>
      </w:r>
      <w:proofErr w:type="spellEnd"/>
      <w:r w:rsidRPr="006352C2">
        <w:rPr>
          <w:sz w:val="28"/>
          <w:szCs w:val="28"/>
        </w:rPr>
        <w:t xml:space="preserve"> </w:t>
      </w:r>
      <w:proofErr w:type="spellStart"/>
      <w:r w:rsidRPr="006352C2">
        <w:rPr>
          <w:sz w:val="28"/>
          <w:szCs w:val="28"/>
        </w:rPr>
        <w:t>дохід</w:t>
      </w:r>
      <w:proofErr w:type="spellEnd"/>
      <w:r w:rsidRPr="006352C2">
        <w:rPr>
          <w:sz w:val="28"/>
          <w:szCs w:val="28"/>
        </w:rPr>
        <w:t xml:space="preserve"> за правилами, </w:t>
      </w:r>
      <w:proofErr w:type="spellStart"/>
      <w:r w:rsidRPr="006352C2">
        <w:rPr>
          <w:sz w:val="28"/>
          <w:szCs w:val="28"/>
        </w:rPr>
        <w:t>встановленими</w:t>
      </w:r>
      <w:proofErr w:type="spellEnd"/>
      <w:r w:rsidRPr="006352C2">
        <w:rPr>
          <w:sz w:val="28"/>
          <w:szCs w:val="28"/>
        </w:rPr>
        <w:t xml:space="preserve"> для </w:t>
      </w:r>
      <w:proofErr w:type="spellStart"/>
      <w:r w:rsidRPr="006352C2">
        <w:rPr>
          <w:sz w:val="28"/>
          <w:szCs w:val="28"/>
        </w:rPr>
        <w:t>платників</w:t>
      </w:r>
      <w:proofErr w:type="spellEnd"/>
      <w:r w:rsidRPr="006352C2">
        <w:rPr>
          <w:sz w:val="28"/>
          <w:szCs w:val="28"/>
        </w:rPr>
        <w:t xml:space="preserve"> </w:t>
      </w:r>
      <w:proofErr w:type="spellStart"/>
      <w:r w:rsidRPr="006352C2">
        <w:rPr>
          <w:sz w:val="28"/>
          <w:szCs w:val="28"/>
        </w:rPr>
        <w:t>податків</w:t>
      </w:r>
      <w:proofErr w:type="spellEnd"/>
      <w:r w:rsidRPr="006352C2">
        <w:rPr>
          <w:sz w:val="28"/>
          <w:szCs w:val="28"/>
        </w:rPr>
        <w:t xml:space="preserve"> – </w:t>
      </w:r>
      <w:proofErr w:type="spellStart"/>
      <w:r w:rsidRPr="006352C2">
        <w:rPr>
          <w:sz w:val="28"/>
          <w:szCs w:val="28"/>
        </w:rPr>
        <w:t>фізичних</w:t>
      </w:r>
      <w:proofErr w:type="spellEnd"/>
      <w:r w:rsidRPr="006352C2">
        <w:rPr>
          <w:sz w:val="28"/>
          <w:szCs w:val="28"/>
        </w:rPr>
        <w:t xml:space="preserve"> </w:t>
      </w:r>
      <w:proofErr w:type="spellStart"/>
      <w:r w:rsidRPr="006352C2">
        <w:rPr>
          <w:sz w:val="28"/>
          <w:szCs w:val="28"/>
        </w:rPr>
        <w:t>осіб</w:t>
      </w:r>
      <w:proofErr w:type="spellEnd"/>
      <w:r w:rsidRPr="006352C2">
        <w:rPr>
          <w:sz w:val="28"/>
          <w:szCs w:val="28"/>
        </w:rPr>
        <w:t>.</w:t>
      </w:r>
    </w:p>
    <w:p w:rsidR="005839C6" w:rsidRPr="006352C2" w:rsidRDefault="005839C6" w:rsidP="005839C6">
      <w:pPr>
        <w:widowControl w:val="0"/>
        <w:ind w:firstLine="567"/>
        <w:jc w:val="both"/>
        <w:rPr>
          <w:sz w:val="28"/>
          <w:szCs w:val="28"/>
        </w:rPr>
      </w:pPr>
      <w:r w:rsidRPr="006352C2">
        <w:rPr>
          <w:sz w:val="28"/>
          <w:szCs w:val="28"/>
        </w:rPr>
        <w:t xml:space="preserve">Порядок </w:t>
      </w:r>
      <w:proofErr w:type="spellStart"/>
      <w:r w:rsidRPr="006352C2">
        <w:rPr>
          <w:sz w:val="28"/>
          <w:szCs w:val="28"/>
        </w:rPr>
        <w:t>оподаткування</w:t>
      </w:r>
      <w:proofErr w:type="spellEnd"/>
      <w:r w:rsidRPr="006352C2">
        <w:rPr>
          <w:sz w:val="28"/>
          <w:szCs w:val="28"/>
        </w:rPr>
        <w:t xml:space="preserve"> </w:t>
      </w:r>
      <w:proofErr w:type="spellStart"/>
      <w:r w:rsidRPr="006352C2">
        <w:rPr>
          <w:sz w:val="28"/>
          <w:szCs w:val="28"/>
        </w:rPr>
        <w:t>доходів</w:t>
      </w:r>
      <w:proofErr w:type="spellEnd"/>
      <w:r w:rsidRPr="006352C2">
        <w:rPr>
          <w:sz w:val="28"/>
          <w:szCs w:val="28"/>
        </w:rPr>
        <w:t xml:space="preserve"> </w:t>
      </w:r>
      <w:proofErr w:type="spellStart"/>
      <w:r w:rsidRPr="006352C2">
        <w:rPr>
          <w:sz w:val="28"/>
          <w:szCs w:val="28"/>
        </w:rPr>
        <w:t>фізичних</w:t>
      </w:r>
      <w:proofErr w:type="spellEnd"/>
      <w:r w:rsidRPr="006352C2">
        <w:rPr>
          <w:sz w:val="28"/>
          <w:szCs w:val="28"/>
        </w:rPr>
        <w:t xml:space="preserve"> </w:t>
      </w:r>
      <w:proofErr w:type="spellStart"/>
      <w:r w:rsidRPr="006352C2">
        <w:rPr>
          <w:sz w:val="28"/>
          <w:szCs w:val="28"/>
        </w:rPr>
        <w:t>осіб</w:t>
      </w:r>
      <w:proofErr w:type="spellEnd"/>
      <w:r w:rsidRPr="006352C2">
        <w:rPr>
          <w:sz w:val="28"/>
          <w:szCs w:val="28"/>
        </w:rPr>
        <w:t xml:space="preserve"> </w:t>
      </w:r>
      <w:proofErr w:type="spellStart"/>
      <w:r w:rsidRPr="006352C2">
        <w:rPr>
          <w:sz w:val="28"/>
          <w:szCs w:val="28"/>
        </w:rPr>
        <w:t>визначено</w:t>
      </w:r>
      <w:proofErr w:type="spellEnd"/>
      <w:r w:rsidRPr="006352C2">
        <w:rPr>
          <w:sz w:val="28"/>
          <w:szCs w:val="28"/>
        </w:rPr>
        <w:t xml:space="preserve"> </w:t>
      </w:r>
      <w:proofErr w:type="spellStart"/>
      <w:r w:rsidRPr="006352C2">
        <w:rPr>
          <w:sz w:val="28"/>
          <w:szCs w:val="28"/>
        </w:rPr>
        <w:t>розділом</w:t>
      </w:r>
      <w:proofErr w:type="spellEnd"/>
      <w:r w:rsidRPr="006352C2">
        <w:rPr>
          <w:sz w:val="28"/>
          <w:szCs w:val="28"/>
        </w:rPr>
        <w:t xml:space="preserve"> ІV Кодексу, </w:t>
      </w:r>
      <w:proofErr w:type="spellStart"/>
      <w:r w:rsidRPr="006352C2">
        <w:rPr>
          <w:sz w:val="28"/>
          <w:szCs w:val="28"/>
        </w:rPr>
        <w:t>відповідно</w:t>
      </w:r>
      <w:proofErr w:type="spellEnd"/>
      <w:r w:rsidRPr="006352C2">
        <w:rPr>
          <w:sz w:val="28"/>
          <w:szCs w:val="28"/>
        </w:rPr>
        <w:t xml:space="preserve"> до </w:t>
      </w:r>
      <w:proofErr w:type="spellStart"/>
      <w:r w:rsidRPr="006352C2">
        <w:rPr>
          <w:sz w:val="28"/>
          <w:szCs w:val="28"/>
        </w:rPr>
        <w:t>п.п</w:t>
      </w:r>
      <w:proofErr w:type="spellEnd"/>
      <w:r w:rsidRPr="006352C2">
        <w:rPr>
          <w:sz w:val="28"/>
          <w:szCs w:val="28"/>
        </w:rPr>
        <w:t xml:space="preserve">. 163.1.3 п. 163.1 ст. 163 </w:t>
      </w:r>
      <w:proofErr w:type="spellStart"/>
      <w:r w:rsidRPr="006352C2">
        <w:rPr>
          <w:sz w:val="28"/>
          <w:szCs w:val="28"/>
        </w:rPr>
        <w:t>якого</w:t>
      </w:r>
      <w:proofErr w:type="spellEnd"/>
      <w:r w:rsidRPr="006352C2">
        <w:rPr>
          <w:sz w:val="28"/>
          <w:szCs w:val="28"/>
        </w:rPr>
        <w:t xml:space="preserve"> </w:t>
      </w:r>
      <w:proofErr w:type="spellStart"/>
      <w:r w:rsidRPr="006352C2">
        <w:rPr>
          <w:sz w:val="28"/>
          <w:szCs w:val="28"/>
        </w:rPr>
        <w:t>об’єктом</w:t>
      </w:r>
      <w:proofErr w:type="spellEnd"/>
      <w:r w:rsidRPr="006352C2">
        <w:rPr>
          <w:sz w:val="28"/>
          <w:szCs w:val="28"/>
        </w:rPr>
        <w:t xml:space="preserve"> </w:t>
      </w:r>
      <w:proofErr w:type="spellStart"/>
      <w:r w:rsidRPr="006352C2">
        <w:rPr>
          <w:sz w:val="28"/>
          <w:szCs w:val="28"/>
        </w:rPr>
        <w:t>оподаткування</w:t>
      </w:r>
      <w:proofErr w:type="spellEnd"/>
      <w:r w:rsidRPr="006352C2">
        <w:rPr>
          <w:sz w:val="28"/>
          <w:szCs w:val="28"/>
        </w:rPr>
        <w:t xml:space="preserve"> резидента є </w:t>
      </w:r>
      <w:proofErr w:type="spellStart"/>
      <w:r w:rsidRPr="006352C2">
        <w:rPr>
          <w:sz w:val="28"/>
          <w:szCs w:val="28"/>
        </w:rPr>
        <w:t>іноземні</w:t>
      </w:r>
      <w:proofErr w:type="spellEnd"/>
      <w:r w:rsidRPr="006352C2">
        <w:rPr>
          <w:sz w:val="28"/>
          <w:szCs w:val="28"/>
        </w:rPr>
        <w:t xml:space="preserve"> доходи, </w:t>
      </w:r>
      <w:proofErr w:type="spellStart"/>
      <w:r w:rsidRPr="006352C2">
        <w:rPr>
          <w:sz w:val="28"/>
          <w:szCs w:val="28"/>
        </w:rPr>
        <w:t>отримані</w:t>
      </w:r>
      <w:proofErr w:type="spellEnd"/>
      <w:r w:rsidRPr="006352C2">
        <w:rPr>
          <w:sz w:val="28"/>
          <w:szCs w:val="28"/>
        </w:rPr>
        <w:t xml:space="preserve"> з </w:t>
      </w:r>
      <w:proofErr w:type="spellStart"/>
      <w:r w:rsidRPr="006352C2">
        <w:rPr>
          <w:sz w:val="28"/>
          <w:szCs w:val="28"/>
        </w:rPr>
        <w:t>джерел</w:t>
      </w:r>
      <w:proofErr w:type="spellEnd"/>
      <w:r w:rsidRPr="006352C2">
        <w:rPr>
          <w:sz w:val="28"/>
          <w:szCs w:val="28"/>
        </w:rPr>
        <w:t xml:space="preserve"> за межами </w:t>
      </w:r>
      <w:proofErr w:type="spellStart"/>
      <w:r w:rsidRPr="006352C2">
        <w:rPr>
          <w:sz w:val="28"/>
          <w:szCs w:val="28"/>
        </w:rPr>
        <w:t>України</w:t>
      </w:r>
      <w:proofErr w:type="spellEnd"/>
      <w:r w:rsidRPr="006352C2">
        <w:rPr>
          <w:sz w:val="28"/>
          <w:szCs w:val="28"/>
        </w:rPr>
        <w:t xml:space="preserve">. </w:t>
      </w:r>
    </w:p>
    <w:p w:rsidR="005839C6" w:rsidRPr="006352C2" w:rsidRDefault="005839C6" w:rsidP="005839C6">
      <w:pPr>
        <w:widowControl w:val="0"/>
        <w:ind w:firstLine="567"/>
        <w:jc w:val="both"/>
        <w:rPr>
          <w:sz w:val="28"/>
          <w:szCs w:val="28"/>
        </w:rPr>
      </w:pPr>
      <w:proofErr w:type="spellStart"/>
      <w:r w:rsidRPr="006352C2">
        <w:rPr>
          <w:sz w:val="28"/>
          <w:szCs w:val="28"/>
        </w:rPr>
        <w:t>Оподаткування</w:t>
      </w:r>
      <w:proofErr w:type="spellEnd"/>
      <w:r w:rsidRPr="006352C2">
        <w:rPr>
          <w:sz w:val="28"/>
          <w:szCs w:val="28"/>
        </w:rPr>
        <w:t xml:space="preserve"> </w:t>
      </w:r>
      <w:proofErr w:type="spellStart"/>
      <w:r w:rsidRPr="006352C2">
        <w:rPr>
          <w:sz w:val="28"/>
          <w:szCs w:val="28"/>
        </w:rPr>
        <w:t>іноземних</w:t>
      </w:r>
      <w:proofErr w:type="spellEnd"/>
      <w:r w:rsidRPr="006352C2">
        <w:rPr>
          <w:sz w:val="28"/>
          <w:szCs w:val="28"/>
        </w:rPr>
        <w:t xml:space="preserve"> </w:t>
      </w:r>
      <w:proofErr w:type="spellStart"/>
      <w:r w:rsidRPr="006352C2">
        <w:rPr>
          <w:sz w:val="28"/>
          <w:szCs w:val="28"/>
        </w:rPr>
        <w:t>доходів</w:t>
      </w:r>
      <w:proofErr w:type="spellEnd"/>
      <w:r w:rsidRPr="006352C2">
        <w:rPr>
          <w:sz w:val="28"/>
          <w:szCs w:val="28"/>
        </w:rPr>
        <w:t xml:space="preserve"> </w:t>
      </w:r>
      <w:proofErr w:type="spellStart"/>
      <w:r w:rsidRPr="006352C2">
        <w:rPr>
          <w:sz w:val="28"/>
          <w:szCs w:val="28"/>
        </w:rPr>
        <w:t>встановлено</w:t>
      </w:r>
      <w:proofErr w:type="spellEnd"/>
      <w:r w:rsidRPr="006352C2">
        <w:rPr>
          <w:sz w:val="28"/>
          <w:szCs w:val="28"/>
        </w:rPr>
        <w:t xml:space="preserve"> п. 170.11 ст. 170 Кодексу, </w:t>
      </w:r>
      <w:proofErr w:type="spellStart"/>
      <w:r w:rsidRPr="006352C2">
        <w:rPr>
          <w:sz w:val="28"/>
          <w:szCs w:val="28"/>
        </w:rPr>
        <w:t>відповідно</w:t>
      </w:r>
      <w:proofErr w:type="spellEnd"/>
      <w:r w:rsidRPr="006352C2">
        <w:rPr>
          <w:sz w:val="28"/>
          <w:szCs w:val="28"/>
        </w:rPr>
        <w:t xml:space="preserve"> до </w:t>
      </w:r>
      <w:proofErr w:type="spellStart"/>
      <w:r w:rsidRPr="006352C2">
        <w:rPr>
          <w:sz w:val="28"/>
          <w:szCs w:val="28"/>
        </w:rPr>
        <w:t>п.п</w:t>
      </w:r>
      <w:proofErr w:type="spellEnd"/>
      <w:r w:rsidRPr="006352C2">
        <w:rPr>
          <w:sz w:val="28"/>
          <w:szCs w:val="28"/>
        </w:rPr>
        <w:t xml:space="preserve">. 170.11.1 </w:t>
      </w:r>
      <w:proofErr w:type="spellStart"/>
      <w:r w:rsidRPr="006352C2">
        <w:rPr>
          <w:sz w:val="28"/>
          <w:szCs w:val="28"/>
        </w:rPr>
        <w:t>якого</w:t>
      </w:r>
      <w:proofErr w:type="spellEnd"/>
      <w:r w:rsidRPr="006352C2">
        <w:rPr>
          <w:sz w:val="28"/>
          <w:szCs w:val="28"/>
        </w:rPr>
        <w:t xml:space="preserve"> у </w:t>
      </w:r>
      <w:proofErr w:type="spellStart"/>
      <w:r w:rsidRPr="006352C2">
        <w:rPr>
          <w:sz w:val="28"/>
          <w:szCs w:val="28"/>
        </w:rPr>
        <w:t>разі</w:t>
      </w:r>
      <w:proofErr w:type="spellEnd"/>
      <w:r w:rsidRPr="006352C2">
        <w:rPr>
          <w:sz w:val="28"/>
          <w:szCs w:val="28"/>
        </w:rPr>
        <w:t xml:space="preserve"> </w:t>
      </w:r>
      <w:proofErr w:type="spellStart"/>
      <w:r w:rsidRPr="006352C2">
        <w:rPr>
          <w:sz w:val="28"/>
          <w:szCs w:val="28"/>
        </w:rPr>
        <w:t>якщо</w:t>
      </w:r>
      <w:proofErr w:type="spellEnd"/>
      <w:r w:rsidRPr="006352C2">
        <w:rPr>
          <w:sz w:val="28"/>
          <w:szCs w:val="28"/>
        </w:rPr>
        <w:t xml:space="preserve"> </w:t>
      </w:r>
      <w:proofErr w:type="spellStart"/>
      <w:r w:rsidRPr="006352C2">
        <w:rPr>
          <w:sz w:val="28"/>
          <w:szCs w:val="28"/>
        </w:rPr>
        <w:t>джерело</w:t>
      </w:r>
      <w:proofErr w:type="spellEnd"/>
      <w:r w:rsidRPr="006352C2">
        <w:rPr>
          <w:sz w:val="28"/>
          <w:szCs w:val="28"/>
        </w:rPr>
        <w:t xml:space="preserve"> </w:t>
      </w:r>
      <w:proofErr w:type="spellStart"/>
      <w:r w:rsidRPr="006352C2">
        <w:rPr>
          <w:sz w:val="28"/>
          <w:szCs w:val="28"/>
        </w:rPr>
        <w:t>виплат</w:t>
      </w:r>
      <w:proofErr w:type="spellEnd"/>
      <w:r w:rsidRPr="006352C2">
        <w:rPr>
          <w:sz w:val="28"/>
          <w:szCs w:val="28"/>
        </w:rPr>
        <w:t xml:space="preserve"> будь-</w:t>
      </w:r>
      <w:proofErr w:type="spellStart"/>
      <w:r w:rsidRPr="006352C2">
        <w:rPr>
          <w:sz w:val="28"/>
          <w:szCs w:val="28"/>
        </w:rPr>
        <w:t>яких</w:t>
      </w:r>
      <w:proofErr w:type="spellEnd"/>
      <w:r w:rsidRPr="006352C2">
        <w:rPr>
          <w:sz w:val="28"/>
          <w:szCs w:val="28"/>
        </w:rPr>
        <w:t xml:space="preserve"> </w:t>
      </w:r>
      <w:proofErr w:type="spellStart"/>
      <w:r w:rsidRPr="006352C2">
        <w:rPr>
          <w:sz w:val="28"/>
          <w:szCs w:val="28"/>
        </w:rPr>
        <w:t>оподатковуваних</w:t>
      </w:r>
      <w:proofErr w:type="spellEnd"/>
      <w:r w:rsidRPr="006352C2">
        <w:rPr>
          <w:sz w:val="28"/>
          <w:szCs w:val="28"/>
        </w:rPr>
        <w:t xml:space="preserve"> </w:t>
      </w:r>
      <w:proofErr w:type="spellStart"/>
      <w:r w:rsidRPr="006352C2">
        <w:rPr>
          <w:sz w:val="28"/>
          <w:szCs w:val="28"/>
        </w:rPr>
        <w:t>доходів</w:t>
      </w:r>
      <w:proofErr w:type="spellEnd"/>
      <w:r w:rsidRPr="006352C2">
        <w:rPr>
          <w:sz w:val="28"/>
          <w:szCs w:val="28"/>
        </w:rPr>
        <w:t xml:space="preserve"> є </w:t>
      </w:r>
      <w:proofErr w:type="spellStart"/>
      <w:r w:rsidRPr="006352C2">
        <w:rPr>
          <w:sz w:val="28"/>
          <w:szCs w:val="28"/>
        </w:rPr>
        <w:t>іноземним</w:t>
      </w:r>
      <w:proofErr w:type="spellEnd"/>
      <w:r w:rsidRPr="006352C2">
        <w:rPr>
          <w:sz w:val="28"/>
          <w:szCs w:val="28"/>
        </w:rPr>
        <w:t xml:space="preserve">, сума такого доходу </w:t>
      </w:r>
      <w:proofErr w:type="spellStart"/>
      <w:r w:rsidRPr="006352C2">
        <w:rPr>
          <w:sz w:val="28"/>
          <w:szCs w:val="28"/>
        </w:rPr>
        <w:t>включається</w:t>
      </w:r>
      <w:proofErr w:type="spellEnd"/>
      <w:r w:rsidRPr="006352C2">
        <w:rPr>
          <w:sz w:val="28"/>
          <w:szCs w:val="28"/>
        </w:rPr>
        <w:t xml:space="preserve"> до </w:t>
      </w:r>
      <w:proofErr w:type="spellStart"/>
      <w:r w:rsidRPr="006352C2">
        <w:rPr>
          <w:sz w:val="28"/>
          <w:szCs w:val="28"/>
        </w:rPr>
        <w:t>загального</w:t>
      </w:r>
      <w:proofErr w:type="spellEnd"/>
      <w:r w:rsidRPr="006352C2">
        <w:rPr>
          <w:sz w:val="28"/>
          <w:szCs w:val="28"/>
        </w:rPr>
        <w:t xml:space="preserve"> </w:t>
      </w:r>
      <w:proofErr w:type="spellStart"/>
      <w:r w:rsidRPr="006352C2">
        <w:rPr>
          <w:sz w:val="28"/>
          <w:szCs w:val="28"/>
        </w:rPr>
        <w:t>річного</w:t>
      </w:r>
      <w:proofErr w:type="spellEnd"/>
      <w:r w:rsidRPr="006352C2">
        <w:rPr>
          <w:sz w:val="28"/>
          <w:szCs w:val="28"/>
        </w:rPr>
        <w:t xml:space="preserve"> </w:t>
      </w:r>
      <w:proofErr w:type="spellStart"/>
      <w:r w:rsidRPr="006352C2">
        <w:rPr>
          <w:sz w:val="28"/>
          <w:szCs w:val="28"/>
        </w:rPr>
        <w:t>оподатковуваного</w:t>
      </w:r>
      <w:proofErr w:type="spellEnd"/>
      <w:r w:rsidRPr="006352C2">
        <w:rPr>
          <w:sz w:val="28"/>
          <w:szCs w:val="28"/>
        </w:rPr>
        <w:t xml:space="preserve"> доходу </w:t>
      </w:r>
      <w:proofErr w:type="spellStart"/>
      <w:r w:rsidRPr="006352C2">
        <w:rPr>
          <w:sz w:val="28"/>
          <w:szCs w:val="28"/>
        </w:rPr>
        <w:t>платника</w:t>
      </w:r>
      <w:proofErr w:type="spellEnd"/>
      <w:r w:rsidRPr="006352C2">
        <w:rPr>
          <w:sz w:val="28"/>
          <w:szCs w:val="28"/>
        </w:rPr>
        <w:t xml:space="preserve"> </w:t>
      </w:r>
      <w:proofErr w:type="spellStart"/>
      <w:r w:rsidRPr="006352C2">
        <w:rPr>
          <w:sz w:val="28"/>
          <w:szCs w:val="28"/>
        </w:rPr>
        <w:t>податку</w:t>
      </w:r>
      <w:proofErr w:type="spellEnd"/>
      <w:r w:rsidRPr="006352C2">
        <w:rPr>
          <w:sz w:val="28"/>
          <w:szCs w:val="28"/>
        </w:rPr>
        <w:t xml:space="preserve"> - </w:t>
      </w:r>
      <w:proofErr w:type="spellStart"/>
      <w:r w:rsidRPr="006352C2">
        <w:rPr>
          <w:sz w:val="28"/>
          <w:szCs w:val="28"/>
        </w:rPr>
        <w:t>отримувача</w:t>
      </w:r>
      <w:proofErr w:type="spellEnd"/>
      <w:r w:rsidRPr="006352C2">
        <w:rPr>
          <w:sz w:val="28"/>
          <w:szCs w:val="28"/>
        </w:rPr>
        <w:t xml:space="preserve">, </w:t>
      </w:r>
      <w:proofErr w:type="spellStart"/>
      <w:r w:rsidRPr="006352C2">
        <w:rPr>
          <w:sz w:val="28"/>
          <w:szCs w:val="28"/>
        </w:rPr>
        <w:t>який</w:t>
      </w:r>
      <w:proofErr w:type="spellEnd"/>
      <w:r w:rsidRPr="006352C2">
        <w:rPr>
          <w:sz w:val="28"/>
          <w:szCs w:val="28"/>
        </w:rPr>
        <w:t xml:space="preserve"> </w:t>
      </w:r>
      <w:proofErr w:type="spellStart"/>
      <w:r w:rsidRPr="006352C2">
        <w:rPr>
          <w:sz w:val="28"/>
          <w:szCs w:val="28"/>
        </w:rPr>
        <w:t>зобов'язаний</w:t>
      </w:r>
      <w:proofErr w:type="spellEnd"/>
      <w:r w:rsidRPr="006352C2">
        <w:rPr>
          <w:sz w:val="28"/>
          <w:szCs w:val="28"/>
        </w:rPr>
        <w:t xml:space="preserve"> подати </w:t>
      </w:r>
      <w:proofErr w:type="spellStart"/>
      <w:r w:rsidRPr="006352C2">
        <w:rPr>
          <w:sz w:val="28"/>
          <w:szCs w:val="28"/>
        </w:rPr>
        <w:t>річну</w:t>
      </w:r>
      <w:proofErr w:type="spellEnd"/>
      <w:r w:rsidRPr="006352C2">
        <w:rPr>
          <w:sz w:val="28"/>
          <w:szCs w:val="28"/>
        </w:rPr>
        <w:t xml:space="preserve"> </w:t>
      </w:r>
      <w:proofErr w:type="spellStart"/>
      <w:r w:rsidRPr="006352C2">
        <w:rPr>
          <w:sz w:val="28"/>
          <w:szCs w:val="28"/>
        </w:rPr>
        <w:t>податкову</w:t>
      </w:r>
      <w:proofErr w:type="spellEnd"/>
      <w:r w:rsidRPr="006352C2">
        <w:rPr>
          <w:sz w:val="28"/>
          <w:szCs w:val="28"/>
        </w:rPr>
        <w:t xml:space="preserve"> </w:t>
      </w:r>
      <w:proofErr w:type="spellStart"/>
      <w:r w:rsidRPr="006352C2">
        <w:rPr>
          <w:sz w:val="28"/>
          <w:szCs w:val="28"/>
        </w:rPr>
        <w:t>декларацію</w:t>
      </w:r>
      <w:proofErr w:type="spellEnd"/>
      <w:r w:rsidRPr="006352C2">
        <w:rPr>
          <w:sz w:val="28"/>
          <w:szCs w:val="28"/>
        </w:rPr>
        <w:t xml:space="preserve">, та </w:t>
      </w:r>
      <w:proofErr w:type="spellStart"/>
      <w:r w:rsidRPr="006352C2">
        <w:rPr>
          <w:sz w:val="28"/>
          <w:szCs w:val="28"/>
        </w:rPr>
        <w:t>оподатковується</w:t>
      </w:r>
      <w:proofErr w:type="spellEnd"/>
      <w:r w:rsidRPr="006352C2">
        <w:rPr>
          <w:sz w:val="28"/>
          <w:szCs w:val="28"/>
        </w:rPr>
        <w:t xml:space="preserve"> за </w:t>
      </w:r>
      <w:proofErr w:type="spellStart"/>
      <w:r w:rsidRPr="006352C2">
        <w:rPr>
          <w:sz w:val="28"/>
          <w:szCs w:val="28"/>
        </w:rPr>
        <w:t>ставкою</w:t>
      </w:r>
      <w:proofErr w:type="spellEnd"/>
      <w:r w:rsidRPr="006352C2">
        <w:rPr>
          <w:sz w:val="28"/>
          <w:szCs w:val="28"/>
        </w:rPr>
        <w:t xml:space="preserve">, </w:t>
      </w:r>
      <w:proofErr w:type="spellStart"/>
      <w:r w:rsidRPr="006352C2">
        <w:rPr>
          <w:sz w:val="28"/>
          <w:szCs w:val="28"/>
        </w:rPr>
        <w:t>визначеною</w:t>
      </w:r>
      <w:proofErr w:type="spellEnd"/>
      <w:r w:rsidRPr="006352C2">
        <w:rPr>
          <w:sz w:val="28"/>
          <w:szCs w:val="28"/>
        </w:rPr>
        <w:t xml:space="preserve"> п. 167.1 ст. 167 Кодексу, </w:t>
      </w:r>
      <w:proofErr w:type="spellStart"/>
      <w:r w:rsidRPr="006352C2">
        <w:rPr>
          <w:sz w:val="28"/>
          <w:szCs w:val="28"/>
        </w:rPr>
        <w:t>крім</w:t>
      </w:r>
      <w:proofErr w:type="spellEnd"/>
      <w:r w:rsidRPr="006352C2">
        <w:rPr>
          <w:sz w:val="28"/>
          <w:szCs w:val="28"/>
        </w:rPr>
        <w:t xml:space="preserve"> </w:t>
      </w:r>
      <w:proofErr w:type="spellStart"/>
      <w:r w:rsidRPr="006352C2">
        <w:rPr>
          <w:sz w:val="28"/>
          <w:szCs w:val="28"/>
        </w:rPr>
        <w:t>випадків</w:t>
      </w:r>
      <w:proofErr w:type="spellEnd"/>
      <w:r w:rsidRPr="006352C2">
        <w:rPr>
          <w:sz w:val="28"/>
          <w:szCs w:val="28"/>
        </w:rPr>
        <w:t xml:space="preserve">, </w:t>
      </w:r>
      <w:proofErr w:type="spellStart"/>
      <w:r w:rsidRPr="006352C2">
        <w:rPr>
          <w:sz w:val="28"/>
          <w:szCs w:val="28"/>
        </w:rPr>
        <w:t>визначених</w:t>
      </w:r>
      <w:proofErr w:type="spellEnd"/>
      <w:r w:rsidRPr="006352C2">
        <w:rPr>
          <w:sz w:val="28"/>
          <w:szCs w:val="28"/>
        </w:rPr>
        <w:t xml:space="preserve"> </w:t>
      </w:r>
      <w:proofErr w:type="spellStart"/>
      <w:r w:rsidRPr="006352C2">
        <w:rPr>
          <w:sz w:val="28"/>
          <w:szCs w:val="28"/>
        </w:rPr>
        <w:t>цим</w:t>
      </w:r>
      <w:proofErr w:type="spellEnd"/>
      <w:r w:rsidRPr="006352C2">
        <w:rPr>
          <w:sz w:val="28"/>
          <w:szCs w:val="28"/>
        </w:rPr>
        <w:t xml:space="preserve"> </w:t>
      </w:r>
      <w:proofErr w:type="spellStart"/>
      <w:r w:rsidRPr="006352C2">
        <w:rPr>
          <w:sz w:val="28"/>
          <w:szCs w:val="28"/>
        </w:rPr>
        <w:t>підпунктом</w:t>
      </w:r>
      <w:proofErr w:type="spellEnd"/>
      <w:r w:rsidRPr="006352C2">
        <w:rPr>
          <w:sz w:val="28"/>
          <w:szCs w:val="28"/>
        </w:rPr>
        <w:t>.</w:t>
      </w:r>
    </w:p>
    <w:p w:rsidR="005839C6" w:rsidRPr="006352C2" w:rsidRDefault="005839C6" w:rsidP="005839C6">
      <w:pPr>
        <w:widowControl w:val="0"/>
        <w:ind w:firstLine="567"/>
        <w:jc w:val="both"/>
        <w:rPr>
          <w:sz w:val="28"/>
          <w:szCs w:val="28"/>
        </w:rPr>
      </w:pPr>
      <w:proofErr w:type="spellStart"/>
      <w:r w:rsidRPr="006352C2">
        <w:rPr>
          <w:sz w:val="28"/>
          <w:szCs w:val="28"/>
        </w:rPr>
        <w:t>Крім</w:t>
      </w:r>
      <w:proofErr w:type="spellEnd"/>
      <w:r w:rsidRPr="006352C2">
        <w:rPr>
          <w:sz w:val="28"/>
          <w:szCs w:val="28"/>
        </w:rPr>
        <w:t xml:space="preserve"> того, </w:t>
      </w:r>
      <w:proofErr w:type="spellStart"/>
      <w:r w:rsidRPr="006352C2">
        <w:rPr>
          <w:sz w:val="28"/>
          <w:szCs w:val="28"/>
        </w:rPr>
        <w:t>згідно</w:t>
      </w:r>
      <w:proofErr w:type="spellEnd"/>
      <w:r w:rsidRPr="006352C2">
        <w:rPr>
          <w:sz w:val="28"/>
          <w:szCs w:val="28"/>
        </w:rPr>
        <w:t xml:space="preserve"> з </w:t>
      </w:r>
      <w:proofErr w:type="spellStart"/>
      <w:r w:rsidRPr="006352C2">
        <w:rPr>
          <w:sz w:val="28"/>
          <w:szCs w:val="28"/>
        </w:rPr>
        <w:t>п.п</w:t>
      </w:r>
      <w:proofErr w:type="spellEnd"/>
      <w:r w:rsidRPr="006352C2">
        <w:rPr>
          <w:sz w:val="28"/>
          <w:szCs w:val="28"/>
        </w:rPr>
        <w:t xml:space="preserve">. 1 </w:t>
      </w:r>
      <w:proofErr w:type="spellStart"/>
      <w:r w:rsidRPr="006352C2">
        <w:rPr>
          <w:sz w:val="28"/>
          <w:szCs w:val="28"/>
        </w:rPr>
        <w:t>п.п</w:t>
      </w:r>
      <w:proofErr w:type="spellEnd"/>
      <w:r w:rsidRPr="006352C2">
        <w:rPr>
          <w:sz w:val="28"/>
          <w:szCs w:val="28"/>
        </w:rPr>
        <w:t>. 1.2 п. 16</w:t>
      </w:r>
      <w:r w:rsidRPr="006352C2">
        <w:rPr>
          <w:sz w:val="28"/>
          <w:szCs w:val="28"/>
          <w:vertAlign w:val="superscript"/>
        </w:rPr>
        <w:t>1</w:t>
      </w:r>
      <w:r w:rsidRPr="006352C2">
        <w:rPr>
          <w:sz w:val="28"/>
          <w:szCs w:val="28"/>
        </w:rPr>
        <w:t xml:space="preserve"> </w:t>
      </w:r>
      <w:proofErr w:type="spellStart"/>
      <w:r w:rsidRPr="006352C2">
        <w:rPr>
          <w:sz w:val="28"/>
          <w:szCs w:val="28"/>
        </w:rPr>
        <w:t>підрозділу</w:t>
      </w:r>
      <w:proofErr w:type="spellEnd"/>
      <w:r w:rsidRPr="006352C2">
        <w:rPr>
          <w:sz w:val="28"/>
          <w:szCs w:val="28"/>
        </w:rPr>
        <w:t xml:space="preserve"> 10 </w:t>
      </w:r>
      <w:proofErr w:type="spellStart"/>
      <w:r w:rsidRPr="006352C2">
        <w:rPr>
          <w:sz w:val="28"/>
          <w:szCs w:val="28"/>
        </w:rPr>
        <w:t>розділу</w:t>
      </w:r>
      <w:proofErr w:type="spellEnd"/>
      <w:r w:rsidRPr="006352C2">
        <w:rPr>
          <w:sz w:val="28"/>
          <w:szCs w:val="28"/>
        </w:rPr>
        <w:t xml:space="preserve"> XX «</w:t>
      </w:r>
      <w:proofErr w:type="spellStart"/>
      <w:r w:rsidRPr="006352C2">
        <w:rPr>
          <w:sz w:val="28"/>
          <w:szCs w:val="28"/>
        </w:rPr>
        <w:t>Перехідні</w:t>
      </w:r>
      <w:proofErr w:type="spellEnd"/>
      <w:r w:rsidRPr="006352C2">
        <w:rPr>
          <w:sz w:val="28"/>
          <w:szCs w:val="28"/>
        </w:rPr>
        <w:t xml:space="preserve"> </w:t>
      </w:r>
      <w:proofErr w:type="spellStart"/>
      <w:r w:rsidRPr="006352C2">
        <w:rPr>
          <w:sz w:val="28"/>
          <w:szCs w:val="28"/>
        </w:rPr>
        <w:t>положення</w:t>
      </w:r>
      <w:proofErr w:type="spellEnd"/>
      <w:r w:rsidRPr="006352C2">
        <w:rPr>
          <w:sz w:val="28"/>
          <w:szCs w:val="28"/>
        </w:rPr>
        <w:t xml:space="preserve">» Кодексу </w:t>
      </w:r>
      <w:proofErr w:type="spellStart"/>
      <w:r w:rsidRPr="006352C2">
        <w:rPr>
          <w:sz w:val="28"/>
          <w:szCs w:val="28"/>
        </w:rPr>
        <w:t>дохід</w:t>
      </w:r>
      <w:proofErr w:type="spellEnd"/>
      <w:r w:rsidRPr="006352C2">
        <w:rPr>
          <w:sz w:val="28"/>
          <w:szCs w:val="28"/>
        </w:rPr>
        <w:t xml:space="preserve">, </w:t>
      </w:r>
      <w:proofErr w:type="spellStart"/>
      <w:r w:rsidRPr="006352C2">
        <w:rPr>
          <w:sz w:val="28"/>
          <w:szCs w:val="28"/>
        </w:rPr>
        <w:t>визначений</w:t>
      </w:r>
      <w:proofErr w:type="spellEnd"/>
      <w:r w:rsidRPr="006352C2">
        <w:rPr>
          <w:sz w:val="28"/>
          <w:szCs w:val="28"/>
        </w:rPr>
        <w:t xml:space="preserve"> ст. 163 Кодексу, є </w:t>
      </w:r>
      <w:proofErr w:type="spellStart"/>
      <w:r w:rsidRPr="006352C2">
        <w:rPr>
          <w:sz w:val="28"/>
          <w:szCs w:val="28"/>
        </w:rPr>
        <w:t>об’єктом</w:t>
      </w:r>
      <w:proofErr w:type="spellEnd"/>
      <w:r w:rsidRPr="006352C2">
        <w:rPr>
          <w:sz w:val="28"/>
          <w:szCs w:val="28"/>
        </w:rPr>
        <w:t xml:space="preserve"> </w:t>
      </w:r>
      <w:proofErr w:type="spellStart"/>
      <w:r w:rsidRPr="006352C2">
        <w:rPr>
          <w:sz w:val="28"/>
          <w:szCs w:val="28"/>
        </w:rPr>
        <w:t>оподаткування</w:t>
      </w:r>
      <w:proofErr w:type="spellEnd"/>
      <w:r w:rsidRPr="006352C2">
        <w:rPr>
          <w:sz w:val="28"/>
          <w:szCs w:val="28"/>
        </w:rPr>
        <w:t xml:space="preserve"> </w:t>
      </w:r>
      <w:proofErr w:type="spellStart"/>
      <w:r w:rsidRPr="006352C2">
        <w:rPr>
          <w:sz w:val="28"/>
          <w:szCs w:val="28"/>
        </w:rPr>
        <w:t>військовим</w:t>
      </w:r>
      <w:proofErr w:type="spellEnd"/>
      <w:r w:rsidRPr="006352C2">
        <w:rPr>
          <w:sz w:val="28"/>
          <w:szCs w:val="28"/>
        </w:rPr>
        <w:t xml:space="preserve"> </w:t>
      </w:r>
      <w:proofErr w:type="spellStart"/>
      <w:r w:rsidRPr="006352C2">
        <w:rPr>
          <w:sz w:val="28"/>
          <w:szCs w:val="28"/>
        </w:rPr>
        <w:t>збором</w:t>
      </w:r>
      <w:proofErr w:type="spellEnd"/>
      <w:r w:rsidRPr="006352C2">
        <w:rPr>
          <w:sz w:val="28"/>
          <w:szCs w:val="28"/>
        </w:rPr>
        <w:t xml:space="preserve"> для </w:t>
      </w:r>
      <w:proofErr w:type="spellStart"/>
      <w:r w:rsidRPr="006352C2">
        <w:rPr>
          <w:sz w:val="28"/>
          <w:szCs w:val="28"/>
        </w:rPr>
        <w:t>платників</w:t>
      </w:r>
      <w:proofErr w:type="spellEnd"/>
      <w:r w:rsidRPr="006352C2">
        <w:rPr>
          <w:sz w:val="28"/>
          <w:szCs w:val="28"/>
        </w:rPr>
        <w:t xml:space="preserve">, </w:t>
      </w:r>
      <w:proofErr w:type="spellStart"/>
      <w:r w:rsidRPr="006352C2">
        <w:rPr>
          <w:sz w:val="28"/>
          <w:szCs w:val="28"/>
        </w:rPr>
        <w:t>зазначених</w:t>
      </w:r>
      <w:proofErr w:type="spellEnd"/>
      <w:r w:rsidRPr="006352C2">
        <w:rPr>
          <w:sz w:val="28"/>
          <w:szCs w:val="28"/>
        </w:rPr>
        <w:t xml:space="preserve"> у </w:t>
      </w:r>
      <w:proofErr w:type="spellStart"/>
      <w:r w:rsidRPr="006352C2">
        <w:rPr>
          <w:sz w:val="28"/>
          <w:szCs w:val="28"/>
        </w:rPr>
        <w:t>п.п</w:t>
      </w:r>
      <w:proofErr w:type="spellEnd"/>
      <w:r w:rsidRPr="006352C2">
        <w:rPr>
          <w:sz w:val="28"/>
          <w:szCs w:val="28"/>
        </w:rPr>
        <w:t xml:space="preserve">. 1 </w:t>
      </w:r>
      <w:proofErr w:type="spellStart"/>
      <w:r w:rsidRPr="006352C2">
        <w:rPr>
          <w:sz w:val="28"/>
          <w:szCs w:val="28"/>
        </w:rPr>
        <w:t>п.п</w:t>
      </w:r>
      <w:proofErr w:type="spellEnd"/>
      <w:r w:rsidRPr="006352C2">
        <w:rPr>
          <w:sz w:val="28"/>
          <w:szCs w:val="28"/>
        </w:rPr>
        <w:t>. 1.1                п. 16</w:t>
      </w:r>
      <w:r w:rsidRPr="006352C2">
        <w:rPr>
          <w:sz w:val="28"/>
          <w:szCs w:val="28"/>
          <w:vertAlign w:val="superscript"/>
        </w:rPr>
        <w:t>1</w:t>
      </w:r>
      <w:r w:rsidRPr="006352C2">
        <w:rPr>
          <w:sz w:val="28"/>
          <w:szCs w:val="28"/>
        </w:rPr>
        <w:t xml:space="preserve"> </w:t>
      </w:r>
      <w:proofErr w:type="spellStart"/>
      <w:r w:rsidRPr="006352C2">
        <w:rPr>
          <w:sz w:val="28"/>
          <w:szCs w:val="28"/>
        </w:rPr>
        <w:t>підрозділу</w:t>
      </w:r>
      <w:proofErr w:type="spellEnd"/>
      <w:r w:rsidRPr="006352C2">
        <w:rPr>
          <w:sz w:val="28"/>
          <w:szCs w:val="28"/>
        </w:rPr>
        <w:t xml:space="preserve"> 10 </w:t>
      </w:r>
      <w:proofErr w:type="spellStart"/>
      <w:r w:rsidRPr="006352C2">
        <w:rPr>
          <w:sz w:val="28"/>
          <w:szCs w:val="28"/>
        </w:rPr>
        <w:t>розділу</w:t>
      </w:r>
      <w:proofErr w:type="spellEnd"/>
      <w:r w:rsidRPr="006352C2">
        <w:rPr>
          <w:sz w:val="28"/>
          <w:szCs w:val="28"/>
        </w:rPr>
        <w:t xml:space="preserve"> XX «</w:t>
      </w:r>
      <w:proofErr w:type="spellStart"/>
      <w:r w:rsidRPr="006352C2">
        <w:rPr>
          <w:sz w:val="28"/>
          <w:szCs w:val="28"/>
        </w:rPr>
        <w:t>Перехідні</w:t>
      </w:r>
      <w:proofErr w:type="spellEnd"/>
      <w:r w:rsidRPr="006352C2">
        <w:rPr>
          <w:sz w:val="28"/>
          <w:szCs w:val="28"/>
        </w:rPr>
        <w:t xml:space="preserve"> </w:t>
      </w:r>
      <w:proofErr w:type="spellStart"/>
      <w:r w:rsidRPr="006352C2">
        <w:rPr>
          <w:sz w:val="28"/>
          <w:szCs w:val="28"/>
        </w:rPr>
        <w:t>положення</w:t>
      </w:r>
      <w:proofErr w:type="spellEnd"/>
      <w:r w:rsidRPr="006352C2">
        <w:rPr>
          <w:sz w:val="28"/>
          <w:szCs w:val="28"/>
        </w:rPr>
        <w:t xml:space="preserve">» Кодексу . </w:t>
      </w:r>
    </w:p>
    <w:p w:rsidR="005839C6" w:rsidRPr="006352C2" w:rsidRDefault="005839C6" w:rsidP="005839C6">
      <w:pPr>
        <w:widowControl w:val="0"/>
        <w:ind w:firstLine="567"/>
        <w:jc w:val="both"/>
        <w:rPr>
          <w:sz w:val="28"/>
          <w:szCs w:val="28"/>
        </w:rPr>
      </w:pPr>
      <w:proofErr w:type="spellStart"/>
      <w:r w:rsidRPr="006352C2">
        <w:rPr>
          <w:sz w:val="28"/>
          <w:szCs w:val="28"/>
        </w:rPr>
        <w:t>Згідно</w:t>
      </w:r>
      <w:proofErr w:type="spellEnd"/>
      <w:r w:rsidRPr="006352C2">
        <w:rPr>
          <w:sz w:val="28"/>
          <w:szCs w:val="28"/>
        </w:rPr>
        <w:t xml:space="preserve"> </w:t>
      </w:r>
      <w:proofErr w:type="spellStart"/>
      <w:r w:rsidRPr="006352C2">
        <w:rPr>
          <w:sz w:val="28"/>
          <w:szCs w:val="28"/>
        </w:rPr>
        <w:t>із</w:t>
      </w:r>
      <w:proofErr w:type="spellEnd"/>
      <w:r w:rsidRPr="006352C2">
        <w:rPr>
          <w:sz w:val="28"/>
          <w:szCs w:val="28"/>
        </w:rPr>
        <w:t xml:space="preserve"> п. 164.4 ст. 164 Кодексу </w:t>
      </w:r>
      <w:proofErr w:type="spellStart"/>
      <w:r w:rsidRPr="006352C2">
        <w:rPr>
          <w:sz w:val="28"/>
          <w:szCs w:val="28"/>
        </w:rPr>
        <w:t>під</w:t>
      </w:r>
      <w:proofErr w:type="spellEnd"/>
      <w:r w:rsidRPr="006352C2">
        <w:rPr>
          <w:sz w:val="28"/>
          <w:szCs w:val="28"/>
        </w:rPr>
        <w:t xml:space="preserve"> час </w:t>
      </w:r>
      <w:proofErr w:type="spellStart"/>
      <w:r w:rsidRPr="006352C2">
        <w:rPr>
          <w:sz w:val="28"/>
          <w:szCs w:val="28"/>
        </w:rPr>
        <w:t>отримання</w:t>
      </w:r>
      <w:proofErr w:type="spellEnd"/>
      <w:r w:rsidRPr="006352C2">
        <w:rPr>
          <w:sz w:val="28"/>
          <w:szCs w:val="28"/>
        </w:rPr>
        <w:t xml:space="preserve"> </w:t>
      </w:r>
      <w:proofErr w:type="spellStart"/>
      <w:r w:rsidRPr="006352C2">
        <w:rPr>
          <w:sz w:val="28"/>
          <w:szCs w:val="28"/>
        </w:rPr>
        <w:t>доходів</w:t>
      </w:r>
      <w:proofErr w:type="spellEnd"/>
      <w:r w:rsidRPr="006352C2">
        <w:rPr>
          <w:sz w:val="28"/>
          <w:szCs w:val="28"/>
        </w:rPr>
        <w:t xml:space="preserve"> у </w:t>
      </w:r>
      <w:proofErr w:type="spellStart"/>
      <w:r w:rsidRPr="006352C2">
        <w:rPr>
          <w:sz w:val="28"/>
          <w:szCs w:val="28"/>
        </w:rPr>
        <w:t>вигляді</w:t>
      </w:r>
      <w:proofErr w:type="spellEnd"/>
      <w:r w:rsidRPr="006352C2">
        <w:rPr>
          <w:sz w:val="28"/>
          <w:szCs w:val="28"/>
        </w:rPr>
        <w:t xml:space="preserve"> </w:t>
      </w:r>
      <w:proofErr w:type="spellStart"/>
      <w:r w:rsidRPr="006352C2">
        <w:rPr>
          <w:sz w:val="28"/>
          <w:szCs w:val="28"/>
        </w:rPr>
        <w:t>валютних</w:t>
      </w:r>
      <w:proofErr w:type="spellEnd"/>
      <w:r w:rsidRPr="006352C2">
        <w:rPr>
          <w:sz w:val="28"/>
          <w:szCs w:val="28"/>
        </w:rPr>
        <w:t xml:space="preserve"> </w:t>
      </w:r>
      <w:proofErr w:type="spellStart"/>
      <w:r w:rsidRPr="006352C2">
        <w:rPr>
          <w:sz w:val="28"/>
          <w:szCs w:val="28"/>
        </w:rPr>
        <w:t>цінностей</w:t>
      </w:r>
      <w:proofErr w:type="spellEnd"/>
      <w:r w:rsidRPr="006352C2">
        <w:rPr>
          <w:sz w:val="28"/>
          <w:szCs w:val="28"/>
        </w:rPr>
        <w:t xml:space="preserve"> </w:t>
      </w:r>
      <w:proofErr w:type="spellStart"/>
      <w:r w:rsidRPr="006352C2">
        <w:rPr>
          <w:sz w:val="28"/>
          <w:szCs w:val="28"/>
        </w:rPr>
        <w:t>або</w:t>
      </w:r>
      <w:proofErr w:type="spellEnd"/>
      <w:r w:rsidRPr="006352C2">
        <w:rPr>
          <w:sz w:val="28"/>
          <w:szCs w:val="28"/>
        </w:rPr>
        <w:t xml:space="preserve"> </w:t>
      </w:r>
      <w:proofErr w:type="spellStart"/>
      <w:r w:rsidRPr="006352C2">
        <w:rPr>
          <w:sz w:val="28"/>
          <w:szCs w:val="28"/>
        </w:rPr>
        <w:t>інших</w:t>
      </w:r>
      <w:proofErr w:type="spellEnd"/>
      <w:r w:rsidRPr="006352C2">
        <w:rPr>
          <w:sz w:val="28"/>
          <w:szCs w:val="28"/>
        </w:rPr>
        <w:t xml:space="preserve"> </w:t>
      </w:r>
      <w:proofErr w:type="spellStart"/>
      <w:r w:rsidRPr="006352C2">
        <w:rPr>
          <w:sz w:val="28"/>
          <w:szCs w:val="28"/>
        </w:rPr>
        <w:t>активів</w:t>
      </w:r>
      <w:proofErr w:type="spellEnd"/>
      <w:r w:rsidRPr="006352C2">
        <w:rPr>
          <w:sz w:val="28"/>
          <w:szCs w:val="28"/>
        </w:rPr>
        <w:t xml:space="preserve"> (</w:t>
      </w:r>
      <w:proofErr w:type="spellStart"/>
      <w:r w:rsidRPr="006352C2">
        <w:rPr>
          <w:sz w:val="28"/>
          <w:szCs w:val="28"/>
        </w:rPr>
        <w:t>вартість</w:t>
      </w:r>
      <w:proofErr w:type="spellEnd"/>
      <w:r w:rsidRPr="006352C2">
        <w:rPr>
          <w:sz w:val="28"/>
          <w:szCs w:val="28"/>
        </w:rPr>
        <w:t xml:space="preserve"> </w:t>
      </w:r>
      <w:proofErr w:type="spellStart"/>
      <w:r w:rsidRPr="006352C2">
        <w:rPr>
          <w:sz w:val="28"/>
          <w:szCs w:val="28"/>
        </w:rPr>
        <w:t>яких</w:t>
      </w:r>
      <w:proofErr w:type="spellEnd"/>
      <w:r w:rsidRPr="006352C2">
        <w:rPr>
          <w:sz w:val="28"/>
          <w:szCs w:val="28"/>
        </w:rPr>
        <w:t xml:space="preserve"> </w:t>
      </w:r>
      <w:proofErr w:type="spellStart"/>
      <w:r w:rsidRPr="006352C2">
        <w:rPr>
          <w:sz w:val="28"/>
          <w:szCs w:val="28"/>
        </w:rPr>
        <w:t>виражена</w:t>
      </w:r>
      <w:proofErr w:type="spellEnd"/>
      <w:r w:rsidRPr="006352C2">
        <w:rPr>
          <w:sz w:val="28"/>
          <w:szCs w:val="28"/>
        </w:rPr>
        <w:t xml:space="preserve"> в </w:t>
      </w:r>
      <w:proofErr w:type="spellStart"/>
      <w:r w:rsidRPr="006352C2">
        <w:rPr>
          <w:sz w:val="28"/>
          <w:szCs w:val="28"/>
        </w:rPr>
        <w:t>іноземній</w:t>
      </w:r>
      <w:proofErr w:type="spellEnd"/>
      <w:r w:rsidRPr="006352C2">
        <w:rPr>
          <w:sz w:val="28"/>
          <w:szCs w:val="28"/>
        </w:rPr>
        <w:t xml:space="preserve"> </w:t>
      </w:r>
      <w:proofErr w:type="spellStart"/>
      <w:r w:rsidRPr="006352C2">
        <w:rPr>
          <w:sz w:val="28"/>
          <w:szCs w:val="28"/>
        </w:rPr>
        <w:t>валюті</w:t>
      </w:r>
      <w:proofErr w:type="spellEnd"/>
      <w:r w:rsidRPr="006352C2">
        <w:rPr>
          <w:sz w:val="28"/>
          <w:szCs w:val="28"/>
        </w:rPr>
        <w:t xml:space="preserve"> </w:t>
      </w:r>
      <w:proofErr w:type="spellStart"/>
      <w:r w:rsidRPr="006352C2">
        <w:rPr>
          <w:sz w:val="28"/>
          <w:szCs w:val="28"/>
        </w:rPr>
        <w:t>або</w:t>
      </w:r>
      <w:proofErr w:type="spellEnd"/>
      <w:r w:rsidRPr="006352C2">
        <w:rPr>
          <w:sz w:val="28"/>
          <w:szCs w:val="28"/>
        </w:rPr>
        <w:t xml:space="preserve"> </w:t>
      </w:r>
      <w:proofErr w:type="spellStart"/>
      <w:r w:rsidRPr="006352C2">
        <w:rPr>
          <w:sz w:val="28"/>
          <w:szCs w:val="28"/>
        </w:rPr>
        <w:t>міжнародних</w:t>
      </w:r>
      <w:proofErr w:type="spellEnd"/>
      <w:r w:rsidRPr="006352C2">
        <w:rPr>
          <w:sz w:val="28"/>
          <w:szCs w:val="28"/>
        </w:rPr>
        <w:t xml:space="preserve"> </w:t>
      </w:r>
      <w:proofErr w:type="spellStart"/>
      <w:r w:rsidRPr="006352C2">
        <w:rPr>
          <w:sz w:val="28"/>
          <w:szCs w:val="28"/>
        </w:rPr>
        <w:t>розрахункових</w:t>
      </w:r>
      <w:proofErr w:type="spellEnd"/>
      <w:r w:rsidRPr="006352C2">
        <w:rPr>
          <w:sz w:val="28"/>
          <w:szCs w:val="28"/>
        </w:rPr>
        <w:t xml:space="preserve"> </w:t>
      </w:r>
      <w:proofErr w:type="spellStart"/>
      <w:r w:rsidRPr="006352C2">
        <w:rPr>
          <w:sz w:val="28"/>
          <w:szCs w:val="28"/>
        </w:rPr>
        <w:t>одиницях</w:t>
      </w:r>
      <w:proofErr w:type="spellEnd"/>
      <w:r w:rsidRPr="006352C2">
        <w:rPr>
          <w:sz w:val="28"/>
          <w:szCs w:val="28"/>
        </w:rPr>
        <w:t xml:space="preserve">), </w:t>
      </w:r>
      <w:proofErr w:type="spellStart"/>
      <w:r w:rsidRPr="006352C2">
        <w:rPr>
          <w:sz w:val="28"/>
          <w:szCs w:val="28"/>
        </w:rPr>
        <w:t>такі</w:t>
      </w:r>
      <w:proofErr w:type="spellEnd"/>
      <w:r w:rsidRPr="006352C2">
        <w:rPr>
          <w:sz w:val="28"/>
          <w:szCs w:val="28"/>
        </w:rPr>
        <w:t xml:space="preserve"> доходи </w:t>
      </w:r>
      <w:proofErr w:type="spellStart"/>
      <w:r w:rsidRPr="006352C2">
        <w:rPr>
          <w:sz w:val="28"/>
          <w:szCs w:val="28"/>
        </w:rPr>
        <w:t>перераховуються</w:t>
      </w:r>
      <w:proofErr w:type="spellEnd"/>
      <w:r w:rsidRPr="006352C2">
        <w:rPr>
          <w:sz w:val="28"/>
          <w:szCs w:val="28"/>
        </w:rPr>
        <w:t xml:space="preserve"> у </w:t>
      </w:r>
      <w:proofErr w:type="spellStart"/>
      <w:r w:rsidRPr="006352C2">
        <w:rPr>
          <w:sz w:val="28"/>
          <w:szCs w:val="28"/>
        </w:rPr>
        <w:t>гривні</w:t>
      </w:r>
      <w:proofErr w:type="spellEnd"/>
      <w:r w:rsidRPr="006352C2">
        <w:rPr>
          <w:sz w:val="28"/>
          <w:szCs w:val="28"/>
        </w:rPr>
        <w:t xml:space="preserve"> за </w:t>
      </w:r>
      <w:proofErr w:type="spellStart"/>
      <w:r w:rsidRPr="006352C2">
        <w:rPr>
          <w:sz w:val="28"/>
          <w:szCs w:val="28"/>
        </w:rPr>
        <w:t>валютним</w:t>
      </w:r>
      <w:proofErr w:type="spellEnd"/>
      <w:r w:rsidRPr="006352C2">
        <w:rPr>
          <w:sz w:val="28"/>
          <w:szCs w:val="28"/>
        </w:rPr>
        <w:t xml:space="preserve"> курсом НБУ, </w:t>
      </w:r>
      <w:proofErr w:type="spellStart"/>
      <w:r w:rsidRPr="006352C2">
        <w:rPr>
          <w:sz w:val="28"/>
          <w:szCs w:val="28"/>
        </w:rPr>
        <w:t>що</w:t>
      </w:r>
      <w:proofErr w:type="spellEnd"/>
      <w:r w:rsidRPr="006352C2">
        <w:rPr>
          <w:sz w:val="28"/>
          <w:szCs w:val="28"/>
        </w:rPr>
        <w:t xml:space="preserve"> </w:t>
      </w:r>
      <w:proofErr w:type="spellStart"/>
      <w:r w:rsidRPr="006352C2">
        <w:rPr>
          <w:sz w:val="28"/>
          <w:szCs w:val="28"/>
        </w:rPr>
        <w:t>діє</w:t>
      </w:r>
      <w:proofErr w:type="spellEnd"/>
      <w:r w:rsidRPr="006352C2">
        <w:rPr>
          <w:sz w:val="28"/>
          <w:szCs w:val="28"/>
        </w:rPr>
        <w:t xml:space="preserve"> на момент </w:t>
      </w:r>
      <w:proofErr w:type="spellStart"/>
      <w:r w:rsidRPr="006352C2">
        <w:rPr>
          <w:sz w:val="28"/>
          <w:szCs w:val="28"/>
        </w:rPr>
        <w:t>нарахування</w:t>
      </w:r>
      <w:proofErr w:type="spellEnd"/>
      <w:r w:rsidRPr="006352C2">
        <w:rPr>
          <w:sz w:val="28"/>
          <w:szCs w:val="28"/>
        </w:rPr>
        <w:t xml:space="preserve"> (</w:t>
      </w:r>
      <w:proofErr w:type="spellStart"/>
      <w:r w:rsidRPr="006352C2">
        <w:rPr>
          <w:sz w:val="28"/>
          <w:szCs w:val="28"/>
        </w:rPr>
        <w:t>отримання</w:t>
      </w:r>
      <w:proofErr w:type="spellEnd"/>
      <w:r w:rsidRPr="006352C2">
        <w:rPr>
          <w:sz w:val="28"/>
          <w:szCs w:val="28"/>
        </w:rPr>
        <w:t xml:space="preserve">) таких </w:t>
      </w:r>
      <w:proofErr w:type="spellStart"/>
      <w:r w:rsidRPr="006352C2">
        <w:rPr>
          <w:sz w:val="28"/>
          <w:szCs w:val="28"/>
        </w:rPr>
        <w:t>доходів</w:t>
      </w:r>
      <w:proofErr w:type="spellEnd"/>
      <w:r w:rsidRPr="006352C2">
        <w:rPr>
          <w:sz w:val="28"/>
          <w:szCs w:val="28"/>
        </w:rPr>
        <w:t>.</w:t>
      </w:r>
    </w:p>
    <w:p w:rsidR="005839C6" w:rsidRDefault="005839C6" w:rsidP="005839C6">
      <w:pPr>
        <w:ind w:firstLine="567"/>
        <w:jc w:val="both"/>
        <w:rPr>
          <w:sz w:val="28"/>
          <w:szCs w:val="28"/>
        </w:rPr>
      </w:pPr>
      <w:proofErr w:type="spellStart"/>
      <w:r w:rsidRPr="006352C2">
        <w:rPr>
          <w:sz w:val="28"/>
          <w:szCs w:val="28"/>
        </w:rPr>
        <w:t>Отже</w:t>
      </w:r>
      <w:proofErr w:type="spellEnd"/>
      <w:r w:rsidRPr="006352C2">
        <w:rPr>
          <w:sz w:val="28"/>
          <w:szCs w:val="28"/>
        </w:rPr>
        <w:t xml:space="preserve">, </w:t>
      </w:r>
      <w:proofErr w:type="spellStart"/>
      <w:r w:rsidRPr="006352C2">
        <w:rPr>
          <w:sz w:val="28"/>
          <w:szCs w:val="28"/>
        </w:rPr>
        <w:t>дохід</w:t>
      </w:r>
      <w:proofErr w:type="spellEnd"/>
      <w:r w:rsidRPr="006352C2">
        <w:rPr>
          <w:sz w:val="28"/>
          <w:szCs w:val="28"/>
        </w:rPr>
        <w:t xml:space="preserve">, </w:t>
      </w:r>
      <w:proofErr w:type="spellStart"/>
      <w:r w:rsidRPr="006352C2">
        <w:rPr>
          <w:sz w:val="28"/>
          <w:szCs w:val="28"/>
        </w:rPr>
        <w:t>отриманий</w:t>
      </w:r>
      <w:proofErr w:type="spellEnd"/>
      <w:r w:rsidRPr="006352C2">
        <w:rPr>
          <w:sz w:val="28"/>
          <w:szCs w:val="28"/>
        </w:rPr>
        <w:t xml:space="preserve"> </w:t>
      </w:r>
      <w:proofErr w:type="spellStart"/>
      <w:r w:rsidRPr="006352C2">
        <w:rPr>
          <w:sz w:val="28"/>
          <w:szCs w:val="28"/>
        </w:rPr>
        <w:t>фізичною</w:t>
      </w:r>
      <w:proofErr w:type="spellEnd"/>
      <w:r w:rsidRPr="006352C2">
        <w:rPr>
          <w:sz w:val="28"/>
          <w:szCs w:val="28"/>
        </w:rPr>
        <w:t xml:space="preserve"> особою – резидентом з </w:t>
      </w:r>
      <w:proofErr w:type="spellStart"/>
      <w:r w:rsidRPr="006352C2">
        <w:rPr>
          <w:sz w:val="28"/>
          <w:szCs w:val="28"/>
        </w:rPr>
        <w:t>джерел</w:t>
      </w:r>
      <w:proofErr w:type="spellEnd"/>
      <w:r w:rsidRPr="006352C2">
        <w:rPr>
          <w:sz w:val="28"/>
          <w:szCs w:val="28"/>
        </w:rPr>
        <w:t xml:space="preserve"> за межами </w:t>
      </w:r>
      <w:proofErr w:type="spellStart"/>
      <w:r w:rsidRPr="006352C2">
        <w:rPr>
          <w:sz w:val="28"/>
          <w:szCs w:val="28"/>
        </w:rPr>
        <w:t>України</w:t>
      </w:r>
      <w:proofErr w:type="spellEnd"/>
      <w:r w:rsidRPr="006352C2">
        <w:rPr>
          <w:sz w:val="28"/>
          <w:szCs w:val="28"/>
        </w:rPr>
        <w:t xml:space="preserve">, </w:t>
      </w:r>
      <w:proofErr w:type="spellStart"/>
      <w:r w:rsidRPr="006352C2">
        <w:rPr>
          <w:sz w:val="28"/>
          <w:szCs w:val="28"/>
        </w:rPr>
        <w:t>включається</w:t>
      </w:r>
      <w:proofErr w:type="spellEnd"/>
      <w:r w:rsidRPr="006352C2">
        <w:rPr>
          <w:sz w:val="28"/>
          <w:szCs w:val="28"/>
        </w:rPr>
        <w:t xml:space="preserve"> до </w:t>
      </w:r>
      <w:proofErr w:type="spellStart"/>
      <w:r w:rsidRPr="006352C2">
        <w:rPr>
          <w:sz w:val="28"/>
          <w:szCs w:val="28"/>
        </w:rPr>
        <w:t>загального</w:t>
      </w:r>
      <w:proofErr w:type="spellEnd"/>
      <w:r w:rsidRPr="006352C2">
        <w:rPr>
          <w:sz w:val="28"/>
          <w:szCs w:val="28"/>
        </w:rPr>
        <w:t xml:space="preserve"> </w:t>
      </w:r>
      <w:proofErr w:type="spellStart"/>
      <w:r w:rsidRPr="006352C2">
        <w:rPr>
          <w:sz w:val="28"/>
          <w:szCs w:val="28"/>
        </w:rPr>
        <w:t>річного</w:t>
      </w:r>
      <w:proofErr w:type="spellEnd"/>
      <w:r w:rsidRPr="006352C2">
        <w:rPr>
          <w:sz w:val="28"/>
          <w:szCs w:val="28"/>
        </w:rPr>
        <w:t xml:space="preserve"> </w:t>
      </w:r>
      <w:proofErr w:type="spellStart"/>
      <w:r w:rsidRPr="006352C2">
        <w:rPr>
          <w:sz w:val="28"/>
          <w:szCs w:val="28"/>
        </w:rPr>
        <w:t>оподатковуваного</w:t>
      </w:r>
      <w:proofErr w:type="spellEnd"/>
      <w:r w:rsidRPr="006352C2">
        <w:rPr>
          <w:sz w:val="28"/>
          <w:szCs w:val="28"/>
        </w:rPr>
        <w:t xml:space="preserve"> доходу як </w:t>
      </w:r>
      <w:proofErr w:type="spellStart"/>
      <w:r w:rsidRPr="006352C2">
        <w:rPr>
          <w:sz w:val="28"/>
          <w:szCs w:val="28"/>
        </w:rPr>
        <w:t>іноземний</w:t>
      </w:r>
      <w:proofErr w:type="spellEnd"/>
      <w:r w:rsidRPr="006352C2">
        <w:rPr>
          <w:sz w:val="28"/>
          <w:szCs w:val="28"/>
        </w:rPr>
        <w:t xml:space="preserve"> </w:t>
      </w:r>
      <w:proofErr w:type="spellStart"/>
      <w:r w:rsidRPr="006352C2">
        <w:rPr>
          <w:sz w:val="28"/>
          <w:szCs w:val="28"/>
        </w:rPr>
        <w:t>дохід</w:t>
      </w:r>
      <w:proofErr w:type="spellEnd"/>
      <w:r w:rsidRPr="006352C2">
        <w:rPr>
          <w:sz w:val="28"/>
          <w:szCs w:val="28"/>
        </w:rPr>
        <w:t xml:space="preserve"> та </w:t>
      </w:r>
      <w:proofErr w:type="spellStart"/>
      <w:r w:rsidRPr="006352C2">
        <w:rPr>
          <w:sz w:val="28"/>
          <w:szCs w:val="28"/>
        </w:rPr>
        <w:t>оподатковується</w:t>
      </w:r>
      <w:proofErr w:type="spellEnd"/>
      <w:r w:rsidRPr="006352C2">
        <w:rPr>
          <w:sz w:val="28"/>
          <w:szCs w:val="28"/>
        </w:rPr>
        <w:t xml:space="preserve"> </w:t>
      </w:r>
      <w:proofErr w:type="spellStart"/>
      <w:r w:rsidRPr="006352C2">
        <w:rPr>
          <w:sz w:val="28"/>
          <w:szCs w:val="28"/>
        </w:rPr>
        <w:t>податком</w:t>
      </w:r>
      <w:proofErr w:type="spellEnd"/>
      <w:r w:rsidRPr="006352C2">
        <w:rPr>
          <w:sz w:val="28"/>
          <w:szCs w:val="28"/>
        </w:rPr>
        <w:t xml:space="preserve"> на доходи </w:t>
      </w:r>
      <w:proofErr w:type="spellStart"/>
      <w:r w:rsidRPr="006352C2">
        <w:rPr>
          <w:sz w:val="28"/>
          <w:szCs w:val="28"/>
        </w:rPr>
        <w:t>фізичних</w:t>
      </w:r>
      <w:proofErr w:type="spellEnd"/>
      <w:r w:rsidRPr="006352C2">
        <w:rPr>
          <w:sz w:val="28"/>
          <w:szCs w:val="28"/>
        </w:rPr>
        <w:t xml:space="preserve"> </w:t>
      </w:r>
      <w:proofErr w:type="spellStart"/>
      <w:r w:rsidRPr="006352C2">
        <w:rPr>
          <w:sz w:val="28"/>
          <w:szCs w:val="28"/>
        </w:rPr>
        <w:t>осіб</w:t>
      </w:r>
      <w:proofErr w:type="spellEnd"/>
      <w:r w:rsidRPr="006352C2">
        <w:rPr>
          <w:sz w:val="28"/>
          <w:szCs w:val="28"/>
        </w:rPr>
        <w:t xml:space="preserve"> і </w:t>
      </w:r>
      <w:proofErr w:type="spellStart"/>
      <w:r w:rsidRPr="006352C2">
        <w:rPr>
          <w:sz w:val="28"/>
          <w:szCs w:val="28"/>
        </w:rPr>
        <w:t>військовим</w:t>
      </w:r>
      <w:proofErr w:type="spellEnd"/>
      <w:r w:rsidRPr="006352C2">
        <w:rPr>
          <w:sz w:val="28"/>
          <w:szCs w:val="28"/>
        </w:rPr>
        <w:t xml:space="preserve"> </w:t>
      </w:r>
      <w:proofErr w:type="spellStart"/>
      <w:r w:rsidRPr="006352C2">
        <w:rPr>
          <w:sz w:val="28"/>
          <w:szCs w:val="28"/>
        </w:rPr>
        <w:t>збором</w:t>
      </w:r>
      <w:proofErr w:type="spellEnd"/>
      <w:r w:rsidRPr="006352C2">
        <w:rPr>
          <w:sz w:val="28"/>
          <w:szCs w:val="28"/>
        </w:rPr>
        <w:t xml:space="preserve"> на </w:t>
      </w:r>
      <w:proofErr w:type="spellStart"/>
      <w:r w:rsidRPr="006352C2">
        <w:rPr>
          <w:sz w:val="28"/>
          <w:szCs w:val="28"/>
        </w:rPr>
        <w:t>загальних</w:t>
      </w:r>
      <w:proofErr w:type="spellEnd"/>
      <w:r w:rsidRPr="006352C2">
        <w:rPr>
          <w:sz w:val="28"/>
          <w:szCs w:val="28"/>
        </w:rPr>
        <w:t xml:space="preserve"> </w:t>
      </w:r>
      <w:proofErr w:type="spellStart"/>
      <w:r w:rsidRPr="006352C2">
        <w:rPr>
          <w:sz w:val="28"/>
          <w:szCs w:val="28"/>
        </w:rPr>
        <w:t>підставах</w:t>
      </w:r>
      <w:proofErr w:type="spellEnd"/>
      <w:r w:rsidRPr="006352C2">
        <w:rPr>
          <w:sz w:val="28"/>
          <w:szCs w:val="28"/>
        </w:rPr>
        <w:t>.</w:t>
      </w:r>
    </w:p>
    <w:p w:rsidR="00B51FF5" w:rsidRDefault="00B51FF5" w:rsidP="00B51FF5">
      <w:pPr>
        <w:widowControl w:val="0"/>
        <w:tabs>
          <w:tab w:val="left" w:pos="567"/>
        </w:tabs>
        <w:ind w:firstLine="720"/>
        <w:jc w:val="both"/>
        <w:rPr>
          <w:rFonts w:eastAsia="Times New Roman"/>
          <w:sz w:val="28"/>
          <w:szCs w:val="28"/>
        </w:rPr>
      </w:pPr>
      <w:proofErr w:type="spellStart"/>
      <w:r>
        <w:rPr>
          <w:sz w:val="28"/>
          <w:szCs w:val="28"/>
        </w:rPr>
        <w:t>Відповідно</w:t>
      </w:r>
      <w:proofErr w:type="spellEnd"/>
      <w:r>
        <w:rPr>
          <w:sz w:val="28"/>
          <w:szCs w:val="28"/>
        </w:rPr>
        <w:t xml:space="preserve"> до п. 296.1 ст. 296 </w:t>
      </w:r>
      <w:r>
        <w:rPr>
          <w:sz w:val="28"/>
          <w:szCs w:val="28"/>
          <w:lang w:val="uk-UA"/>
        </w:rPr>
        <w:t>Кодексу</w:t>
      </w:r>
      <w:r>
        <w:rPr>
          <w:sz w:val="28"/>
          <w:szCs w:val="28"/>
        </w:rPr>
        <w:t xml:space="preserve"> </w:t>
      </w:r>
      <w:proofErr w:type="spellStart"/>
      <w:r>
        <w:rPr>
          <w:sz w:val="28"/>
          <w:szCs w:val="28"/>
        </w:rPr>
        <w:t>фізичні</w:t>
      </w:r>
      <w:proofErr w:type="spellEnd"/>
      <w:r>
        <w:rPr>
          <w:sz w:val="28"/>
          <w:szCs w:val="28"/>
        </w:rPr>
        <w:t xml:space="preserve"> особи – </w:t>
      </w:r>
      <w:proofErr w:type="spellStart"/>
      <w:r>
        <w:rPr>
          <w:sz w:val="28"/>
          <w:szCs w:val="28"/>
        </w:rPr>
        <w:t>підприємці</w:t>
      </w:r>
      <w:proofErr w:type="spellEnd"/>
      <w:r>
        <w:rPr>
          <w:sz w:val="28"/>
          <w:szCs w:val="28"/>
        </w:rPr>
        <w:t xml:space="preserve"> – </w:t>
      </w:r>
      <w:proofErr w:type="spellStart"/>
      <w:r>
        <w:rPr>
          <w:sz w:val="28"/>
          <w:szCs w:val="28"/>
        </w:rPr>
        <w:t>платники</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першої</w:t>
      </w:r>
      <w:proofErr w:type="spellEnd"/>
      <w:r>
        <w:rPr>
          <w:sz w:val="28"/>
          <w:szCs w:val="28"/>
        </w:rPr>
        <w:t xml:space="preserve"> і </w:t>
      </w:r>
      <w:proofErr w:type="spellStart"/>
      <w:r>
        <w:rPr>
          <w:sz w:val="28"/>
          <w:szCs w:val="28"/>
        </w:rPr>
        <w:t>другої</w:t>
      </w:r>
      <w:proofErr w:type="spellEnd"/>
      <w:r>
        <w:rPr>
          <w:sz w:val="28"/>
          <w:szCs w:val="28"/>
        </w:rPr>
        <w:t xml:space="preserve"> </w:t>
      </w:r>
      <w:proofErr w:type="spellStart"/>
      <w:r>
        <w:rPr>
          <w:sz w:val="28"/>
          <w:szCs w:val="28"/>
        </w:rPr>
        <w:t>груп</w:t>
      </w:r>
      <w:proofErr w:type="spellEnd"/>
      <w:r>
        <w:rPr>
          <w:sz w:val="28"/>
          <w:szCs w:val="28"/>
        </w:rPr>
        <w:t xml:space="preserve"> та </w:t>
      </w:r>
      <w:proofErr w:type="spellStart"/>
      <w:r>
        <w:rPr>
          <w:sz w:val="28"/>
          <w:szCs w:val="28"/>
        </w:rPr>
        <w:t>платники</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третьої</w:t>
      </w:r>
      <w:proofErr w:type="spellEnd"/>
      <w:r>
        <w:rPr>
          <w:sz w:val="28"/>
          <w:szCs w:val="28"/>
        </w:rPr>
        <w:t xml:space="preserve"> </w:t>
      </w:r>
      <w:proofErr w:type="spellStart"/>
      <w:r>
        <w:rPr>
          <w:sz w:val="28"/>
          <w:szCs w:val="28"/>
        </w:rPr>
        <w:t>групи</w:t>
      </w:r>
      <w:proofErr w:type="spellEnd"/>
      <w:r>
        <w:rPr>
          <w:sz w:val="28"/>
          <w:szCs w:val="28"/>
        </w:rPr>
        <w:t xml:space="preserve">, </w:t>
      </w:r>
      <w:proofErr w:type="spellStart"/>
      <w:r>
        <w:rPr>
          <w:sz w:val="28"/>
          <w:szCs w:val="28"/>
        </w:rPr>
        <w:t>які</w:t>
      </w:r>
      <w:proofErr w:type="spellEnd"/>
      <w:r>
        <w:rPr>
          <w:sz w:val="28"/>
          <w:szCs w:val="28"/>
        </w:rPr>
        <w:t xml:space="preserve"> не є </w:t>
      </w:r>
      <w:proofErr w:type="spellStart"/>
      <w:r>
        <w:rPr>
          <w:sz w:val="28"/>
          <w:szCs w:val="28"/>
        </w:rPr>
        <w:t>платниками</w:t>
      </w:r>
      <w:proofErr w:type="spellEnd"/>
      <w:r>
        <w:rPr>
          <w:sz w:val="28"/>
          <w:szCs w:val="28"/>
        </w:rPr>
        <w:t xml:space="preserve"> </w:t>
      </w:r>
      <w:proofErr w:type="spellStart"/>
      <w:r>
        <w:rPr>
          <w:sz w:val="28"/>
          <w:szCs w:val="28"/>
        </w:rPr>
        <w:t>податку</w:t>
      </w:r>
      <w:proofErr w:type="spellEnd"/>
      <w:r>
        <w:rPr>
          <w:sz w:val="28"/>
          <w:szCs w:val="28"/>
        </w:rPr>
        <w:t xml:space="preserve"> на </w:t>
      </w:r>
      <w:proofErr w:type="spellStart"/>
      <w:r>
        <w:rPr>
          <w:sz w:val="28"/>
          <w:szCs w:val="28"/>
        </w:rPr>
        <w:t>додану</w:t>
      </w:r>
      <w:proofErr w:type="spellEnd"/>
      <w:r>
        <w:rPr>
          <w:sz w:val="28"/>
          <w:szCs w:val="28"/>
        </w:rPr>
        <w:t xml:space="preserve"> </w:t>
      </w:r>
      <w:proofErr w:type="spellStart"/>
      <w:r>
        <w:rPr>
          <w:sz w:val="28"/>
          <w:szCs w:val="28"/>
        </w:rPr>
        <w:t>вартість</w:t>
      </w:r>
      <w:proofErr w:type="spellEnd"/>
      <w:r>
        <w:rPr>
          <w:sz w:val="28"/>
          <w:szCs w:val="28"/>
        </w:rPr>
        <w:t xml:space="preserve">, </w:t>
      </w:r>
      <w:proofErr w:type="spellStart"/>
      <w:r>
        <w:rPr>
          <w:sz w:val="28"/>
          <w:szCs w:val="28"/>
        </w:rPr>
        <w:t>ведуть</w:t>
      </w:r>
      <w:proofErr w:type="spellEnd"/>
      <w:r>
        <w:rPr>
          <w:sz w:val="28"/>
          <w:szCs w:val="28"/>
        </w:rPr>
        <w:t xml:space="preserve"> </w:t>
      </w:r>
      <w:proofErr w:type="spellStart"/>
      <w:r>
        <w:rPr>
          <w:sz w:val="28"/>
          <w:szCs w:val="28"/>
        </w:rPr>
        <w:t>облік</w:t>
      </w:r>
      <w:proofErr w:type="spellEnd"/>
      <w:r>
        <w:rPr>
          <w:sz w:val="28"/>
          <w:szCs w:val="28"/>
        </w:rPr>
        <w:t xml:space="preserve"> у </w:t>
      </w:r>
      <w:proofErr w:type="spellStart"/>
      <w:r>
        <w:rPr>
          <w:sz w:val="28"/>
          <w:szCs w:val="28"/>
        </w:rPr>
        <w:t>довільній</w:t>
      </w:r>
      <w:proofErr w:type="spellEnd"/>
      <w:r>
        <w:rPr>
          <w:sz w:val="28"/>
          <w:szCs w:val="28"/>
        </w:rPr>
        <w:t xml:space="preserve"> </w:t>
      </w:r>
      <w:proofErr w:type="spellStart"/>
      <w:r>
        <w:rPr>
          <w:sz w:val="28"/>
          <w:szCs w:val="28"/>
        </w:rPr>
        <w:t>формі</w:t>
      </w:r>
      <w:proofErr w:type="spellEnd"/>
      <w:r>
        <w:rPr>
          <w:sz w:val="28"/>
          <w:szCs w:val="28"/>
        </w:rPr>
        <w:t xml:space="preserve"> шляхом </w:t>
      </w:r>
      <w:proofErr w:type="spellStart"/>
      <w:r>
        <w:rPr>
          <w:sz w:val="28"/>
          <w:szCs w:val="28"/>
        </w:rPr>
        <w:t>помісячного</w:t>
      </w:r>
      <w:proofErr w:type="spellEnd"/>
      <w:r>
        <w:rPr>
          <w:sz w:val="28"/>
          <w:szCs w:val="28"/>
        </w:rPr>
        <w:t xml:space="preserve"> </w:t>
      </w:r>
      <w:proofErr w:type="spellStart"/>
      <w:r>
        <w:rPr>
          <w:sz w:val="28"/>
          <w:szCs w:val="28"/>
        </w:rPr>
        <w:t>відображення</w:t>
      </w:r>
      <w:proofErr w:type="spellEnd"/>
      <w:r>
        <w:rPr>
          <w:sz w:val="28"/>
          <w:szCs w:val="28"/>
        </w:rPr>
        <w:t xml:space="preserve"> </w:t>
      </w:r>
      <w:proofErr w:type="spellStart"/>
      <w:r>
        <w:rPr>
          <w:sz w:val="28"/>
          <w:szCs w:val="28"/>
        </w:rPr>
        <w:t>отриманих</w:t>
      </w:r>
      <w:proofErr w:type="spellEnd"/>
      <w:r>
        <w:rPr>
          <w:sz w:val="28"/>
          <w:szCs w:val="28"/>
        </w:rPr>
        <w:t xml:space="preserve"> </w:t>
      </w:r>
      <w:proofErr w:type="spellStart"/>
      <w:r>
        <w:rPr>
          <w:sz w:val="28"/>
          <w:szCs w:val="28"/>
        </w:rPr>
        <w:t>доходів</w:t>
      </w:r>
      <w:proofErr w:type="spellEnd"/>
      <w:r>
        <w:rPr>
          <w:sz w:val="28"/>
          <w:szCs w:val="28"/>
        </w:rPr>
        <w:t>.</w:t>
      </w:r>
    </w:p>
    <w:p w:rsidR="00B51FF5" w:rsidRDefault="00B51FF5" w:rsidP="00B51FF5">
      <w:pPr>
        <w:widowControl w:val="0"/>
        <w:tabs>
          <w:tab w:val="left" w:pos="567"/>
        </w:tabs>
        <w:ind w:firstLine="720"/>
        <w:jc w:val="both"/>
        <w:rPr>
          <w:rFonts w:eastAsia="Calibri"/>
          <w:sz w:val="28"/>
          <w:szCs w:val="28"/>
          <w:lang w:val="uk-UA"/>
        </w:rPr>
      </w:pPr>
      <w:proofErr w:type="spellStart"/>
      <w:r>
        <w:rPr>
          <w:sz w:val="28"/>
          <w:szCs w:val="28"/>
        </w:rPr>
        <w:t>Облік</w:t>
      </w:r>
      <w:proofErr w:type="spellEnd"/>
      <w:r>
        <w:rPr>
          <w:sz w:val="28"/>
          <w:szCs w:val="28"/>
        </w:rPr>
        <w:t xml:space="preserve"> </w:t>
      </w:r>
      <w:proofErr w:type="spellStart"/>
      <w:r>
        <w:rPr>
          <w:sz w:val="28"/>
          <w:szCs w:val="28"/>
        </w:rPr>
        <w:t>доходів</w:t>
      </w:r>
      <w:proofErr w:type="spellEnd"/>
      <w:r>
        <w:rPr>
          <w:sz w:val="28"/>
          <w:szCs w:val="28"/>
        </w:rPr>
        <w:t xml:space="preserve"> та </w:t>
      </w:r>
      <w:proofErr w:type="spellStart"/>
      <w:r>
        <w:rPr>
          <w:sz w:val="28"/>
          <w:szCs w:val="28"/>
        </w:rPr>
        <w:t>витрат</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вестися</w:t>
      </w:r>
      <w:proofErr w:type="spellEnd"/>
      <w:r>
        <w:rPr>
          <w:sz w:val="28"/>
          <w:szCs w:val="28"/>
        </w:rPr>
        <w:t xml:space="preserve"> в </w:t>
      </w:r>
      <w:proofErr w:type="spellStart"/>
      <w:r>
        <w:rPr>
          <w:sz w:val="28"/>
          <w:szCs w:val="28"/>
        </w:rPr>
        <w:t>паперовому</w:t>
      </w:r>
      <w:proofErr w:type="spellEnd"/>
      <w:r>
        <w:rPr>
          <w:sz w:val="28"/>
          <w:szCs w:val="28"/>
        </w:rPr>
        <w:t xml:space="preserve"> та/</w:t>
      </w:r>
      <w:proofErr w:type="spellStart"/>
      <w:r>
        <w:rPr>
          <w:sz w:val="28"/>
          <w:szCs w:val="28"/>
        </w:rPr>
        <w:t>або</w:t>
      </w:r>
      <w:proofErr w:type="spellEnd"/>
      <w:r>
        <w:rPr>
          <w:sz w:val="28"/>
          <w:szCs w:val="28"/>
        </w:rPr>
        <w:t xml:space="preserve"> </w:t>
      </w:r>
      <w:proofErr w:type="spellStart"/>
      <w:r>
        <w:rPr>
          <w:sz w:val="28"/>
          <w:szCs w:val="28"/>
        </w:rPr>
        <w:t>електронному</w:t>
      </w:r>
      <w:proofErr w:type="spellEnd"/>
      <w:r>
        <w:rPr>
          <w:sz w:val="28"/>
          <w:szCs w:val="28"/>
        </w:rPr>
        <w:t xml:space="preserve"> </w:t>
      </w:r>
      <w:proofErr w:type="spellStart"/>
      <w:r>
        <w:rPr>
          <w:sz w:val="28"/>
          <w:szCs w:val="28"/>
        </w:rPr>
        <w:t>вигляді</w:t>
      </w:r>
      <w:proofErr w:type="spellEnd"/>
      <w:r>
        <w:rPr>
          <w:sz w:val="28"/>
          <w:szCs w:val="28"/>
        </w:rPr>
        <w:t xml:space="preserve">, у тому </w:t>
      </w:r>
      <w:proofErr w:type="spellStart"/>
      <w:r>
        <w:rPr>
          <w:sz w:val="28"/>
          <w:szCs w:val="28"/>
        </w:rPr>
        <w:t>числі</w:t>
      </w:r>
      <w:proofErr w:type="spellEnd"/>
      <w:r>
        <w:rPr>
          <w:sz w:val="28"/>
          <w:szCs w:val="28"/>
        </w:rPr>
        <w:t xml:space="preserve"> через </w:t>
      </w:r>
      <w:proofErr w:type="spellStart"/>
      <w:r>
        <w:rPr>
          <w:sz w:val="28"/>
          <w:szCs w:val="28"/>
        </w:rPr>
        <w:t>електронний</w:t>
      </w:r>
      <w:proofErr w:type="spellEnd"/>
      <w:r>
        <w:rPr>
          <w:sz w:val="28"/>
          <w:szCs w:val="28"/>
        </w:rPr>
        <w:t xml:space="preserve"> </w:t>
      </w:r>
      <w:proofErr w:type="spellStart"/>
      <w:r>
        <w:rPr>
          <w:sz w:val="28"/>
          <w:szCs w:val="28"/>
        </w:rPr>
        <w:t>кабінет</w:t>
      </w:r>
      <w:proofErr w:type="spellEnd"/>
      <w:r>
        <w:rPr>
          <w:sz w:val="28"/>
          <w:szCs w:val="28"/>
        </w:rPr>
        <w:t>.</w:t>
      </w:r>
    </w:p>
    <w:p w:rsidR="00B51FF5" w:rsidRDefault="00B51FF5" w:rsidP="00B51FF5">
      <w:pPr>
        <w:widowControl w:val="0"/>
        <w:ind w:firstLine="720"/>
        <w:jc w:val="both"/>
        <w:rPr>
          <w:sz w:val="28"/>
          <w:szCs w:val="28"/>
          <w:lang w:val="uk-UA"/>
        </w:rPr>
      </w:pPr>
      <w:r>
        <w:rPr>
          <w:sz w:val="28"/>
          <w:szCs w:val="28"/>
          <w:lang w:val="uk-UA"/>
        </w:rPr>
        <w:t xml:space="preserve">Згідно з </w:t>
      </w:r>
      <w:proofErr w:type="spellStart"/>
      <w:r>
        <w:rPr>
          <w:sz w:val="28"/>
          <w:szCs w:val="28"/>
          <w:lang w:val="uk-UA"/>
        </w:rPr>
        <w:t>п.п</w:t>
      </w:r>
      <w:proofErr w:type="spellEnd"/>
      <w:r>
        <w:rPr>
          <w:sz w:val="28"/>
          <w:szCs w:val="28"/>
          <w:lang w:val="uk-UA"/>
        </w:rPr>
        <w:t xml:space="preserve">. 44.1 ст. 44 Кодексу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w:t>
      </w:r>
    </w:p>
    <w:p w:rsidR="00B51FF5" w:rsidRDefault="00B51FF5" w:rsidP="00B51FF5">
      <w:pPr>
        <w:widowControl w:val="0"/>
        <w:ind w:firstLine="720"/>
        <w:jc w:val="both"/>
        <w:rPr>
          <w:sz w:val="28"/>
          <w:szCs w:val="28"/>
        </w:rPr>
      </w:pPr>
      <w:proofErr w:type="spellStart"/>
      <w:r>
        <w:rPr>
          <w:sz w:val="28"/>
          <w:szCs w:val="28"/>
        </w:rPr>
        <w:t>Платникам</w:t>
      </w:r>
      <w:proofErr w:type="spellEnd"/>
      <w:r>
        <w:rPr>
          <w:sz w:val="28"/>
          <w:szCs w:val="28"/>
        </w:rPr>
        <w:t xml:space="preserve"> </w:t>
      </w:r>
      <w:proofErr w:type="spellStart"/>
      <w:r>
        <w:rPr>
          <w:sz w:val="28"/>
          <w:szCs w:val="28"/>
        </w:rPr>
        <w:t>податків</w:t>
      </w:r>
      <w:proofErr w:type="spellEnd"/>
      <w:r>
        <w:rPr>
          <w:sz w:val="28"/>
          <w:szCs w:val="28"/>
        </w:rPr>
        <w:t xml:space="preserve"> </w:t>
      </w:r>
      <w:proofErr w:type="spellStart"/>
      <w:r>
        <w:rPr>
          <w:sz w:val="28"/>
          <w:szCs w:val="28"/>
        </w:rPr>
        <w:t>забороняється</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показників</w:t>
      </w:r>
      <w:proofErr w:type="spellEnd"/>
      <w:r>
        <w:rPr>
          <w:sz w:val="28"/>
          <w:szCs w:val="28"/>
        </w:rPr>
        <w:t xml:space="preserve"> </w:t>
      </w:r>
      <w:proofErr w:type="spellStart"/>
      <w:r>
        <w:rPr>
          <w:sz w:val="28"/>
          <w:szCs w:val="28"/>
        </w:rPr>
        <w:t>податкової</w:t>
      </w:r>
      <w:proofErr w:type="spellEnd"/>
      <w:r>
        <w:rPr>
          <w:sz w:val="28"/>
          <w:szCs w:val="28"/>
        </w:rPr>
        <w:t xml:space="preserve"> </w:t>
      </w:r>
      <w:proofErr w:type="spellStart"/>
      <w:r>
        <w:rPr>
          <w:sz w:val="28"/>
          <w:szCs w:val="28"/>
        </w:rPr>
        <w:t>звітності</w:t>
      </w:r>
      <w:proofErr w:type="spellEnd"/>
      <w:r>
        <w:rPr>
          <w:sz w:val="28"/>
          <w:szCs w:val="28"/>
        </w:rPr>
        <w:t xml:space="preserve">, </w:t>
      </w:r>
      <w:proofErr w:type="spellStart"/>
      <w:r>
        <w:rPr>
          <w:sz w:val="28"/>
          <w:szCs w:val="28"/>
        </w:rPr>
        <w:t>митних</w:t>
      </w:r>
      <w:proofErr w:type="spellEnd"/>
      <w:r>
        <w:rPr>
          <w:sz w:val="28"/>
          <w:szCs w:val="28"/>
        </w:rPr>
        <w:t xml:space="preserve"> </w:t>
      </w:r>
      <w:proofErr w:type="spellStart"/>
      <w:r>
        <w:rPr>
          <w:sz w:val="28"/>
          <w:szCs w:val="28"/>
        </w:rPr>
        <w:t>декларацій</w:t>
      </w:r>
      <w:proofErr w:type="spellEnd"/>
      <w:r>
        <w:rPr>
          <w:sz w:val="28"/>
          <w:szCs w:val="28"/>
        </w:rPr>
        <w:t xml:space="preserve"> на </w:t>
      </w:r>
      <w:proofErr w:type="spellStart"/>
      <w:r>
        <w:rPr>
          <w:sz w:val="28"/>
          <w:szCs w:val="28"/>
        </w:rPr>
        <w:t>підставі</w:t>
      </w:r>
      <w:proofErr w:type="spellEnd"/>
      <w:r>
        <w:rPr>
          <w:sz w:val="28"/>
          <w:szCs w:val="28"/>
        </w:rPr>
        <w:t xml:space="preserve"> </w:t>
      </w:r>
      <w:proofErr w:type="spellStart"/>
      <w:r>
        <w:rPr>
          <w:sz w:val="28"/>
          <w:szCs w:val="28"/>
        </w:rPr>
        <w:t>даних</w:t>
      </w:r>
      <w:proofErr w:type="spellEnd"/>
      <w:r>
        <w:rPr>
          <w:sz w:val="28"/>
          <w:szCs w:val="28"/>
        </w:rPr>
        <w:t xml:space="preserve">, не </w:t>
      </w:r>
      <w:proofErr w:type="spellStart"/>
      <w:r>
        <w:rPr>
          <w:sz w:val="28"/>
          <w:szCs w:val="28"/>
        </w:rPr>
        <w:t>підтверджених</w:t>
      </w:r>
      <w:proofErr w:type="spellEnd"/>
      <w:r>
        <w:rPr>
          <w:sz w:val="28"/>
          <w:szCs w:val="28"/>
        </w:rPr>
        <w:t xml:space="preserve"> документами, </w:t>
      </w:r>
      <w:proofErr w:type="spellStart"/>
      <w:r>
        <w:rPr>
          <w:sz w:val="28"/>
          <w:szCs w:val="28"/>
        </w:rPr>
        <w:lastRenderedPageBreak/>
        <w:t>що</w:t>
      </w:r>
      <w:proofErr w:type="spellEnd"/>
      <w:r>
        <w:rPr>
          <w:sz w:val="28"/>
          <w:szCs w:val="28"/>
        </w:rPr>
        <w:t xml:space="preserve"> </w:t>
      </w:r>
      <w:proofErr w:type="spellStart"/>
      <w:r>
        <w:rPr>
          <w:sz w:val="28"/>
          <w:szCs w:val="28"/>
        </w:rPr>
        <w:t>визначені</w:t>
      </w:r>
      <w:proofErr w:type="spellEnd"/>
      <w:r>
        <w:rPr>
          <w:sz w:val="28"/>
          <w:szCs w:val="28"/>
        </w:rPr>
        <w:t xml:space="preserve"> </w:t>
      </w:r>
      <w:proofErr w:type="spellStart"/>
      <w:r>
        <w:rPr>
          <w:sz w:val="28"/>
          <w:szCs w:val="28"/>
        </w:rPr>
        <w:t>абзацом</w:t>
      </w:r>
      <w:proofErr w:type="spellEnd"/>
      <w:r>
        <w:rPr>
          <w:sz w:val="28"/>
          <w:szCs w:val="28"/>
        </w:rPr>
        <w:t xml:space="preserve"> першим </w:t>
      </w:r>
      <w:proofErr w:type="spellStart"/>
      <w:r>
        <w:rPr>
          <w:sz w:val="28"/>
          <w:szCs w:val="28"/>
        </w:rPr>
        <w:t>п.п</w:t>
      </w:r>
      <w:proofErr w:type="spellEnd"/>
      <w:r>
        <w:rPr>
          <w:sz w:val="28"/>
          <w:szCs w:val="28"/>
        </w:rPr>
        <w:t xml:space="preserve">. 44.1 ст. 44 </w:t>
      </w:r>
      <w:r>
        <w:rPr>
          <w:sz w:val="28"/>
          <w:szCs w:val="28"/>
          <w:lang w:val="uk-UA"/>
        </w:rPr>
        <w:t>Кодексу</w:t>
      </w:r>
      <w:r>
        <w:rPr>
          <w:sz w:val="28"/>
          <w:szCs w:val="28"/>
        </w:rPr>
        <w:t>.</w:t>
      </w:r>
    </w:p>
    <w:p w:rsidR="00B51FF5" w:rsidRDefault="00B51FF5" w:rsidP="00B51FF5">
      <w:pPr>
        <w:ind w:firstLine="720"/>
        <w:jc w:val="both"/>
        <w:rPr>
          <w:sz w:val="28"/>
          <w:szCs w:val="28"/>
          <w:lang w:val="uk-UA"/>
        </w:rPr>
      </w:pPr>
      <w:proofErr w:type="spellStart"/>
      <w:r>
        <w:rPr>
          <w:sz w:val="28"/>
          <w:szCs w:val="28"/>
          <w:lang w:eastAsia="uk-UA"/>
        </w:rPr>
        <w:t>Враховуючи</w:t>
      </w:r>
      <w:proofErr w:type="spellEnd"/>
      <w:r>
        <w:rPr>
          <w:sz w:val="28"/>
          <w:szCs w:val="28"/>
          <w:lang w:eastAsia="uk-UA"/>
        </w:rPr>
        <w:t xml:space="preserve"> </w:t>
      </w:r>
      <w:proofErr w:type="spellStart"/>
      <w:r>
        <w:rPr>
          <w:sz w:val="28"/>
          <w:szCs w:val="28"/>
          <w:lang w:eastAsia="uk-UA"/>
        </w:rPr>
        <w:t>вищенаведене</w:t>
      </w:r>
      <w:proofErr w:type="spellEnd"/>
      <w:r>
        <w:rPr>
          <w:sz w:val="28"/>
          <w:szCs w:val="28"/>
          <w:lang w:eastAsia="uk-UA"/>
        </w:rPr>
        <w:t xml:space="preserve">, доходом </w:t>
      </w:r>
      <w:proofErr w:type="spellStart"/>
      <w:r>
        <w:rPr>
          <w:sz w:val="28"/>
          <w:szCs w:val="28"/>
          <w:lang w:eastAsia="uk-UA"/>
        </w:rPr>
        <w:t>фізичної</w:t>
      </w:r>
      <w:proofErr w:type="spellEnd"/>
      <w:r>
        <w:rPr>
          <w:sz w:val="28"/>
          <w:szCs w:val="28"/>
          <w:lang w:eastAsia="uk-UA"/>
        </w:rPr>
        <w:t xml:space="preserve"> особи – </w:t>
      </w:r>
      <w:proofErr w:type="spellStart"/>
      <w:r>
        <w:rPr>
          <w:sz w:val="28"/>
          <w:szCs w:val="28"/>
          <w:lang w:eastAsia="uk-UA"/>
        </w:rPr>
        <w:t>підприємця</w:t>
      </w:r>
      <w:proofErr w:type="spellEnd"/>
      <w:r>
        <w:rPr>
          <w:sz w:val="28"/>
          <w:szCs w:val="28"/>
          <w:lang w:eastAsia="uk-UA"/>
        </w:rPr>
        <w:t xml:space="preserve"> – </w:t>
      </w:r>
      <w:proofErr w:type="spellStart"/>
      <w:r>
        <w:rPr>
          <w:sz w:val="28"/>
          <w:szCs w:val="28"/>
          <w:lang w:eastAsia="uk-UA"/>
        </w:rPr>
        <w:t>платника</w:t>
      </w:r>
      <w:proofErr w:type="spellEnd"/>
      <w:r>
        <w:rPr>
          <w:sz w:val="28"/>
          <w:szCs w:val="28"/>
          <w:lang w:eastAsia="uk-UA"/>
        </w:rPr>
        <w:t xml:space="preserve"> </w:t>
      </w:r>
      <w:proofErr w:type="spellStart"/>
      <w:r>
        <w:rPr>
          <w:sz w:val="28"/>
          <w:szCs w:val="28"/>
          <w:lang w:eastAsia="uk-UA"/>
        </w:rPr>
        <w:t>єдиного</w:t>
      </w:r>
      <w:proofErr w:type="spellEnd"/>
      <w:r>
        <w:rPr>
          <w:sz w:val="28"/>
          <w:szCs w:val="28"/>
          <w:lang w:eastAsia="uk-UA"/>
        </w:rPr>
        <w:t xml:space="preserve"> </w:t>
      </w:r>
      <w:proofErr w:type="spellStart"/>
      <w:r>
        <w:rPr>
          <w:sz w:val="28"/>
          <w:szCs w:val="28"/>
          <w:lang w:eastAsia="uk-UA"/>
        </w:rPr>
        <w:t>податку</w:t>
      </w:r>
      <w:proofErr w:type="spellEnd"/>
      <w:r>
        <w:rPr>
          <w:sz w:val="28"/>
          <w:szCs w:val="28"/>
          <w:lang w:eastAsia="uk-UA"/>
        </w:rPr>
        <w:t xml:space="preserve"> </w:t>
      </w:r>
      <w:proofErr w:type="spellStart"/>
      <w:r>
        <w:rPr>
          <w:sz w:val="28"/>
          <w:szCs w:val="28"/>
          <w:lang w:eastAsia="uk-UA"/>
        </w:rPr>
        <w:t>третьої</w:t>
      </w:r>
      <w:proofErr w:type="spellEnd"/>
      <w:r>
        <w:rPr>
          <w:sz w:val="28"/>
          <w:szCs w:val="28"/>
          <w:lang w:eastAsia="uk-UA"/>
        </w:rPr>
        <w:t xml:space="preserve"> </w:t>
      </w:r>
      <w:proofErr w:type="spellStart"/>
      <w:r>
        <w:rPr>
          <w:sz w:val="28"/>
          <w:szCs w:val="28"/>
          <w:lang w:eastAsia="uk-UA"/>
        </w:rPr>
        <w:t>групи</w:t>
      </w:r>
      <w:proofErr w:type="spellEnd"/>
      <w:r>
        <w:rPr>
          <w:sz w:val="28"/>
          <w:szCs w:val="28"/>
          <w:lang w:eastAsia="uk-UA"/>
        </w:rPr>
        <w:t xml:space="preserve"> є сума, </w:t>
      </w:r>
      <w:proofErr w:type="spellStart"/>
      <w:r>
        <w:rPr>
          <w:sz w:val="28"/>
          <w:szCs w:val="28"/>
          <w:lang w:eastAsia="uk-UA"/>
        </w:rPr>
        <w:t>визначена</w:t>
      </w:r>
      <w:proofErr w:type="spellEnd"/>
      <w:r>
        <w:rPr>
          <w:sz w:val="28"/>
          <w:szCs w:val="28"/>
          <w:lang w:eastAsia="uk-UA"/>
        </w:rPr>
        <w:t xml:space="preserve"> </w:t>
      </w:r>
      <w:r>
        <w:rPr>
          <w:sz w:val="28"/>
          <w:szCs w:val="28"/>
          <w:lang w:val="uk-UA" w:eastAsia="uk-UA"/>
        </w:rPr>
        <w:t>у первинному документі (інвойсі, платіжній інструкції тощо)</w:t>
      </w:r>
      <w:r>
        <w:rPr>
          <w:sz w:val="28"/>
          <w:szCs w:val="28"/>
          <w:lang w:eastAsia="uk-UA"/>
        </w:rPr>
        <w:t xml:space="preserve">, </w:t>
      </w:r>
      <w:proofErr w:type="spellStart"/>
      <w:r>
        <w:rPr>
          <w:sz w:val="28"/>
          <w:szCs w:val="28"/>
          <w:lang w:eastAsia="uk-UA"/>
        </w:rPr>
        <w:t>перерахована</w:t>
      </w:r>
      <w:proofErr w:type="spellEnd"/>
      <w:r>
        <w:rPr>
          <w:sz w:val="28"/>
          <w:szCs w:val="28"/>
          <w:lang w:eastAsia="uk-UA"/>
        </w:rPr>
        <w:t xml:space="preserve"> у </w:t>
      </w:r>
      <w:proofErr w:type="spellStart"/>
      <w:r>
        <w:rPr>
          <w:sz w:val="28"/>
          <w:szCs w:val="28"/>
          <w:lang w:eastAsia="uk-UA"/>
        </w:rPr>
        <w:t>гривнях</w:t>
      </w:r>
      <w:proofErr w:type="spellEnd"/>
      <w:r>
        <w:rPr>
          <w:sz w:val="28"/>
          <w:szCs w:val="28"/>
          <w:lang w:eastAsia="uk-UA"/>
        </w:rPr>
        <w:t xml:space="preserve"> за </w:t>
      </w:r>
      <w:proofErr w:type="spellStart"/>
      <w:r>
        <w:rPr>
          <w:sz w:val="28"/>
          <w:szCs w:val="28"/>
          <w:lang w:eastAsia="uk-UA"/>
        </w:rPr>
        <w:t>офіційним</w:t>
      </w:r>
      <w:proofErr w:type="spellEnd"/>
      <w:r>
        <w:rPr>
          <w:sz w:val="28"/>
          <w:szCs w:val="28"/>
          <w:lang w:eastAsia="uk-UA"/>
        </w:rPr>
        <w:t xml:space="preserve"> курсом </w:t>
      </w:r>
      <w:proofErr w:type="spellStart"/>
      <w:r>
        <w:rPr>
          <w:sz w:val="28"/>
          <w:szCs w:val="28"/>
          <w:lang w:eastAsia="uk-UA"/>
        </w:rPr>
        <w:t>гривні</w:t>
      </w:r>
      <w:proofErr w:type="spellEnd"/>
      <w:r>
        <w:rPr>
          <w:sz w:val="28"/>
          <w:szCs w:val="28"/>
          <w:lang w:eastAsia="uk-UA"/>
        </w:rPr>
        <w:t xml:space="preserve"> до </w:t>
      </w:r>
      <w:proofErr w:type="spellStart"/>
      <w:r>
        <w:rPr>
          <w:sz w:val="28"/>
          <w:szCs w:val="28"/>
          <w:lang w:eastAsia="uk-UA"/>
        </w:rPr>
        <w:t>іноземної</w:t>
      </w:r>
      <w:proofErr w:type="spellEnd"/>
      <w:r>
        <w:rPr>
          <w:sz w:val="28"/>
          <w:szCs w:val="28"/>
          <w:lang w:eastAsia="uk-UA"/>
        </w:rPr>
        <w:t xml:space="preserve"> </w:t>
      </w:r>
      <w:proofErr w:type="spellStart"/>
      <w:r>
        <w:rPr>
          <w:sz w:val="28"/>
          <w:szCs w:val="28"/>
          <w:lang w:eastAsia="uk-UA"/>
        </w:rPr>
        <w:t>валюти</w:t>
      </w:r>
      <w:proofErr w:type="spellEnd"/>
      <w:r>
        <w:rPr>
          <w:sz w:val="28"/>
          <w:szCs w:val="28"/>
          <w:lang w:eastAsia="uk-UA"/>
        </w:rPr>
        <w:t xml:space="preserve">, </w:t>
      </w:r>
      <w:proofErr w:type="spellStart"/>
      <w:r>
        <w:rPr>
          <w:sz w:val="28"/>
          <w:szCs w:val="28"/>
          <w:lang w:eastAsia="uk-UA"/>
        </w:rPr>
        <w:t>встановленим</w:t>
      </w:r>
      <w:proofErr w:type="spellEnd"/>
      <w:r>
        <w:rPr>
          <w:sz w:val="28"/>
          <w:szCs w:val="28"/>
          <w:lang w:eastAsia="uk-UA"/>
        </w:rPr>
        <w:t xml:space="preserve"> Н</w:t>
      </w:r>
      <w:proofErr w:type="spellStart"/>
      <w:r>
        <w:rPr>
          <w:sz w:val="28"/>
          <w:szCs w:val="28"/>
          <w:lang w:val="uk-UA" w:eastAsia="uk-UA"/>
        </w:rPr>
        <w:t>аціональним</w:t>
      </w:r>
      <w:proofErr w:type="spellEnd"/>
      <w:r>
        <w:rPr>
          <w:sz w:val="28"/>
          <w:szCs w:val="28"/>
          <w:lang w:val="uk-UA" w:eastAsia="uk-UA"/>
        </w:rPr>
        <w:t xml:space="preserve"> банком </w:t>
      </w:r>
      <w:r>
        <w:rPr>
          <w:sz w:val="28"/>
          <w:szCs w:val="28"/>
          <w:lang w:eastAsia="uk-UA"/>
        </w:rPr>
        <w:t>У</w:t>
      </w:r>
      <w:r>
        <w:rPr>
          <w:sz w:val="28"/>
          <w:szCs w:val="28"/>
          <w:lang w:val="uk-UA" w:eastAsia="uk-UA"/>
        </w:rPr>
        <w:t>країни</w:t>
      </w:r>
      <w:r>
        <w:rPr>
          <w:sz w:val="28"/>
          <w:szCs w:val="28"/>
          <w:lang w:eastAsia="uk-UA"/>
        </w:rPr>
        <w:t xml:space="preserve"> на дату </w:t>
      </w:r>
      <w:proofErr w:type="spellStart"/>
      <w:r>
        <w:rPr>
          <w:sz w:val="28"/>
          <w:szCs w:val="28"/>
          <w:lang w:eastAsia="uk-UA"/>
        </w:rPr>
        <w:t>отримання</w:t>
      </w:r>
      <w:proofErr w:type="spellEnd"/>
      <w:r>
        <w:rPr>
          <w:sz w:val="28"/>
          <w:szCs w:val="28"/>
          <w:lang w:eastAsia="uk-UA"/>
        </w:rPr>
        <w:t xml:space="preserve"> </w:t>
      </w:r>
      <w:proofErr w:type="spellStart"/>
      <w:r>
        <w:rPr>
          <w:sz w:val="28"/>
          <w:szCs w:val="28"/>
        </w:rPr>
        <w:t>коштів</w:t>
      </w:r>
      <w:proofErr w:type="spellEnd"/>
      <w:r>
        <w:rPr>
          <w:sz w:val="28"/>
          <w:szCs w:val="28"/>
        </w:rPr>
        <w:t xml:space="preserve"> на </w:t>
      </w:r>
      <w:proofErr w:type="spellStart"/>
      <w:r>
        <w:rPr>
          <w:rFonts w:eastAsia="DejaVuSansCondensed"/>
          <w:sz w:val="28"/>
          <w:szCs w:val="28"/>
        </w:rPr>
        <w:t>рахунок</w:t>
      </w:r>
      <w:proofErr w:type="spellEnd"/>
      <w:r>
        <w:rPr>
          <w:rFonts w:eastAsia="DejaVuSansCondensed"/>
          <w:sz w:val="28"/>
          <w:szCs w:val="28"/>
        </w:rPr>
        <w:t xml:space="preserve">, </w:t>
      </w:r>
      <w:proofErr w:type="spellStart"/>
      <w:r>
        <w:rPr>
          <w:rFonts w:eastAsia="DejaVuSansCondensed"/>
          <w:sz w:val="28"/>
          <w:szCs w:val="28"/>
        </w:rPr>
        <w:t>відкритий</w:t>
      </w:r>
      <w:proofErr w:type="spellEnd"/>
      <w:r>
        <w:rPr>
          <w:rFonts w:eastAsia="DejaVuSansCondensed"/>
          <w:sz w:val="28"/>
          <w:szCs w:val="28"/>
        </w:rPr>
        <w:t xml:space="preserve"> у </w:t>
      </w:r>
      <w:proofErr w:type="spellStart"/>
      <w:r>
        <w:rPr>
          <w:rFonts w:eastAsia="DejaVuSansCondensed"/>
          <w:sz w:val="28"/>
          <w:szCs w:val="28"/>
        </w:rPr>
        <w:t>системі</w:t>
      </w:r>
      <w:proofErr w:type="spellEnd"/>
      <w:r>
        <w:rPr>
          <w:rFonts w:eastAsia="DejaVuSansCondensed"/>
          <w:sz w:val="28"/>
          <w:szCs w:val="28"/>
        </w:rPr>
        <w:t xml:space="preserve"> </w:t>
      </w:r>
      <w:proofErr w:type="spellStart"/>
      <w:r>
        <w:rPr>
          <w:sz w:val="28"/>
          <w:szCs w:val="28"/>
        </w:rPr>
        <w:t>Payoneer</w:t>
      </w:r>
      <w:proofErr w:type="spellEnd"/>
      <w:r>
        <w:rPr>
          <w:sz w:val="28"/>
          <w:szCs w:val="28"/>
        </w:rPr>
        <w:t>.</w:t>
      </w:r>
    </w:p>
    <w:p w:rsidR="005C4636" w:rsidRPr="003C0478" w:rsidRDefault="005C4636" w:rsidP="005C4636">
      <w:pPr>
        <w:ind w:firstLine="567"/>
        <w:jc w:val="both"/>
        <w:rPr>
          <w:sz w:val="28"/>
          <w:szCs w:val="28"/>
          <w:lang w:val="uk-UA"/>
        </w:rPr>
      </w:pPr>
      <w:r w:rsidRPr="003C0478">
        <w:rPr>
          <w:sz w:val="28"/>
          <w:szCs w:val="28"/>
          <w:lang w:val="uk-UA"/>
        </w:rPr>
        <w:t>Згідно з пунктом 52.2 статті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CF29A2" w:rsidRDefault="00CF29A2" w:rsidP="00CF29A2">
      <w:pPr>
        <w:ind w:firstLine="567"/>
        <w:jc w:val="both"/>
        <w:rPr>
          <w:sz w:val="28"/>
          <w:szCs w:val="28"/>
        </w:rPr>
      </w:pPr>
    </w:p>
    <w:p w:rsidR="008A7C68" w:rsidRPr="00CF29A2" w:rsidRDefault="00CF29A2" w:rsidP="00A759B2">
      <w:pPr>
        <w:widowControl w:val="0"/>
        <w:jc w:val="both"/>
        <w:rPr>
          <w:sz w:val="28"/>
          <w:szCs w:val="28"/>
        </w:rPr>
      </w:pPr>
      <w:bookmarkStart w:id="2" w:name="_GoBack"/>
      <w:bookmarkEnd w:id="2"/>
      <w:r w:rsidRPr="0006615B">
        <w:rPr>
          <w:sz w:val="20"/>
          <w:szCs w:val="20"/>
        </w:rPr>
        <w:t>.</w:t>
      </w:r>
    </w:p>
    <w:sectPr w:rsidR="008A7C68" w:rsidRPr="00CF29A2" w:rsidSect="00A759B2">
      <w:headerReference w:type="default" r:id="rId8"/>
      <w:pgSz w:w="11906" w:h="16838"/>
      <w:pgMar w:top="1134" w:right="567"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71B" w:rsidRDefault="0025771B" w:rsidP="005D154A">
      <w:r>
        <w:separator/>
      </w:r>
    </w:p>
  </w:endnote>
  <w:endnote w:type="continuationSeparator" w:id="0">
    <w:p w:rsidR="0025771B" w:rsidRDefault="0025771B" w:rsidP="005D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SansCondensed">
    <w:altName w:val="Arial Unicode MS"/>
    <w:panose1 w:val="00000000000000000000"/>
    <w:charset w:val="81"/>
    <w:family w:val="auto"/>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71B" w:rsidRDefault="0025771B" w:rsidP="005D154A">
      <w:r>
        <w:separator/>
      </w:r>
    </w:p>
  </w:footnote>
  <w:footnote w:type="continuationSeparator" w:id="0">
    <w:p w:rsidR="0025771B" w:rsidRDefault="0025771B" w:rsidP="005D1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996876"/>
      <w:docPartObj>
        <w:docPartGallery w:val="Page Numbers (Top of Page)"/>
        <w:docPartUnique/>
      </w:docPartObj>
    </w:sdtPr>
    <w:sdtEndPr/>
    <w:sdtContent>
      <w:p w:rsidR="005D154A" w:rsidRDefault="00CE03F4">
        <w:pPr>
          <w:pStyle w:val="a7"/>
          <w:jc w:val="center"/>
        </w:pPr>
        <w:r>
          <w:fldChar w:fldCharType="begin"/>
        </w:r>
        <w:r>
          <w:instrText xml:space="preserve"> PAGE   \* MERGEFORMAT </w:instrText>
        </w:r>
        <w:r>
          <w:fldChar w:fldCharType="separate"/>
        </w:r>
        <w:r w:rsidR="005C4636">
          <w:rPr>
            <w:noProof/>
          </w:rPr>
          <w:t>3</w:t>
        </w:r>
        <w:r>
          <w:rPr>
            <w:noProof/>
          </w:rPr>
          <w:fldChar w:fldCharType="end"/>
        </w:r>
      </w:p>
    </w:sdtContent>
  </w:sdt>
  <w:p w:rsidR="005D154A" w:rsidRDefault="005D15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390D"/>
    <w:multiLevelType w:val="hybridMultilevel"/>
    <w:tmpl w:val="9CA8522C"/>
    <w:lvl w:ilvl="0" w:tplc="F89C35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FDC7C12"/>
    <w:multiLevelType w:val="hybridMultilevel"/>
    <w:tmpl w:val="C05ADBEA"/>
    <w:lvl w:ilvl="0" w:tplc="161EE7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82"/>
    <w:rsid w:val="00020080"/>
    <w:rsid w:val="00066823"/>
    <w:rsid w:val="00070746"/>
    <w:rsid w:val="00082EC8"/>
    <w:rsid w:val="00097548"/>
    <w:rsid w:val="000A0723"/>
    <w:rsid w:val="000C7DCE"/>
    <w:rsid w:val="000E4D71"/>
    <w:rsid w:val="000F0D81"/>
    <w:rsid w:val="000F100B"/>
    <w:rsid w:val="001068E2"/>
    <w:rsid w:val="0010735B"/>
    <w:rsid w:val="0012178A"/>
    <w:rsid w:val="00125001"/>
    <w:rsid w:val="0013073F"/>
    <w:rsid w:val="001530DE"/>
    <w:rsid w:val="00160AC5"/>
    <w:rsid w:val="00163048"/>
    <w:rsid w:val="00174E07"/>
    <w:rsid w:val="00181251"/>
    <w:rsid w:val="00183042"/>
    <w:rsid w:val="0018378B"/>
    <w:rsid w:val="001B205B"/>
    <w:rsid w:val="001B3016"/>
    <w:rsid w:val="001C078D"/>
    <w:rsid w:val="001D05EC"/>
    <w:rsid w:val="001D6D66"/>
    <w:rsid w:val="001E3B5D"/>
    <w:rsid w:val="0020348D"/>
    <w:rsid w:val="00240502"/>
    <w:rsid w:val="002441E0"/>
    <w:rsid w:val="0025771B"/>
    <w:rsid w:val="00260A3E"/>
    <w:rsid w:val="00266B1D"/>
    <w:rsid w:val="00286F17"/>
    <w:rsid w:val="002956EC"/>
    <w:rsid w:val="002B34E7"/>
    <w:rsid w:val="002B4609"/>
    <w:rsid w:val="002E2F61"/>
    <w:rsid w:val="002F3179"/>
    <w:rsid w:val="003111D4"/>
    <w:rsid w:val="00315211"/>
    <w:rsid w:val="00315EC8"/>
    <w:rsid w:val="00325D19"/>
    <w:rsid w:val="00345E44"/>
    <w:rsid w:val="00356D73"/>
    <w:rsid w:val="00366F05"/>
    <w:rsid w:val="00370935"/>
    <w:rsid w:val="00383DEA"/>
    <w:rsid w:val="00383E38"/>
    <w:rsid w:val="003A34C5"/>
    <w:rsid w:val="003A6386"/>
    <w:rsid w:val="003E3FD3"/>
    <w:rsid w:val="003F32F3"/>
    <w:rsid w:val="003F61EF"/>
    <w:rsid w:val="00405743"/>
    <w:rsid w:val="0042291F"/>
    <w:rsid w:val="00427342"/>
    <w:rsid w:val="00440770"/>
    <w:rsid w:val="00440DB9"/>
    <w:rsid w:val="004431AA"/>
    <w:rsid w:val="00446613"/>
    <w:rsid w:val="004562DA"/>
    <w:rsid w:val="004616C1"/>
    <w:rsid w:val="00470CB9"/>
    <w:rsid w:val="0049287B"/>
    <w:rsid w:val="00494D7E"/>
    <w:rsid w:val="004A5114"/>
    <w:rsid w:val="004B2B35"/>
    <w:rsid w:val="004D16E7"/>
    <w:rsid w:val="00503E23"/>
    <w:rsid w:val="00540FD5"/>
    <w:rsid w:val="005839C6"/>
    <w:rsid w:val="00593253"/>
    <w:rsid w:val="0059672F"/>
    <w:rsid w:val="005A0616"/>
    <w:rsid w:val="005A126C"/>
    <w:rsid w:val="005A19F6"/>
    <w:rsid w:val="005A474D"/>
    <w:rsid w:val="005B41A9"/>
    <w:rsid w:val="005B7AB8"/>
    <w:rsid w:val="005C4636"/>
    <w:rsid w:val="005D154A"/>
    <w:rsid w:val="005E342B"/>
    <w:rsid w:val="0060150C"/>
    <w:rsid w:val="00614D69"/>
    <w:rsid w:val="0063685D"/>
    <w:rsid w:val="006368D8"/>
    <w:rsid w:val="00640E55"/>
    <w:rsid w:val="0066218B"/>
    <w:rsid w:val="006715AE"/>
    <w:rsid w:val="0068439F"/>
    <w:rsid w:val="006929AA"/>
    <w:rsid w:val="00692FA6"/>
    <w:rsid w:val="006C30E7"/>
    <w:rsid w:val="006C48A4"/>
    <w:rsid w:val="006E4C60"/>
    <w:rsid w:val="006F14AC"/>
    <w:rsid w:val="00717366"/>
    <w:rsid w:val="00761016"/>
    <w:rsid w:val="00767DF2"/>
    <w:rsid w:val="007734F0"/>
    <w:rsid w:val="00785288"/>
    <w:rsid w:val="007B47C3"/>
    <w:rsid w:val="007C0363"/>
    <w:rsid w:val="007E573B"/>
    <w:rsid w:val="007F1166"/>
    <w:rsid w:val="00806B80"/>
    <w:rsid w:val="008120CE"/>
    <w:rsid w:val="00820224"/>
    <w:rsid w:val="00822655"/>
    <w:rsid w:val="00842862"/>
    <w:rsid w:val="008604F9"/>
    <w:rsid w:val="008662A3"/>
    <w:rsid w:val="00870F53"/>
    <w:rsid w:val="00871377"/>
    <w:rsid w:val="008A77CD"/>
    <w:rsid w:val="008A7C68"/>
    <w:rsid w:val="008E02B6"/>
    <w:rsid w:val="00903EC7"/>
    <w:rsid w:val="00916834"/>
    <w:rsid w:val="00931051"/>
    <w:rsid w:val="00953C3D"/>
    <w:rsid w:val="009677E7"/>
    <w:rsid w:val="00980E8A"/>
    <w:rsid w:val="00990E20"/>
    <w:rsid w:val="009A742A"/>
    <w:rsid w:val="009B0D0F"/>
    <w:rsid w:val="009C5944"/>
    <w:rsid w:val="009E2E7E"/>
    <w:rsid w:val="00A05EED"/>
    <w:rsid w:val="00A271AF"/>
    <w:rsid w:val="00A30314"/>
    <w:rsid w:val="00A43FC7"/>
    <w:rsid w:val="00A55ED9"/>
    <w:rsid w:val="00A6253E"/>
    <w:rsid w:val="00A65413"/>
    <w:rsid w:val="00A7055D"/>
    <w:rsid w:val="00A759B2"/>
    <w:rsid w:val="00A807EB"/>
    <w:rsid w:val="00A8246E"/>
    <w:rsid w:val="00A95611"/>
    <w:rsid w:val="00AC0238"/>
    <w:rsid w:val="00AC1D3E"/>
    <w:rsid w:val="00AC6215"/>
    <w:rsid w:val="00AE26F3"/>
    <w:rsid w:val="00AF5CF8"/>
    <w:rsid w:val="00B0160E"/>
    <w:rsid w:val="00B133F0"/>
    <w:rsid w:val="00B2504D"/>
    <w:rsid w:val="00B25113"/>
    <w:rsid w:val="00B505C7"/>
    <w:rsid w:val="00B51FF5"/>
    <w:rsid w:val="00B67032"/>
    <w:rsid w:val="00BA0282"/>
    <w:rsid w:val="00BB59DE"/>
    <w:rsid w:val="00BC27A2"/>
    <w:rsid w:val="00BF1A82"/>
    <w:rsid w:val="00C073FD"/>
    <w:rsid w:val="00C454B1"/>
    <w:rsid w:val="00C501DE"/>
    <w:rsid w:val="00C67484"/>
    <w:rsid w:val="00C67DB6"/>
    <w:rsid w:val="00C75398"/>
    <w:rsid w:val="00C83B08"/>
    <w:rsid w:val="00C91566"/>
    <w:rsid w:val="00CA2385"/>
    <w:rsid w:val="00CD2D42"/>
    <w:rsid w:val="00CD3B81"/>
    <w:rsid w:val="00CD5019"/>
    <w:rsid w:val="00CD5E6F"/>
    <w:rsid w:val="00CD6597"/>
    <w:rsid w:val="00CE03F4"/>
    <w:rsid w:val="00CE26A6"/>
    <w:rsid w:val="00CF29A2"/>
    <w:rsid w:val="00CF35BF"/>
    <w:rsid w:val="00D05175"/>
    <w:rsid w:val="00D55F56"/>
    <w:rsid w:val="00D600C9"/>
    <w:rsid w:val="00D6549A"/>
    <w:rsid w:val="00D65517"/>
    <w:rsid w:val="00D73876"/>
    <w:rsid w:val="00D760A0"/>
    <w:rsid w:val="00D7616C"/>
    <w:rsid w:val="00D83551"/>
    <w:rsid w:val="00D867E5"/>
    <w:rsid w:val="00DB1886"/>
    <w:rsid w:val="00DB3FC3"/>
    <w:rsid w:val="00DB55B1"/>
    <w:rsid w:val="00DB5DAA"/>
    <w:rsid w:val="00DB65FC"/>
    <w:rsid w:val="00E11DDA"/>
    <w:rsid w:val="00E14E68"/>
    <w:rsid w:val="00E2670F"/>
    <w:rsid w:val="00E32836"/>
    <w:rsid w:val="00E34576"/>
    <w:rsid w:val="00E376CC"/>
    <w:rsid w:val="00E40782"/>
    <w:rsid w:val="00E41790"/>
    <w:rsid w:val="00E52B2C"/>
    <w:rsid w:val="00E62A36"/>
    <w:rsid w:val="00E65FC0"/>
    <w:rsid w:val="00E8066A"/>
    <w:rsid w:val="00E94C74"/>
    <w:rsid w:val="00EA02A5"/>
    <w:rsid w:val="00EC18DD"/>
    <w:rsid w:val="00ED28E3"/>
    <w:rsid w:val="00ED3CE7"/>
    <w:rsid w:val="00EE3205"/>
    <w:rsid w:val="00EF179C"/>
    <w:rsid w:val="00EF2387"/>
    <w:rsid w:val="00F172B5"/>
    <w:rsid w:val="00F515D1"/>
    <w:rsid w:val="00F56DE3"/>
    <w:rsid w:val="00F669F4"/>
    <w:rsid w:val="00F70436"/>
    <w:rsid w:val="00F8158E"/>
    <w:rsid w:val="00FA7B31"/>
    <w:rsid w:val="00FD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DD3E1"/>
  <w15:docId w15:val="{45FE8A53-3DCF-44B1-9DAB-BD78C59B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DAA"/>
    <w:rPr>
      <w:rFonts w:eastAsiaTheme="minorEastAsia"/>
      <w:sz w:val="24"/>
      <w:szCs w:val="24"/>
    </w:rPr>
  </w:style>
  <w:style w:type="paragraph" w:styleId="1">
    <w:name w:val="heading 1"/>
    <w:basedOn w:val="a"/>
    <w:next w:val="a"/>
    <w:link w:val="10"/>
    <w:uiPriority w:val="9"/>
    <w:qFormat/>
    <w:rsid w:val="00AF5C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DB5DA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Обычный (Web),Обычный (Web)1,Звичайний (веб) Знак Знак Знак Знак Знак,Знак Знак"/>
    <w:basedOn w:val="a"/>
    <w:link w:val="a4"/>
    <w:uiPriority w:val="99"/>
    <w:unhideWhenUsed/>
    <w:qFormat/>
    <w:rsid w:val="00DB5DAA"/>
    <w:pPr>
      <w:spacing w:before="100" w:beforeAutospacing="1" w:after="100" w:afterAutospacing="1"/>
    </w:pPr>
  </w:style>
  <w:style w:type="character" w:customStyle="1" w:styleId="20">
    <w:name w:val="Заголовок 2 Знак"/>
    <w:basedOn w:val="a0"/>
    <w:link w:val="2"/>
    <w:uiPriority w:val="9"/>
    <w:semiHidden/>
    <w:rsid w:val="00DB5DAA"/>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4B2B35"/>
    <w:rPr>
      <w:rFonts w:ascii="Tahoma" w:hAnsi="Tahoma" w:cs="Tahoma"/>
      <w:sz w:val="16"/>
      <w:szCs w:val="16"/>
    </w:rPr>
  </w:style>
  <w:style w:type="character" w:customStyle="1" w:styleId="a6">
    <w:name w:val="Текст у виносці Знак"/>
    <w:basedOn w:val="a0"/>
    <w:link w:val="a5"/>
    <w:uiPriority w:val="99"/>
    <w:semiHidden/>
    <w:rsid w:val="004B2B35"/>
    <w:rPr>
      <w:rFonts w:ascii="Tahoma" w:eastAsiaTheme="minorEastAsia" w:hAnsi="Tahoma" w:cs="Tahoma"/>
      <w:sz w:val="16"/>
      <w:szCs w:val="16"/>
    </w:rPr>
  </w:style>
  <w:style w:type="paragraph" w:styleId="a7">
    <w:name w:val="header"/>
    <w:basedOn w:val="a"/>
    <w:link w:val="a8"/>
    <w:uiPriority w:val="99"/>
    <w:unhideWhenUsed/>
    <w:rsid w:val="005D154A"/>
    <w:pPr>
      <w:tabs>
        <w:tab w:val="center" w:pos="4677"/>
        <w:tab w:val="right" w:pos="9355"/>
      </w:tabs>
    </w:pPr>
  </w:style>
  <w:style w:type="character" w:customStyle="1" w:styleId="a8">
    <w:name w:val="Верхній колонтитул Знак"/>
    <w:basedOn w:val="a0"/>
    <w:link w:val="a7"/>
    <w:uiPriority w:val="99"/>
    <w:rsid w:val="005D154A"/>
    <w:rPr>
      <w:rFonts w:eastAsiaTheme="minorEastAsia"/>
      <w:sz w:val="24"/>
      <w:szCs w:val="24"/>
    </w:rPr>
  </w:style>
  <w:style w:type="paragraph" w:styleId="a9">
    <w:name w:val="footer"/>
    <w:basedOn w:val="a"/>
    <w:link w:val="aa"/>
    <w:uiPriority w:val="99"/>
    <w:semiHidden/>
    <w:unhideWhenUsed/>
    <w:rsid w:val="005D154A"/>
    <w:pPr>
      <w:tabs>
        <w:tab w:val="center" w:pos="4677"/>
        <w:tab w:val="right" w:pos="9355"/>
      </w:tabs>
    </w:pPr>
  </w:style>
  <w:style w:type="character" w:customStyle="1" w:styleId="aa">
    <w:name w:val="Нижній колонтитул Знак"/>
    <w:basedOn w:val="a0"/>
    <w:link w:val="a9"/>
    <w:uiPriority w:val="99"/>
    <w:semiHidden/>
    <w:rsid w:val="005D154A"/>
    <w:rPr>
      <w:rFonts w:eastAsiaTheme="minorEastAsia"/>
      <w:sz w:val="24"/>
      <w:szCs w:val="24"/>
    </w:rPr>
  </w:style>
  <w:style w:type="paragraph" w:styleId="ab">
    <w:name w:val="No Spacing"/>
    <w:uiPriority w:val="1"/>
    <w:qFormat/>
    <w:rsid w:val="009677E7"/>
    <w:rPr>
      <w:rFonts w:ascii="Calibri" w:eastAsia="Calibri" w:hAnsi="Calibri"/>
      <w:sz w:val="22"/>
      <w:szCs w:val="22"/>
      <w:lang w:val="uk-UA" w:eastAsia="en-US"/>
    </w:rPr>
  </w:style>
  <w:style w:type="character" w:customStyle="1" w:styleId="11">
    <w:name w:val="Основной шрифт абзаца1"/>
    <w:link w:val="CharCharCharChar"/>
    <w:rsid w:val="00BA0282"/>
    <w:rPr>
      <w:rFonts w:ascii="Verdana" w:eastAsia="Verdana" w:hAnsi="Verdana"/>
      <w:sz w:val="20"/>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Обычный (Web) Знак,Знак Знак Знак"/>
    <w:link w:val="a3"/>
    <w:uiPriority w:val="99"/>
    <w:locked/>
    <w:rsid w:val="00BA0282"/>
    <w:rPr>
      <w:rFonts w:eastAsiaTheme="minorEastAsia"/>
      <w:sz w:val="24"/>
      <w:szCs w:val="24"/>
    </w:rPr>
  </w:style>
  <w:style w:type="paragraph" w:styleId="ac">
    <w:name w:val="List Paragraph"/>
    <w:basedOn w:val="a"/>
    <w:uiPriority w:val="34"/>
    <w:qFormat/>
    <w:rsid w:val="00A65413"/>
    <w:pPr>
      <w:ind w:left="720"/>
      <w:contextualSpacing/>
    </w:pPr>
  </w:style>
  <w:style w:type="paragraph" w:customStyle="1" w:styleId="12">
    <w:name w:val="Обычный1"/>
    <w:qFormat/>
    <w:rsid w:val="005839C6"/>
    <w:rPr>
      <w:sz w:val="24"/>
      <w:lang w:val="uk-UA" w:eastAsia="uk-UA"/>
    </w:rPr>
  </w:style>
  <w:style w:type="paragraph" w:customStyle="1" w:styleId="CharCharCharChar">
    <w:name w:val="Char Знак Знак Char Знак Знак Char Знак Знак Char Знак Знак Знак"/>
    <w:basedOn w:val="12"/>
    <w:link w:val="11"/>
    <w:rsid w:val="005839C6"/>
    <w:rPr>
      <w:rFonts w:ascii="Verdana" w:eastAsia="Verdana" w:hAnsi="Verdana"/>
      <w:sz w:val="20"/>
      <w:lang w:val="ru-RU" w:eastAsia="ru-RU"/>
    </w:rPr>
  </w:style>
  <w:style w:type="paragraph" w:customStyle="1" w:styleId="21">
    <w:name w:val="Основной текст (2)"/>
    <w:basedOn w:val="12"/>
    <w:qFormat/>
    <w:rsid w:val="005839C6"/>
    <w:pPr>
      <w:widowControl w:val="0"/>
      <w:shd w:val="clear" w:color="auto" w:fill="FFFFFF"/>
      <w:tabs>
        <w:tab w:val="left" w:pos="708"/>
      </w:tabs>
      <w:spacing w:after="300" w:line="317" w:lineRule="exact"/>
    </w:pPr>
    <w:rPr>
      <w:sz w:val="26"/>
    </w:rPr>
  </w:style>
  <w:style w:type="character" w:customStyle="1" w:styleId="10">
    <w:name w:val="Заголовок 1 Знак"/>
    <w:basedOn w:val="a0"/>
    <w:link w:val="1"/>
    <w:uiPriority w:val="9"/>
    <w:rsid w:val="00AF5C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97">
      <w:bodyDiv w:val="1"/>
      <w:marLeft w:val="0"/>
      <w:marRight w:val="0"/>
      <w:marTop w:val="0"/>
      <w:marBottom w:val="0"/>
      <w:divBdr>
        <w:top w:val="none" w:sz="0" w:space="0" w:color="auto"/>
        <w:left w:val="none" w:sz="0" w:space="0" w:color="auto"/>
        <w:bottom w:val="none" w:sz="0" w:space="0" w:color="auto"/>
        <w:right w:val="none" w:sz="0" w:space="0" w:color="auto"/>
      </w:divBdr>
    </w:div>
    <w:div w:id="6472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62D24-9BCD-4570-B427-65A8B2CC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12261</Words>
  <Characters>6989</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oshyharevska094950</dc:creator>
  <cp:lastModifiedBy>МАКОВІЙ ГАЛИНА МИКОЛАЇВНА</cp:lastModifiedBy>
  <cp:revision>7</cp:revision>
  <cp:lastPrinted>2025-01-21T14:46:00Z</cp:lastPrinted>
  <dcterms:created xsi:type="dcterms:W3CDTF">2026-05-22T08:42:00Z</dcterms:created>
  <dcterms:modified xsi:type="dcterms:W3CDTF">2026-05-26T07:10:00Z</dcterms:modified>
</cp:coreProperties>
</file>