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2810E7" w14:textId="0C137C79" w:rsidR="000907EE" w:rsidRPr="00E451A3" w:rsidRDefault="00DF0553" w:rsidP="00617C85">
      <w:pPr>
        <w:ind w:right="-141"/>
        <w:rPr>
          <w:sz w:val="16"/>
          <w:szCs w:val="16"/>
          <w:lang w:val="uk-UA"/>
        </w:rPr>
      </w:pPr>
      <w:r>
        <w:rPr>
          <w:lang w:val="en-US"/>
        </w:rPr>
        <w:t xml:space="preserve">  </w:t>
      </w:r>
    </w:p>
    <w:p w14:paraId="741D47D4" w14:textId="77777777" w:rsidR="000907EE" w:rsidRPr="00C621D0" w:rsidRDefault="00FB2CA3" w:rsidP="00452BBE">
      <w:pPr>
        <w:ind w:left="-284" w:right="-141"/>
        <w:jc w:val="center"/>
        <w:rPr>
          <w:lang w:val="uk-UA"/>
        </w:rPr>
      </w:pPr>
      <w:r>
        <w:rPr>
          <w:sz w:val="28"/>
          <w:szCs w:val="28"/>
          <w:lang w:val="uk-UA"/>
        </w:rPr>
        <w:t>Індивідуальна п</w:t>
      </w:r>
      <w:r w:rsidR="000907EE" w:rsidRPr="00C621D0">
        <w:rPr>
          <w:sz w:val="28"/>
          <w:szCs w:val="28"/>
          <w:lang w:val="uk-UA"/>
        </w:rPr>
        <w:t>одаткова консультація</w:t>
      </w:r>
    </w:p>
    <w:p w14:paraId="22598F05" w14:textId="77777777" w:rsidR="000907EE" w:rsidRPr="00E451A3" w:rsidRDefault="000907EE" w:rsidP="00452BBE">
      <w:pPr>
        <w:ind w:right="-141" w:firstLine="567"/>
        <w:rPr>
          <w:sz w:val="16"/>
          <w:szCs w:val="16"/>
          <w:lang w:val="uk-UA"/>
        </w:rPr>
      </w:pPr>
    </w:p>
    <w:p w14:paraId="60D08828" w14:textId="629ADDC2" w:rsidR="00E451A3" w:rsidRPr="00E451A3" w:rsidRDefault="000907EE" w:rsidP="00E451A3">
      <w:pPr>
        <w:ind w:right="-141" w:firstLine="567"/>
        <w:jc w:val="both"/>
        <w:rPr>
          <w:sz w:val="28"/>
          <w:szCs w:val="28"/>
          <w:lang w:val="uk-UA"/>
        </w:rPr>
      </w:pPr>
      <w:r w:rsidRPr="00C621D0">
        <w:rPr>
          <w:sz w:val="28"/>
          <w:szCs w:val="28"/>
          <w:lang w:val="uk-UA"/>
        </w:rPr>
        <w:t xml:space="preserve">Державна </w:t>
      </w:r>
      <w:r>
        <w:rPr>
          <w:sz w:val="28"/>
          <w:szCs w:val="28"/>
          <w:lang w:val="uk-UA"/>
        </w:rPr>
        <w:t>податкова</w:t>
      </w:r>
      <w:r w:rsidRPr="00C621D0">
        <w:rPr>
          <w:sz w:val="28"/>
          <w:szCs w:val="28"/>
          <w:lang w:val="uk-UA"/>
        </w:rPr>
        <w:t xml:space="preserve"> служба України розглянула </w:t>
      </w:r>
      <w:r>
        <w:rPr>
          <w:sz w:val="28"/>
          <w:szCs w:val="28"/>
          <w:lang w:val="uk-UA"/>
        </w:rPr>
        <w:t>звернення</w:t>
      </w:r>
      <w:r w:rsidRPr="00C621D0">
        <w:rPr>
          <w:sz w:val="28"/>
          <w:szCs w:val="28"/>
          <w:lang w:val="uk-UA"/>
        </w:rPr>
        <w:t xml:space="preserve"> </w:t>
      </w:r>
      <w:r w:rsidR="00E451A3" w:rsidRPr="00E451A3">
        <w:rPr>
          <w:sz w:val="28"/>
          <w:szCs w:val="28"/>
          <w:lang w:val="uk-UA"/>
        </w:rPr>
        <w:t>щодо порядку складання розрахунк</w:t>
      </w:r>
      <w:r w:rsidR="00E75091">
        <w:rPr>
          <w:sz w:val="28"/>
          <w:szCs w:val="28"/>
          <w:lang w:val="uk-UA"/>
        </w:rPr>
        <w:t>ів</w:t>
      </w:r>
      <w:r w:rsidR="00E451A3" w:rsidRPr="00E451A3">
        <w:rPr>
          <w:sz w:val="28"/>
          <w:szCs w:val="28"/>
          <w:lang w:val="uk-UA"/>
        </w:rPr>
        <w:t xml:space="preserve"> коригування та, керуючись статтею 52 Податкового кодексу України (далі – ПКУ), повідомляє.</w:t>
      </w:r>
    </w:p>
    <w:p w14:paraId="41587C96" w14:textId="77777777" w:rsidR="00E75091" w:rsidRDefault="00E451A3" w:rsidP="00E75091">
      <w:pPr>
        <w:ind w:right="-141" w:firstLine="567"/>
        <w:jc w:val="both"/>
        <w:rPr>
          <w:sz w:val="28"/>
          <w:szCs w:val="28"/>
          <w:lang w:val="uk-UA"/>
        </w:rPr>
      </w:pPr>
      <w:r w:rsidRPr="00E451A3">
        <w:rPr>
          <w:sz w:val="28"/>
          <w:szCs w:val="28"/>
          <w:lang w:val="uk-UA"/>
        </w:rPr>
        <w:t xml:space="preserve">Як зазначено у зверненні, </w:t>
      </w:r>
      <w:r w:rsidR="00E75091">
        <w:rPr>
          <w:sz w:val="28"/>
          <w:szCs w:val="28"/>
          <w:lang w:val="uk-UA"/>
        </w:rPr>
        <w:t>Підприємством</w:t>
      </w:r>
      <w:r w:rsidR="00E75091" w:rsidRPr="00E451A3">
        <w:rPr>
          <w:sz w:val="28"/>
          <w:szCs w:val="28"/>
          <w:lang w:val="uk-UA"/>
        </w:rPr>
        <w:t xml:space="preserve"> </w:t>
      </w:r>
      <w:r w:rsidR="00E75091">
        <w:rPr>
          <w:sz w:val="28"/>
          <w:szCs w:val="28"/>
          <w:lang w:val="uk-UA"/>
        </w:rPr>
        <w:t xml:space="preserve">було отримано від покупця попередню оплату за товари, на суму якої складено і зареєстровано в </w:t>
      </w:r>
      <w:r w:rsidR="00E75091" w:rsidRPr="00E75091">
        <w:rPr>
          <w:sz w:val="28"/>
          <w:szCs w:val="28"/>
          <w:lang w:val="uk-UA"/>
        </w:rPr>
        <w:t>Єдиному реєстрі податкових накладних (далі – ЄРПН)</w:t>
      </w:r>
      <w:r w:rsidR="00E75091">
        <w:rPr>
          <w:sz w:val="28"/>
          <w:szCs w:val="28"/>
          <w:lang w:val="uk-UA"/>
        </w:rPr>
        <w:t xml:space="preserve"> відповідні податкові накладні</w:t>
      </w:r>
      <w:r w:rsidR="00863CEA">
        <w:rPr>
          <w:sz w:val="28"/>
          <w:szCs w:val="28"/>
          <w:lang w:val="uk-UA"/>
        </w:rPr>
        <w:t>.</w:t>
      </w:r>
      <w:r>
        <w:rPr>
          <w:sz w:val="28"/>
          <w:szCs w:val="28"/>
          <w:lang w:val="uk-UA"/>
        </w:rPr>
        <w:t xml:space="preserve"> </w:t>
      </w:r>
    </w:p>
    <w:p w14:paraId="32423357" w14:textId="067CD766" w:rsidR="00E451A3" w:rsidRDefault="00E75091" w:rsidP="00E75091">
      <w:pPr>
        <w:ind w:right="-141" w:firstLine="567"/>
        <w:jc w:val="both"/>
        <w:rPr>
          <w:sz w:val="28"/>
          <w:szCs w:val="28"/>
          <w:lang w:val="uk-UA"/>
        </w:rPr>
      </w:pPr>
      <w:r>
        <w:rPr>
          <w:sz w:val="28"/>
          <w:szCs w:val="28"/>
          <w:lang w:val="uk-UA"/>
        </w:rPr>
        <w:t>Надалі відповідним судовим рішенням Підприємство було зобов’язано виплатити на користь покупця суму такої попередньої оплати</w:t>
      </w:r>
      <w:r w:rsidR="00597599">
        <w:rPr>
          <w:sz w:val="28"/>
          <w:szCs w:val="28"/>
          <w:lang w:val="uk-UA"/>
        </w:rPr>
        <w:t>, а також здійснити інші виплати (пеня, судовий збір тощо)</w:t>
      </w:r>
      <w:r w:rsidR="00B00E36">
        <w:rPr>
          <w:sz w:val="28"/>
          <w:szCs w:val="28"/>
          <w:lang w:val="uk-UA"/>
        </w:rPr>
        <w:t>.</w:t>
      </w:r>
      <w:r w:rsidR="00863CEA">
        <w:rPr>
          <w:sz w:val="28"/>
          <w:szCs w:val="28"/>
          <w:lang w:val="uk-UA"/>
        </w:rPr>
        <w:t xml:space="preserve"> </w:t>
      </w:r>
    </w:p>
    <w:p w14:paraId="7E60198D" w14:textId="19B014D8" w:rsidR="00597599" w:rsidRPr="00E451A3" w:rsidRDefault="00597599" w:rsidP="00E75091">
      <w:pPr>
        <w:ind w:right="-141" w:firstLine="567"/>
        <w:jc w:val="both"/>
        <w:rPr>
          <w:sz w:val="28"/>
          <w:szCs w:val="28"/>
          <w:lang w:val="uk-UA"/>
        </w:rPr>
      </w:pPr>
      <w:r>
        <w:rPr>
          <w:sz w:val="28"/>
          <w:szCs w:val="28"/>
          <w:lang w:val="uk-UA"/>
        </w:rPr>
        <w:t>Кошти стягуються з Підприємства приватним виконавцем частинами з урахуванням суми винагороди такого виконавця. Таким чином</w:t>
      </w:r>
      <w:r w:rsidR="00862098">
        <w:rPr>
          <w:sz w:val="28"/>
          <w:szCs w:val="28"/>
          <w:lang w:val="uk-UA"/>
        </w:rPr>
        <w:t>,</w:t>
      </w:r>
      <w:r>
        <w:rPr>
          <w:sz w:val="28"/>
          <w:szCs w:val="28"/>
          <w:lang w:val="uk-UA"/>
        </w:rPr>
        <w:t xml:space="preserve"> кожна стягнута з Підприємства сума коштів є більшою ніж та, що фактично надійшла покупцю від виконавця.</w:t>
      </w:r>
    </w:p>
    <w:p w14:paraId="78651F39" w14:textId="77777777" w:rsidR="00597599" w:rsidRDefault="008468F5" w:rsidP="001150CE">
      <w:pPr>
        <w:ind w:right="-141" w:firstLine="567"/>
        <w:jc w:val="both"/>
        <w:rPr>
          <w:sz w:val="28"/>
          <w:szCs w:val="28"/>
          <w:lang w:val="uk-UA"/>
        </w:rPr>
      </w:pPr>
      <w:r>
        <w:rPr>
          <w:sz w:val="28"/>
          <w:szCs w:val="28"/>
          <w:lang w:val="uk-UA"/>
        </w:rPr>
        <w:t>Платник податку</w:t>
      </w:r>
      <w:r w:rsidR="001150CE" w:rsidRPr="001150CE">
        <w:rPr>
          <w:sz w:val="28"/>
          <w:szCs w:val="28"/>
          <w:lang w:val="uk-UA"/>
        </w:rPr>
        <w:t xml:space="preserve"> просить надати індивідуальну податкову консультацію</w:t>
      </w:r>
      <w:r w:rsidR="001150CE">
        <w:rPr>
          <w:sz w:val="28"/>
          <w:szCs w:val="28"/>
          <w:lang w:val="uk-UA"/>
        </w:rPr>
        <w:t xml:space="preserve"> </w:t>
      </w:r>
      <w:r w:rsidR="00597599">
        <w:rPr>
          <w:sz w:val="28"/>
          <w:szCs w:val="28"/>
          <w:lang w:val="uk-UA"/>
        </w:rPr>
        <w:t>з наступних питань:</w:t>
      </w:r>
    </w:p>
    <w:p w14:paraId="3BBC0C15" w14:textId="5288E6B5" w:rsidR="00597599" w:rsidRDefault="00597599" w:rsidP="001150CE">
      <w:pPr>
        <w:ind w:right="-141" w:firstLine="567"/>
        <w:jc w:val="both"/>
        <w:rPr>
          <w:sz w:val="28"/>
          <w:szCs w:val="28"/>
          <w:lang w:val="uk-UA"/>
        </w:rPr>
      </w:pPr>
      <w:r>
        <w:rPr>
          <w:sz w:val="28"/>
          <w:szCs w:val="28"/>
          <w:lang w:val="uk-UA"/>
        </w:rPr>
        <w:t xml:space="preserve">1) </w:t>
      </w:r>
      <w:r w:rsidR="001150CE">
        <w:rPr>
          <w:sz w:val="28"/>
          <w:szCs w:val="28"/>
          <w:lang w:val="uk-UA"/>
        </w:rPr>
        <w:t xml:space="preserve">на яку </w:t>
      </w:r>
      <w:r w:rsidR="00862098">
        <w:rPr>
          <w:sz w:val="28"/>
          <w:szCs w:val="28"/>
          <w:lang w:val="uk-UA"/>
        </w:rPr>
        <w:t xml:space="preserve">дату </w:t>
      </w:r>
      <w:r>
        <w:rPr>
          <w:sz w:val="28"/>
          <w:szCs w:val="28"/>
          <w:lang w:val="uk-UA"/>
        </w:rPr>
        <w:t xml:space="preserve">необхідно </w:t>
      </w:r>
      <w:r w:rsidR="001150CE" w:rsidRPr="001150CE">
        <w:rPr>
          <w:sz w:val="28"/>
          <w:szCs w:val="28"/>
          <w:lang w:val="uk-UA"/>
        </w:rPr>
        <w:t>склад</w:t>
      </w:r>
      <w:r>
        <w:rPr>
          <w:sz w:val="28"/>
          <w:szCs w:val="28"/>
          <w:lang w:val="uk-UA"/>
        </w:rPr>
        <w:t>ати розрахунки коригування в описаній ситуації, а саме: на дату стягнення виконавцем коштів з рахунк</w:t>
      </w:r>
      <w:r w:rsidR="00862098">
        <w:rPr>
          <w:sz w:val="28"/>
          <w:szCs w:val="28"/>
          <w:lang w:val="uk-UA"/>
        </w:rPr>
        <w:t>а</w:t>
      </w:r>
      <w:r>
        <w:rPr>
          <w:sz w:val="28"/>
          <w:szCs w:val="28"/>
          <w:lang w:val="uk-UA"/>
        </w:rPr>
        <w:t xml:space="preserve"> Підприємства чи на дату перерахування ко</w:t>
      </w:r>
      <w:r w:rsidR="00E34285">
        <w:rPr>
          <w:sz w:val="28"/>
          <w:szCs w:val="28"/>
          <w:lang w:val="uk-UA"/>
        </w:rPr>
        <w:t>ш</w:t>
      </w:r>
      <w:r>
        <w:rPr>
          <w:sz w:val="28"/>
          <w:szCs w:val="28"/>
          <w:lang w:val="uk-UA"/>
        </w:rPr>
        <w:t>тів виконавцем покупцю</w:t>
      </w:r>
      <w:r w:rsidR="00862098">
        <w:rPr>
          <w:sz w:val="28"/>
          <w:szCs w:val="28"/>
          <w:lang w:val="uk-UA"/>
        </w:rPr>
        <w:t>?</w:t>
      </w:r>
      <w:r>
        <w:rPr>
          <w:sz w:val="28"/>
          <w:szCs w:val="28"/>
          <w:lang w:val="uk-UA"/>
        </w:rPr>
        <w:t>;</w:t>
      </w:r>
    </w:p>
    <w:p w14:paraId="30B86EB7" w14:textId="4ABD22BD" w:rsidR="001150CE" w:rsidRDefault="00597599" w:rsidP="001150CE">
      <w:pPr>
        <w:ind w:right="-141" w:firstLine="567"/>
        <w:jc w:val="both"/>
        <w:rPr>
          <w:sz w:val="28"/>
          <w:szCs w:val="28"/>
          <w:lang w:val="uk-UA"/>
        </w:rPr>
      </w:pPr>
      <w:r>
        <w:rPr>
          <w:sz w:val="28"/>
          <w:szCs w:val="28"/>
          <w:lang w:val="uk-UA"/>
        </w:rPr>
        <w:t xml:space="preserve">2) на яку суму необхідно </w:t>
      </w:r>
      <w:r w:rsidRPr="001150CE">
        <w:rPr>
          <w:sz w:val="28"/>
          <w:szCs w:val="28"/>
          <w:lang w:val="uk-UA"/>
        </w:rPr>
        <w:t>склад</w:t>
      </w:r>
      <w:r>
        <w:rPr>
          <w:sz w:val="28"/>
          <w:szCs w:val="28"/>
          <w:lang w:val="uk-UA"/>
        </w:rPr>
        <w:t>ати розрахунки коригування: на суму,  стягнуту виконавцем з рахунк</w:t>
      </w:r>
      <w:r w:rsidR="00862098">
        <w:rPr>
          <w:sz w:val="28"/>
          <w:szCs w:val="28"/>
          <w:lang w:val="uk-UA"/>
        </w:rPr>
        <w:t>а</w:t>
      </w:r>
      <w:r>
        <w:rPr>
          <w:sz w:val="28"/>
          <w:szCs w:val="28"/>
          <w:lang w:val="uk-UA"/>
        </w:rPr>
        <w:t xml:space="preserve"> Підприємства</w:t>
      </w:r>
      <w:r w:rsidR="00E34285">
        <w:rPr>
          <w:sz w:val="28"/>
          <w:szCs w:val="28"/>
          <w:lang w:val="uk-UA"/>
        </w:rPr>
        <w:t>,</w:t>
      </w:r>
      <w:r>
        <w:rPr>
          <w:sz w:val="28"/>
          <w:szCs w:val="28"/>
          <w:lang w:val="uk-UA"/>
        </w:rPr>
        <w:t xml:space="preserve"> чи на суму, фактично перерах</w:t>
      </w:r>
      <w:r w:rsidR="00E34285">
        <w:rPr>
          <w:sz w:val="28"/>
          <w:szCs w:val="28"/>
          <w:lang w:val="uk-UA"/>
        </w:rPr>
        <w:t>овану</w:t>
      </w:r>
      <w:r>
        <w:rPr>
          <w:sz w:val="28"/>
          <w:szCs w:val="28"/>
          <w:lang w:val="uk-UA"/>
        </w:rPr>
        <w:t xml:space="preserve"> виконавцем покупцю</w:t>
      </w:r>
      <w:r w:rsidR="00862098">
        <w:rPr>
          <w:sz w:val="28"/>
          <w:szCs w:val="28"/>
          <w:lang w:val="uk-UA"/>
        </w:rPr>
        <w:t>?</w:t>
      </w:r>
      <w:r w:rsidR="00E34285">
        <w:rPr>
          <w:sz w:val="28"/>
          <w:szCs w:val="28"/>
          <w:lang w:val="uk-UA"/>
        </w:rPr>
        <w:t>;</w:t>
      </w:r>
      <w:r w:rsidRPr="001150CE">
        <w:rPr>
          <w:sz w:val="28"/>
          <w:szCs w:val="28"/>
          <w:lang w:val="uk-UA"/>
        </w:rPr>
        <w:t xml:space="preserve"> </w:t>
      </w:r>
    </w:p>
    <w:p w14:paraId="64B58A93" w14:textId="06BCB34F" w:rsidR="00E34285" w:rsidRDefault="00E34285" w:rsidP="001150CE">
      <w:pPr>
        <w:ind w:right="-141" w:firstLine="567"/>
        <w:jc w:val="both"/>
        <w:rPr>
          <w:sz w:val="28"/>
          <w:szCs w:val="28"/>
          <w:lang w:val="uk-UA"/>
        </w:rPr>
      </w:pPr>
      <w:r>
        <w:rPr>
          <w:sz w:val="28"/>
          <w:szCs w:val="28"/>
          <w:lang w:val="uk-UA"/>
        </w:rPr>
        <w:t xml:space="preserve">3) якими документами повинен бути </w:t>
      </w:r>
      <w:r w:rsidRPr="00E34285">
        <w:rPr>
          <w:sz w:val="28"/>
          <w:szCs w:val="28"/>
          <w:lang w:val="uk-UA"/>
        </w:rPr>
        <w:t>обґрунтований</w:t>
      </w:r>
      <w:r>
        <w:rPr>
          <w:sz w:val="28"/>
          <w:szCs w:val="28"/>
          <w:lang w:val="uk-UA"/>
        </w:rPr>
        <w:t xml:space="preserve"> розподіл стягнених з Підприємства коштів між приватним виконавцем та покупцем?</w:t>
      </w:r>
    </w:p>
    <w:p w14:paraId="2E7C41B7" w14:textId="77777777" w:rsidR="001150CE" w:rsidRPr="001150CE" w:rsidRDefault="001150CE" w:rsidP="001150CE">
      <w:pPr>
        <w:ind w:right="-141" w:firstLine="567"/>
        <w:jc w:val="both"/>
        <w:rPr>
          <w:sz w:val="28"/>
          <w:szCs w:val="28"/>
          <w:lang w:val="uk-UA"/>
        </w:rPr>
      </w:pPr>
      <w:r w:rsidRPr="001150CE">
        <w:rPr>
          <w:sz w:val="28"/>
          <w:szCs w:val="28"/>
          <w:lang w:val="uk-UA"/>
        </w:rPr>
        <w:t>Відносини, що виникають у сфері справляння податків і зборів, регулюються нормами ПКУ (пункт 1.1 статті 1 ПКУ).</w:t>
      </w:r>
    </w:p>
    <w:p w14:paraId="2CE43B63" w14:textId="77777777" w:rsidR="00E451A3" w:rsidRPr="00E451A3" w:rsidRDefault="00E451A3" w:rsidP="001150CE">
      <w:pPr>
        <w:ind w:right="-141" w:firstLine="567"/>
        <w:jc w:val="both"/>
        <w:rPr>
          <w:sz w:val="28"/>
          <w:szCs w:val="28"/>
          <w:lang w:val="uk-UA"/>
        </w:rPr>
      </w:pPr>
      <w:r w:rsidRPr="00E451A3">
        <w:rPr>
          <w:sz w:val="28"/>
          <w:szCs w:val="28"/>
          <w:lang w:val="uk-UA"/>
        </w:rPr>
        <w:t>Правові основи оподаткування ПДВ встановлено розділом V та підрозділом 2 розділу XX ПКУ.</w:t>
      </w:r>
    </w:p>
    <w:p w14:paraId="45DDEF51" w14:textId="3D704C8A" w:rsidR="004C45EB" w:rsidRPr="004C45EB" w:rsidRDefault="004C45EB" w:rsidP="004C45EB">
      <w:pPr>
        <w:ind w:right="-141" w:firstLine="567"/>
        <w:jc w:val="both"/>
        <w:rPr>
          <w:sz w:val="28"/>
          <w:szCs w:val="28"/>
          <w:lang w:val="uk-UA"/>
        </w:rPr>
      </w:pPr>
      <w:r w:rsidRPr="004C45EB">
        <w:rPr>
          <w:sz w:val="28"/>
          <w:szCs w:val="28"/>
          <w:lang w:val="uk-UA"/>
        </w:rPr>
        <w:t>Пунктом 201.1 статті 201 ПКУ встановлено, що на дату виникнення податкових зобов'язань платник податку зобов'язаний скласти податкову накладну в електронній формі з використанням кваліфікованого електронного підпису або удосконаленого електронного підпису, що базується на кваліфікованому сертифікаті електронного підпису, уповноваженої платником особи відповідно до вимог Закону України «Про електронну ідентифікацію та електронні довірчі послуги» та зареєструвати її в ЄРПН</w:t>
      </w:r>
      <w:r>
        <w:rPr>
          <w:sz w:val="28"/>
          <w:szCs w:val="28"/>
          <w:lang w:val="uk-UA"/>
        </w:rPr>
        <w:t xml:space="preserve"> </w:t>
      </w:r>
      <w:r w:rsidRPr="004C45EB">
        <w:rPr>
          <w:sz w:val="28"/>
          <w:szCs w:val="28"/>
          <w:lang w:val="uk-UA"/>
        </w:rPr>
        <w:t>у встановлений ПКУ термін.</w:t>
      </w:r>
    </w:p>
    <w:p w14:paraId="6AEB4FB9" w14:textId="50D0FB7D" w:rsidR="004C45EB" w:rsidRDefault="004C45EB" w:rsidP="004C45EB">
      <w:pPr>
        <w:ind w:right="-141" w:firstLine="567"/>
        <w:jc w:val="both"/>
        <w:rPr>
          <w:sz w:val="28"/>
          <w:szCs w:val="28"/>
          <w:lang w:val="uk-UA"/>
        </w:rPr>
      </w:pPr>
      <w:r w:rsidRPr="004C45EB">
        <w:rPr>
          <w:sz w:val="28"/>
          <w:szCs w:val="28"/>
          <w:lang w:val="uk-UA"/>
        </w:rPr>
        <w:t>Податкова накладна складається на кожне повне або часткове постачання товарів/послуг, а також на суму коштів, що надійшли на рахунок у банку / небанківському надавачу платіжних послуг як попередня оплата (аванс) (пункт</w:t>
      </w:r>
      <w:r>
        <w:rPr>
          <w:sz w:val="28"/>
          <w:szCs w:val="28"/>
          <w:lang w:val="uk-UA"/>
        </w:rPr>
        <w:t> </w:t>
      </w:r>
      <w:r w:rsidRPr="004C45EB">
        <w:rPr>
          <w:sz w:val="28"/>
          <w:szCs w:val="28"/>
          <w:lang w:val="uk-UA"/>
        </w:rPr>
        <w:t>201.7 статті 201 ПКУ).</w:t>
      </w:r>
    </w:p>
    <w:p w14:paraId="4C879B0B" w14:textId="77777777" w:rsidR="00E451A3" w:rsidRPr="00E451A3" w:rsidRDefault="00E451A3" w:rsidP="00E451A3">
      <w:pPr>
        <w:ind w:right="-141" w:firstLine="567"/>
        <w:jc w:val="both"/>
        <w:rPr>
          <w:sz w:val="28"/>
          <w:szCs w:val="28"/>
          <w:lang w:val="uk-UA"/>
        </w:rPr>
      </w:pPr>
      <w:r w:rsidRPr="00E451A3">
        <w:rPr>
          <w:sz w:val="28"/>
          <w:szCs w:val="28"/>
          <w:lang w:val="uk-UA"/>
        </w:rPr>
        <w:t xml:space="preserve">Згідно з пунктом 192.1 статті 192 ПКУ якщо після постачання товарів/послуг здійснюється будь-яка зміна суми компенсації їх вартості, включаючи наступний за постачанням перегляд цін, перерахунок у випадках повернення товарів/послуг особі, яка їх надала, або при поверненні </w:t>
      </w:r>
      <w:r w:rsidRPr="00E451A3">
        <w:rPr>
          <w:sz w:val="28"/>
          <w:szCs w:val="28"/>
          <w:lang w:val="uk-UA"/>
        </w:rPr>
        <w:lastRenderedPageBreak/>
        <w:t>постачальником суми попередньої оплати товарів/послуг, суми податкових зобов'язань та податкового кредиту постачальника та отримувача підлягають відповідному коригуванню на підставі розрахунку коригування до податкової накладної, складеному в порядку, встановленому для податкових накладних, та зареєстрованому в ЄРПН.</w:t>
      </w:r>
    </w:p>
    <w:p w14:paraId="3490E8EA" w14:textId="77777777" w:rsidR="00D55910" w:rsidRDefault="00D55910" w:rsidP="001150CE">
      <w:pPr>
        <w:ind w:right="-141" w:firstLine="567"/>
        <w:jc w:val="both"/>
        <w:rPr>
          <w:sz w:val="28"/>
          <w:szCs w:val="28"/>
          <w:lang w:val="uk-UA"/>
        </w:rPr>
      </w:pPr>
      <w:r w:rsidRPr="00D55910">
        <w:rPr>
          <w:sz w:val="28"/>
          <w:szCs w:val="28"/>
          <w:lang w:val="uk-UA"/>
        </w:rPr>
        <w:t>Враховуючи викладене та виходячи із аналізу норм ПКУ, опису питання і фактичних обставин, наявних у зверненні, ДПС повідомляє.</w:t>
      </w:r>
    </w:p>
    <w:p w14:paraId="66282DF0" w14:textId="77777777" w:rsidR="00D55910" w:rsidRPr="00D55910" w:rsidRDefault="00D55910" w:rsidP="001150CE">
      <w:pPr>
        <w:ind w:right="-141" w:firstLine="567"/>
        <w:jc w:val="both"/>
        <w:rPr>
          <w:b/>
          <w:bCs/>
          <w:sz w:val="28"/>
          <w:szCs w:val="28"/>
          <w:lang w:val="uk-UA"/>
        </w:rPr>
      </w:pPr>
      <w:r w:rsidRPr="00D55910">
        <w:rPr>
          <w:b/>
          <w:bCs/>
          <w:sz w:val="28"/>
          <w:szCs w:val="28"/>
          <w:lang w:val="uk-UA"/>
        </w:rPr>
        <w:t>Щодо питань 1, 2</w:t>
      </w:r>
    </w:p>
    <w:p w14:paraId="0953DD9A" w14:textId="7BBF5CE0" w:rsidR="00E451A3" w:rsidRDefault="00D55910" w:rsidP="001150CE">
      <w:pPr>
        <w:ind w:right="-141" w:firstLine="567"/>
        <w:jc w:val="both"/>
        <w:rPr>
          <w:sz w:val="28"/>
          <w:szCs w:val="28"/>
          <w:lang w:val="uk-UA"/>
        </w:rPr>
      </w:pPr>
      <w:r>
        <w:rPr>
          <w:sz w:val="28"/>
          <w:szCs w:val="28"/>
          <w:lang w:val="uk-UA"/>
        </w:rPr>
        <w:t>У разі повернення попередньої оплати покупцю (у тому числі якщо таке повернення здійснюється відповідно до судового рішення шляхом стягнення приватним виконавцем</w:t>
      </w:r>
      <w:r w:rsidRPr="001150CE">
        <w:rPr>
          <w:sz w:val="28"/>
          <w:szCs w:val="28"/>
          <w:lang w:val="uk-UA"/>
        </w:rPr>
        <w:t xml:space="preserve"> </w:t>
      </w:r>
      <w:r>
        <w:rPr>
          <w:sz w:val="28"/>
          <w:szCs w:val="28"/>
          <w:lang w:val="uk-UA"/>
        </w:rPr>
        <w:t xml:space="preserve">відповідних сум з рахунку постачальника на користь покупця), </w:t>
      </w:r>
      <w:r w:rsidR="001150CE" w:rsidRPr="001150CE">
        <w:rPr>
          <w:sz w:val="28"/>
          <w:szCs w:val="28"/>
          <w:lang w:val="uk-UA"/>
        </w:rPr>
        <w:t xml:space="preserve">постачальник </w:t>
      </w:r>
      <w:r w:rsidR="00862098">
        <w:rPr>
          <w:sz w:val="28"/>
          <w:szCs w:val="28"/>
          <w:lang w:val="uk-UA"/>
        </w:rPr>
        <w:t>може</w:t>
      </w:r>
      <w:r w:rsidR="001150CE" w:rsidRPr="001150CE">
        <w:rPr>
          <w:sz w:val="28"/>
          <w:szCs w:val="28"/>
          <w:lang w:val="uk-UA"/>
        </w:rPr>
        <w:t xml:space="preserve"> скласти і зареєструвати в ЄРПН розрахунок коригування до податкової накладної</w:t>
      </w:r>
      <w:r w:rsidR="00352630">
        <w:rPr>
          <w:sz w:val="28"/>
          <w:szCs w:val="28"/>
          <w:lang w:val="uk-UA"/>
        </w:rPr>
        <w:t xml:space="preserve">, складеної на дату </w:t>
      </w:r>
      <w:r>
        <w:rPr>
          <w:sz w:val="28"/>
          <w:szCs w:val="28"/>
          <w:lang w:val="uk-UA"/>
        </w:rPr>
        <w:t>отримання такої попередньої оплати</w:t>
      </w:r>
      <w:r w:rsidR="00352630">
        <w:rPr>
          <w:sz w:val="28"/>
          <w:szCs w:val="28"/>
          <w:lang w:val="uk-UA"/>
        </w:rPr>
        <w:t>. Такий</w:t>
      </w:r>
      <w:r w:rsidR="00E451A3" w:rsidRPr="00E451A3">
        <w:rPr>
          <w:sz w:val="28"/>
          <w:szCs w:val="28"/>
          <w:lang w:val="uk-UA"/>
        </w:rPr>
        <w:t xml:space="preserve"> розрахунок коригування складається </w:t>
      </w:r>
      <w:r w:rsidRPr="00E451A3">
        <w:rPr>
          <w:sz w:val="28"/>
          <w:szCs w:val="28"/>
          <w:lang w:val="uk-UA"/>
        </w:rPr>
        <w:t xml:space="preserve">постачальником </w:t>
      </w:r>
      <w:r>
        <w:rPr>
          <w:sz w:val="28"/>
          <w:szCs w:val="28"/>
          <w:lang w:val="uk-UA"/>
        </w:rPr>
        <w:t>на відповідну суму попередньої оплати, яка підлягає поверненню покупцю</w:t>
      </w:r>
      <w:r w:rsidRPr="00E451A3">
        <w:rPr>
          <w:sz w:val="28"/>
          <w:szCs w:val="28"/>
          <w:lang w:val="uk-UA"/>
        </w:rPr>
        <w:t xml:space="preserve"> </w:t>
      </w:r>
      <w:r>
        <w:rPr>
          <w:sz w:val="28"/>
          <w:szCs w:val="28"/>
          <w:lang w:val="uk-UA"/>
        </w:rPr>
        <w:t>та була стягнута з рахунк</w:t>
      </w:r>
      <w:r w:rsidR="00862098">
        <w:rPr>
          <w:sz w:val="28"/>
          <w:szCs w:val="28"/>
          <w:lang w:val="uk-UA"/>
        </w:rPr>
        <w:t>а</w:t>
      </w:r>
      <w:r>
        <w:rPr>
          <w:sz w:val="28"/>
          <w:szCs w:val="28"/>
          <w:lang w:val="uk-UA"/>
        </w:rPr>
        <w:t xml:space="preserve"> такого постачальника, </w:t>
      </w:r>
      <w:r w:rsidR="00E451A3" w:rsidRPr="00E451A3">
        <w:rPr>
          <w:sz w:val="28"/>
          <w:szCs w:val="28"/>
          <w:lang w:val="uk-UA"/>
        </w:rPr>
        <w:t xml:space="preserve">на дату </w:t>
      </w:r>
      <w:r>
        <w:rPr>
          <w:sz w:val="28"/>
          <w:szCs w:val="28"/>
          <w:lang w:val="uk-UA"/>
        </w:rPr>
        <w:t>списання коштів з рахунк</w:t>
      </w:r>
      <w:r w:rsidR="00862098">
        <w:rPr>
          <w:sz w:val="28"/>
          <w:szCs w:val="28"/>
          <w:lang w:val="uk-UA"/>
        </w:rPr>
        <w:t>а</w:t>
      </w:r>
      <w:r>
        <w:rPr>
          <w:sz w:val="28"/>
          <w:szCs w:val="28"/>
          <w:lang w:val="uk-UA"/>
        </w:rPr>
        <w:t xml:space="preserve"> постачальника. </w:t>
      </w:r>
    </w:p>
    <w:p w14:paraId="27357B71" w14:textId="1B41FDE0" w:rsidR="00862098" w:rsidRPr="00D55910" w:rsidRDefault="00862098" w:rsidP="00862098">
      <w:pPr>
        <w:ind w:right="-141" w:firstLine="567"/>
        <w:jc w:val="both"/>
        <w:rPr>
          <w:b/>
          <w:bCs/>
          <w:sz w:val="28"/>
          <w:szCs w:val="28"/>
          <w:lang w:val="uk-UA"/>
        </w:rPr>
      </w:pPr>
      <w:r w:rsidRPr="00D55910">
        <w:rPr>
          <w:b/>
          <w:bCs/>
          <w:sz w:val="28"/>
          <w:szCs w:val="28"/>
          <w:lang w:val="uk-UA"/>
        </w:rPr>
        <w:t>Щодо питан</w:t>
      </w:r>
      <w:r>
        <w:rPr>
          <w:b/>
          <w:bCs/>
          <w:sz w:val="28"/>
          <w:szCs w:val="28"/>
          <w:lang w:val="uk-UA"/>
        </w:rPr>
        <w:t>ня</w:t>
      </w:r>
      <w:r w:rsidRPr="00D55910">
        <w:rPr>
          <w:b/>
          <w:bCs/>
          <w:sz w:val="28"/>
          <w:szCs w:val="28"/>
          <w:lang w:val="uk-UA"/>
        </w:rPr>
        <w:t xml:space="preserve"> </w:t>
      </w:r>
      <w:r>
        <w:rPr>
          <w:b/>
          <w:bCs/>
          <w:sz w:val="28"/>
          <w:szCs w:val="28"/>
          <w:lang w:val="uk-UA"/>
        </w:rPr>
        <w:t>3</w:t>
      </w:r>
    </w:p>
    <w:p w14:paraId="614E9E1A" w14:textId="5EF390B1" w:rsidR="00862098" w:rsidRDefault="00862098" w:rsidP="00862098">
      <w:pPr>
        <w:ind w:right="-141" w:firstLine="567"/>
        <w:jc w:val="both"/>
        <w:rPr>
          <w:sz w:val="28"/>
          <w:szCs w:val="28"/>
          <w:lang w:val="uk-UA"/>
        </w:rPr>
      </w:pPr>
      <w:r w:rsidRPr="00862098">
        <w:rPr>
          <w:sz w:val="28"/>
          <w:szCs w:val="28"/>
          <w:lang w:val="uk-UA"/>
        </w:rPr>
        <w:t>Частиною другою статті 3 Закону України від 16 липня 1999 року № 996-XIV «Про бухгалтерський облік та фінансову звітність в Україні» передбачено, що податкова, статистична та інші види звітності, що використовують грошовий вимірник, ґрунтуються на даних бухгалтерського обліку.</w:t>
      </w:r>
    </w:p>
    <w:p w14:paraId="7885D0F1" w14:textId="40ADA98F" w:rsidR="00862098" w:rsidRDefault="00862098" w:rsidP="00862098">
      <w:pPr>
        <w:ind w:right="-141" w:firstLine="567"/>
        <w:jc w:val="both"/>
        <w:rPr>
          <w:sz w:val="28"/>
          <w:szCs w:val="28"/>
          <w:lang w:val="uk-UA"/>
        </w:rPr>
      </w:pPr>
      <w:r w:rsidRPr="001150CE">
        <w:rPr>
          <w:sz w:val="28"/>
          <w:szCs w:val="28"/>
          <w:lang w:val="uk-UA"/>
        </w:rPr>
        <w:t>Згідно з пунктом 44.1 статті 44 ПКУ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w:t>
      </w:r>
      <w:r>
        <w:rPr>
          <w:sz w:val="28"/>
          <w:szCs w:val="28"/>
          <w:lang w:val="uk-UA"/>
        </w:rPr>
        <w:t xml:space="preserve"> </w:t>
      </w:r>
      <w:r w:rsidRPr="001150CE">
        <w:rPr>
          <w:sz w:val="28"/>
          <w:szCs w:val="28"/>
          <w:lang w:val="uk-UA"/>
        </w:rPr>
        <w:t>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пункту 44.1 статті ПКУ.</w:t>
      </w:r>
    </w:p>
    <w:p w14:paraId="5278E4AB" w14:textId="4EEACCF2" w:rsidR="00A50A01" w:rsidRPr="00862098" w:rsidRDefault="00862098" w:rsidP="001150CE">
      <w:pPr>
        <w:ind w:right="-141" w:firstLine="567"/>
        <w:jc w:val="both"/>
        <w:rPr>
          <w:sz w:val="28"/>
          <w:szCs w:val="28"/>
          <w:lang w:val="uk-UA"/>
        </w:rPr>
      </w:pPr>
      <w:r>
        <w:rPr>
          <w:sz w:val="28"/>
          <w:szCs w:val="28"/>
          <w:lang w:val="uk-UA"/>
        </w:rPr>
        <w:t>Питання документального підтвердження</w:t>
      </w:r>
      <w:r w:rsidRPr="00862098">
        <w:rPr>
          <w:sz w:val="28"/>
          <w:szCs w:val="28"/>
          <w:lang w:val="uk-UA"/>
        </w:rPr>
        <w:t xml:space="preserve"> розподіл</w:t>
      </w:r>
      <w:r>
        <w:rPr>
          <w:sz w:val="28"/>
          <w:szCs w:val="28"/>
          <w:lang w:val="uk-UA"/>
        </w:rPr>
        <w:t>у</w:t>
      </w:r>
      <w:r w:rsidRPr="00862098">
        <w:rPr>
          <w:sz w:val="28"/>
          <w:szCs w:val="28"/>
          <w:lang w:val="uk-UA"/>
        </w:rPr>
        <w:t xml:space="preserve"> стягнених з </w:t>
      </w:r>
      <w:r>
        <w:rPr>
          <w:sz w:val="28"/>
          <w:szCs w:val="28"/>
          <w:lang w:val="uk-UA"/>
        </w:rPr>
        <w:t>постачальника</w:t>
      </w:r>
      <w:r w:rsidRPr="00862098">
        <w:rPr>
          <w:sz w:val="28"/>
          <w:szCs w:val="28"/>
          <w:lang w:val="uk-UA"/>
        </w:rPr>
        <w:t xml:space="preserve"> коштів між приватним виконавцем та покупцем</w:t>
      </w:r>
      <w:r>
        <w:rPr>
          <w:sz w:val="28"/>
          <w:szCs w:val="28"/>
          <w:lang w:val="uk-UA"/>
        </w:rPr>
        <w:t xml:space="preserve"> не належить до компетенції ДПС.</w:t>
      </w:r>
    </w:p>
    <w:p w14:paraId="7168FFEF" w14:textId="77777777" w:rsidR="003F4322" w:rsidRDefault="00E451A3" w:rsidP="00E451A3">
      <w:pPr>
        <w:ind w:right="-141" w:firstLine="567"/>
        <w:jc w:val="both"/>
        <w:rPr>
          <w:sz w:val="28"/>
          <w:szCs w:val="28"/>
          <w:lang w:val="uk-UA"/>
        </w:rPr>
      </w:pPr>
      <w:r>
        <w:rPr>
          <w:sz w:val="28"/>
          <w:szCs w:val="28"/>
          <w:lang w:val="uk-UA"/>
        </w:rPr>
        <w:t xml:space="preserve">Відповідно до </w:t>
      </w:r>
      <w:r w:rsidR="001E0266" w:rsidRPr="00723622">
        <w:rPr>
          <w:sz w:val="28"/>
          <w:szCs w:val="28"/>
          <w:lang w:val="uk-UA"/>
        </w:rPr>
        <w:t>пункт</w:t>
      </w:r>
      <w:r>
        <w:rPr>
          <w:sz w:val="28"/>
          <w:szCs w:val="28"/>
          <w:lang w:val="uk-UA"/>
        </w:rPr>
        <w:t>у</w:t>
      </w:r>
      <w:r w:rsidR="001E0266" w:rsidRPr="00723622">
        <w:rPr>
          <w:sz w:val="28"/>
          <w:szCs w:val="28"/>
          <w:lang w:val="uk-UA"/>
        </w:rPr>
        <w:t xml:space="preserve"> 52.2 статті 52 ПКУ </w:t>
      </w:r>
      <w:r w:rsidR="00723622" w:rsidRPr="00723622">
        <w:rPr>
          <w:sz w:val="28"/>
          <w:szCs w:val="28"/>
          <w:lang w:val="uk-UA"/>
        </w:rPr>
        <w:t>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p w14:paraId="642F6D5B" w14:textId="77777777" w:rsidR="003F4322" w:rsidRDefault="003F4322" w:rsidP="00452BBE">
      <w:pPr>
        <w:ind w:right="-141" w:firstLine="567"/>
        <w:jc w:val="both"/>
        <w:rPr>
          <w:sz w:val="28"/>
          <w:szCs w:val="28"/>
          <w:lang w:val="uk-UA"/>
        </w:rPr>
      </w:pPr>
      <w:bookmarkStart w:id="0" w:name="_GoBack"/>
      <w:bookmarkEnd w:id="0"/>
    </w:p>
    <w:sectPr w:rsidR="003F4322" w:rsidSect="00AB5E8A">
      <w:headerReference w:type="even" r:id="rId8"/>
      <w:headerReference w:type="default" r:id="rId9"/>
      <w:pgSz w:w="11906" w:h="16838"/>
      <w:pgMar w:top="993" w:right="707" w:bottom="1276" w:left="1701"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13428" w14:textId="77777777" w:rsidR="00CF5CB7" w:rsidRDefault="00CF5CB7">
      <w:r>
        <w:separator/>
      </w:r>
    </w:p>
  </w:endnote>
  <w:endnote w:type="continuationSeparator" w:id="0">
    <w:p w14:paraId="1FD534F1" w14:textId="77777777" w:rsidR="00CF5CB7" w:rsidRDefault="00CF5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C080E7" w14:textId="77777777" w:rsidR="00CF5CB7" w:rsidRDefault="00CF5CB7">
      <w:r>
        <w:separator/>
      </w:r>
    </w:p>
  </w:footnote>
  <w:footnote w:type="continuationSeparator" w:id="0">
    <w:p w14:paraId="0E273CA3" w14:textId="77777777" w:rsidR="00CF5CB7" w:rsidRDefault="00CF5C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6137A" w14:textId="77777777" w:rsidR="00000406" w:rsidRDefault="00000406" w:rsidP="00F134A2">
    <w:pPr>
      <w:pStyle w:val="a4"/>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065E5B9" w14:textId="77777777" w:rsidR="00000406" w:rsidRDefault="0000040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25CC8" w14:textId="77777777" w:rsidR="00000406" w:rsidRDefault="00000406" w:rsidP="005B2608">
    <w:pPr>
      <w:pStyle w:val="a4"/>
      <w:framePr w:wrap="around" w:vAnchor="text" w:hAnchor="margin" w:xAlign="center" w:y="1"/>
      <w:jc w:val="center"/>
      <w:rPr>
        <w:rStyle w:val="aa"/>
        <w:lang w:val="uk-UA"/>
      </w:rPr>
    </w:pPr>
    <w:r>
      <w:rPr>
        <w:rStyle w:val="aa"/>
      </w:rPr>
      <w:fldChar w:fldCharType="begin"/>
    </w:r>
    <w:r>
      <w:rPr>
        <w:rStyle w:val="aa"/>
      </w:rPr>
      <w:instrText xml:space="preserve">PAGE  </w:instrText>
    </w:r>
    <w:r>
      <w:rPr>
        <w:rStyle w:val="aa"/>
      </w:rPr>
      <w:fldChar w:fldCharType="separate"/>
    </w:r>
    <w:r w:rsidR="00617C85">
      <w:rPr>
        <w:rStyle w:val="aa"/>
        <w:noProof/>
      </w:rPr>
      <w:t>2</w:t>
    </w:r>
    <w:r>
      <w:rPr>
        <w:rStyle w:val="aa"/>
      </w:rPr>
      <w:fldChar w:fldCharType="end"/>
    </w:r>
  </w:p>
  <w:p w14:paraId="701E4FE0" w14:textId="77777777" w:rsidR="00000406" w:rsidRPr="005B2608" w:rsidRDefault="00000406" w:rsidP="00F134A2">
    <w:pPr>
      <w:pStyle w:val="a4"/>
      <w:framePr w:wrap="around" w:vAnchor="text" w:hAnchor="margin" w:xAlign="center" w:y="1"/>
      <w:rPr>
        <w:rStyle w:val="aa"/>
        <w:lang w:val="uk-UA"/>
      </w:rPr>
    </w:pPr>
  </w:p>
  <w:p w14:paraId="55EB41CE" w14:textId="77777777" w:rsidR="00000406" w:rsidRDefault="0000040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A85"/>
    <w:rsid w:val="00000299"/>
    <w:rsid w:val="00000406"/>
    <w:rsid w:val="00000609"/>
    <w:rsid w:val="0000290F"/>
    <w:rsid w:val="00002D95"/>
    <w:rsid w:val="00006ADE"/>
    <w:rsid w:val="00006C61"/>
    <w:rsid w:val="00010B09"/>
    <w:rsid w:val="00011743"/>
    <w:rsid w:val="00013E66"/>
    <w:rsid w:val="00014067"/>
    <w:rsid w:val="0001606E"/>
    <w:rsid w:val="0001617D"/>
    <w:rsid w:val="00016A6A"/>
    <w:rsid w:val="000251D2"/>
    <w:rsid w:val="000253DB"/>
    <w:rsid w:val="00026DE7"/>
    <w:rsid w:val="0002711A"/>
    <w:rsid w:val="000275AD"/>
    <w:rsid w:val="00031525"/>
    <w:rsid w:val="00032776"/>
    <w:rsid w:val="000349C7"/>
    <w:rsid w:val="00040054"/>
    <w:rsid w:val="000404F3"/>
    <w:rsid w:val="000423E8"/>
    <w:rsid w:val="00042624"/>
    <w:rsid w:val="0004331E"/>
    <w:rsid w:val="00043750"/>
    <w:rsid w:val="000441FB"/>
    <w:rsid w:val="00044A73"/>
    <w:rsid w:val="00044BF2"/>
    <w:rsid w:val="000467EA"/>
    <w:rsid w:val="00052020"/>
    <w:rsid w:val="0005247D"/>
    <w:rsid w:val="0005274A"/>
    <w:rsid w:val="00052954"/>
    <w:rsid w:val="00052D82"/>
    <w:rsid w:val="0005669E"/>
    <w:rsid w:val="000568E3"/>
    <w:rsid w:val="00056D3F"/>
    <w:rsid w:val="00056FD3"/>
    <w:rsid w:val="0005765D"/>
    <w:rsid w:val="000600AF"/>
    <w:rsid w:val="00060134"/>
    <w:rsid w:val="000604E9"/>
    <w:rsid w:val="000624B0"/>
    <w:rsid w:val="00063D76"/>
    <w:rsid w:val="00066178"/>
    <w:rsid w:val="000662CA"/>
    <w:rsid w:val="0006777A"/>
    <w:rsid w:val="00067A6D"/>
    <w:rsid w:val="00070327"/>
    <w:rsid w:val="00070C58"/>
    <w:rsid w:val="00072366"/>
    <w:rsid w:val="00073847"/>
    <w:rsid w:val="0007474D"/>
    <w:rsid w:val="00075337"/>
    <w:rsid w:val="00075D8B"/>
    <w:rsid w:val="00075E23"/>
    <w:rsid w:val="000761A2"/>
    <w:rsid w:val="00080A9E"/>
    <w:rsid w:val="000835BA"/>
    <w:rsid w:val="00084682"/>
    <w:rsid w:val="000869A9"/>
    <w:rsid w:val="0008714C"/>
    <w:rsid w:val="000871BF"/>
    <w:rsid w:val="00087264"/>
    <w:rsid w:val="00087AD2"/>
    <w:rsid w:val="00087F83"/>
    <w:rsid w:val="000907EE"/>
    <w:rsid w:val="0009218E"/>
    <w:rsid w:val="00092276"/>
    <w:rsid w:val="00092A1D"/>
    <w:rsid w:val="00092A95"/>
    <w:rsid w:val="000937B7"/>
    <w:rsid w:val="00093EA4"/>
    <w:rsid w:val="0009510C"/>
    <w:rsid w:val="00096705"/>
    <w:rsid w:val="000A0D1A"/>
    <w:rsid w:val="000A0E0F"/>
    <w:rsid w:val="000A0EC9"/>
    <w:rsid w:val="000A13E9"/>
    <w:rsid w:val="000A184A"/>
    <w:rsid w:val="000A2EFD"/>
    <w:rsid w:val="000A6DB6"/>
    <w:rsid w:val="000A6EB9"/>
    <w:rsid w:val="000A7042"/>
    <w:rsid w:val="000A72C2"/>
    <w:rsid w:val="000B3E1A"/>
    <w:rsid w:val="000B4086"/>
    <w:rsid w:val="000B4A71"/>
    <w:rsid w:val="000B52B9"/>
    <w:rsid w:val="000B6856"/>
    <w:rsid w:val="000C4D16"/>
    <w:rsid w:val="000D0E95"/>
    <w:rsid w:val="000D2949"/>
    <w:rsid w:val="000D547E"/>
    <w:rsid w:val="000D6F06"/>
    <w:rsid w:val="000D71B2"/>
    <w:rsid w:val="000E003F"/>
    <w:rsid w:val="000E23DE"/>
    <w:rsid w:val="000E3D50"/>
    <w:rsid w:val="000E5DDB"/>
    <w:rsid w:val="000E7191"/>
    <w:rsid w:val="000E71FB"/>
    <w:rsid w:val="000E7B14"/>
    <w:rsid w:val="000F0B5F"/>
    <w:rsid w:val="000F39B6"/>
    <w:rsid w:val="000F4A3C"/>
    <w:rsid w:val="000F4FE7"/>
    <w:rsid w:val="00100BAA"/>
    <w:rsid w:val="001017AF"/>
    <w:rsid w:val="00102477"/>
    <w:rsid w:val="001062FF"/>
    <w:rsid w:val="00106334"/>
    <w:rsid w:val="001072EB"/>
    <w:rsid w:val="00110085"/>
    <w:rsid w:val="00110AA0"/>
    <w:rsid w:val="0011284A"/>
    <w:rsid w:val="001150CE"/>
    <w:rsid w:val="00122D52"/>
    <w:rsid w:val="00124544"/>
    <w:rsid w:val="001245E5"/>
    <w:rsid w:val="0012673C"/>
    <w:rsid w:val="00127AD3"/>
    <w:rsid w:val="00127DA1"/>
    <w:rsid w:val="0013463D"/>
    <w:rsid w:val="00142610"/>
    <w:rsid w:val="00142AD0"/>
    <w:rsid w:val="00142C98"/>
    <w:rsid w:val="0014585D"/>
    <w:rsid w:val="001464C4"/>
    <w:rsid w:val="00150438"/>
    <w:rsid w:val="00151310"/>
    <w:rsid w:val="00152988"/>
    <w:rsid w:val="00152CFF"/>
    <w:rsid w:val="00152DE0"/>
    <w:rsid w:val="001533DD"/>
    <w:rsid w:val="0015382D"/>
    <w:rsid w:val="00154981"/>
    <w:rsid w:val="001561CD"/>
    <w:rsid w:val="00156805"/>
    <w:rsid w:val="0016081D"/>
    <w:rsid w:val="001627F1"/>
    <w:rsid w:val="001679D5"/>
    <w:rsid w:val="001713CF"/>
    <w:rsid w:val="00171692"/>
    <w:rsid w:val="001736FF"/>
    <w:rsid w:val="00175E7C"/>
    <w:rsid w:val="00176F28"/>
    <w:rsid w:val="001772E3"/>
    <w:rsid w:val="00180051"/>
    <w:rsid w:val="00180C67"/>
    <w:rsid w:val="00182560"/>
    <w:rsid w:val="0018275C"/>
    <w:rsid w:val="001853DC"/>
    <w:rsid w:val="00185A28"/>
    <w:rsid w:val="00186DBA"/>
    <w:rsid w:val="00190803"/>
    <w:rsid w:val="001933E7"/>
    <w:rsid w:val="00193ACB"/>
    <w:rsid w:val="00193ACD"/>
    <w:rsid w:val="00197215"/>
    <w:rsid w:val="001973F0"/>
    <w:rsid w:val="001A01DF"/>
    <w:rsid w:val="001A1CC5"/>
    <w:rsid w:val="001A389D"/>
    <w:rsid w:val="001A41CA"/>
    <w:rsid w:val="001A46D0"/>
    <w:rsid w:val="001A745F"/>
    <w:rsid w:val="001B18F2"/>
    <w:rsid w:val="001B3222"/>
    <w:rsid w:val="001B4275"/>
    <w:rsid w:val="001B4FA8"/>
    <w:rsid w:val="001B62F0"/>
    <w:rsid w:val="001C0325"/>
    <w:rsid w:val="001C05F6"/>
    <w:rsid w:val="001C0ACA"/>
    <w:rsid w:val="001C1BC6"/>
    <w:rsid w:val="001C2052"/>
    <w:rsid w:val="001C2FDB"/>
    <w:rsid w:val="001C3820"/>
    <w:rsid w:val="001C4447"/>
    <w:rsid w:val="001C44C6"/>
    <w:rsid w:val="001C5955"/>
    <w:rsid w:val="001C5EAE"/>
    <w:rsid w:val="001C6C93"/>
    <w:rsid w:val="001D010E"/>
    <w:rsid w:val="001D09EF"/>
    <w:rsid w:val="001D2400"/>
    <w:rsid w:val="001D2FDC"/>
    <w:rsid w:val="001D5DCC"/>
    <w:rsid w:val="001D6957"/>
    <w:rsid w:val="001D7EC7"/>
    <w:rsid w:val="001E0266"/>
    <w:rsid w:val="001E2915"/>
    <w:rsid w:val="001E336E"/>
    <w:rsid w:val="001E3A85"/>
    <w:rsid w:val="001E4C2F"/>
    <w:rsid w:val="001E4E85"/>
    <w:rsid w:val="001E65B1"/>
    <w:rsid w:val="001E7572"/>
    <w:rsid w:val="001E7F65"/>
    <w:rsid w:val="001F02EC"/>
    <w:rsid w:val="001F11C7"/>
    <w:rsid w:val="001F3228"/>
    <w:rsid w:val="001F5421"/>
    <w:rsid w:val="001F7578"/>
    <w:rsid w:val="001F784B"/>
    <w:rsid w:val="002007CB"/>
    <w:rsid w:val="00201BC9"/>
    <w:rsid w:val="00201F12"/>
    <w:rsid w:val="002034E2"/>
    <w:rsid w:val="0020640C"/>
    <w:rsid w:val="002101C2"/>
    <w:rsid w:val="00210227"/>
    <w:rsid w:val="00211615"/>
    <w:rsid w:val="0021239B"/>
    <w:rsid w:val="00213CDF"/>
    <w:rsid w:val="002151B9"/>
    <w:rsid w:val="002177CB"/>
    <w:rsid w:val="0022069E"/>
    <w:rsid w:val="00223568"/>
    <w:rsid w:val="00225E6C"/>
    <w:rsid w:val="00230BC9"/>
    <w:rsid w:val="00231680"/>
    <w:rsid w:val="002321CC"/>
    <w:rsid w:val="00232C6B"/>
    <w:rsid w:val="00241DFC"/>
    <w:rsid w:val="00243118"/>
    <w:rsid w:val="0024346E"/>
    <w:rsid w:val="00245C1A"/>
    <w:rsid w:val="002465D5"/>
    <w:rsid w:val="00246AE6"/>
    <w:rsid w:val="00247353"/>
    <w:rsid w:val="00247544"/>
    <w:rsid w:val="00247B35"/>
    <w:rsid w:val="00250D10"/>
    <w:rsid w:val="00252171"/>
    <w:rsid w:val="00252982"/>
    <w:rsid w:val="00253A69"/>
    <w:rsid w:val="00253B26"/>
    <w:rsid w:val="002544E6"/>
    <w:rsid w:val="00255251"/>
    <w:rsid w:val="00260397"/>
    <w:rsid w:val="002628CD"/>
    <w:rsid w:val="00263573"/>
    <w:rsid w:val="00263FEA"/>
    <w:rsid w:val="002647C0"/>
    <w:rsid w:val="00265C47"/>
    <w:rsid w:val="0026744B"/>
    <w:rsid w:val="00271225"/>
    <w:rsid w:val="00271B3F"/>
    <w:rsid w:val="002725ED"/>
    <w:rsid w:val="0027308C"/>
    <w:rsid w:val="0027576C"/>
    <w:rsid w:val="00276F1F"/>
    <w:rsid w:val="002801BC"/>
    <w:rsid w:val="0028087A"/>
    <w:rsid w:val="00281EAF"/>
    <w:rsid w:val="002834B7"/>
    <w:rsid w:val="00284990"/>
    <w:rsid w:val="00286322"/>
    <w:rsid w:val="002863DC"/>
    <w:rsid w:val="002868FF"/>
    <w:rsid w:val="00287970"/>
    <w:rsid w:val="002912BE"/>
    <w:rsid w:val="0029175D"/>
    <w:rsid w:val="00292468"/>
    <w:rsid w:val="0029563D"/>
    <w:rsid w:val="002A4B7D"/>
    <w:rsid w:val="002A4E1F"/>
    <w:rsid w:val="002A5D06"/>
    <w:rsid w:val="002A6B7A"/>
    <w:rsid w:val="002A6D9B"/>
    <w:rsid w:val="002A7D5E"/>
    <w:rsid w:val="002A7F35"/>
    <w:rsid w:val="002B091D"/>
    <w:rsid w:val="002B09E3"/>
    <w:rsid w:val="002B0DBF"/>
    <w:rsid w:val="002B297D"/>
    <w:rsid w:val="002C07C0"/>
    <w:rsid w:val="002C198E"/>
    <w:rsid w:val="002C4B77"/>
    <w:rsid w:val="002C66B9"/>
    <w:rsid w:val="002C6C54"/>
    <w:rsid w:val="002C6C8F"/>
    <w:rsid w:val="002C79CF"/>
    <w:rsid w:val="002C7B2B"/>
    <w:rsid w:val="002D0BF0"/>
    <w:rsid w:val="002D119C"/>
    <w:rsid w:val="002D1CD2"/>
    <w:rsid w:val="002D326C"/>
    <w:rsid w:val="002D3D31"/>
    <w:rsid w:val="002D4447"/>
    <w:rsid w:val="002D4DD0"/>
    <w:rsid w:val="002D54B9"/>
    <w:rsid w:val="002E0EA3"/>
    <w:rsid w:val="002E146F"/>
    <w:rsid w:val="002E1A68"/>
    <w:rsid w:val="002E3322"/>
    <w:rsid w:val="002E7014"/>
    <w:rsid w:val="002F0563"/>
    <w:rsid w:val="002F1F58"/>
    <w:rsid w:val="002F219B"/>
    <w:rsid w:val="002F274E"/>
    <w:rsid w:val="002F3814"/>
    <w:rsid w:val="002F4D83"/>
    <w:rsid w:val="002F548A"/>
    <w:rsid w:val="003003DE"/>
    <w:rsid w:val="00301FCC"/>
    <w:rsid w:val="00302355"/>
    <w:rsid w:val="00302D54"/>
    <w:rsid w:val="003038E4"/>
    <w:rsid w:val="003062DB"/>
    <w:rsid w:val="00306392"/>
    <w:rsid w:val="0030696B"/>
    <w:rsid w:val="00311B92"/>
    <w:rsid w:val="00312855"/>
    <w:rsid w:val="00313764"/>
    <w:rsid w:val="0031579D"/>
    <w:rsid w:val="0031788E"/>
    <w:rsid w:val="00317BBD"/>
    <w:rsid w:val="003206DC"/>
    <w:rsid w:val="00320913"/>
    <w:rsid w:val="00321097"/>
    <w:rsid w:val="003221CE"/>
    <w:rsid w:val="003226D6"/>
    <w:rsid w:val="003230C9"/>
    <w:rsid w:val="00324E9A"/>
    <w:rsid w:val="00324F7A"/>
    <w:rsid w:val="00326E7A"/>
    <w:rsid w:val="00330D34"/>
    <w:rsid w:val="00331D2C"/>
    <w:rsid w:val="003335EE"/>
    <w:rsid w:val="0033711A"/>
    <w:rsid w:val="0034046A"/>
    <w:rsid w:val="00340A5A"/>
    <w:rsid w:val="0034218F"/>
    <w:rsid w:val="00345C26"/>
    <w:rsid w:val="00345DE7"/>
    <w:rsid w:val="003464AE"/>
    <w:rsid w:val="00346834"/>
    <w:rsid w:val="00347EAD"/>
    <w:rsid w:val="00352630"/>
    <w:rsid w:val="00354B7C"/>
    <w:rsid w:val="003558F1"/>
    <w:rsid w:val="00356079"/>
    <w:rsid w:val="00357722"/>
    <w:rsid w:val="00357F5D"/>
    <w:rsid w:val="003608EC"/>
    <w:rsid w:val="0036157C"/>
    <w:rsid w:val="00371A6D"/>
    <w:rsid w:val="00372FDF"/>
    <w:rsid w:val="00374966"/>
    <w:rsid w:val="003758A1"/>
    <w:rsid w:val="0037603A"/>
    <w:rsid w:val="003772EC"/>
    <w:rsid w:val="00377BC7"/>
    <w:rsid w:val="00381F94"/>
    <w:rsid w:val="003821D3"/>
    <w:rsid w:val="00383C92"/>
    <w:rsid w:val="00384295"/>
    <w:rsid w:val="00384569"/>
    <w:rsid w:val="00385F5C"/>
    <w:rsid w:val="003860E9"/>
    <w:rsid w:val="0038613B"/>
    <w:rsid w:val="00386304"/>
    <w:rsid w:val="00387C06"/>
    <w:rsid w:val="00391B17"/>
    <w:rsid w:val="00393638"/>
    <w:rsid w:val="003940B8"/>
    <w:rsid w:val="003940EC"/>
    <w:rsid w:val="00397D2B"/>
    <w:rsid w:val="003A18FA"/>
    <w:rsid w:val="003A3AFB"/>
    <w:rsid w:val="003A594A"/>
    <w:rsid w:val="003A64CD"/>
    <w:rsid w:val="003A7269"/>
    <w:rsid w:val="003B0A8D"/>
    <w:rsid w:val="003B1014"/>
    <w:rsid w:val="003B3905"/>
    <w:rsid w:val="003B39EC"/>
    <w:rsid w:val="003B4241"/>
    <w:rsid w:val="003B518A"/>
    <w:rsid w:val="003B6F34"/>
    <w:rsid w:val="003B7534"/>
    <w:rsid w:val="003B7BBC"/>
    <w:rsid w:val="003C079F"/>
    <w:rsid w:val="003C1759"/>
    <w:rsid w:val="003C5BAE"/>
    <w:rsid w:val="003D009C"/>
    <w:rsid w:val="003D1073"/>
    <w:rsid w:val="003D3B1C"/>
    <w:rsid w:val="003D5834"/>
    <w:rsid w:val="003D5E7A"/>
    <w:rsid w:val="003E11A5"/>
    <w:rsid w:val="003E2A24"/>
    <w:rsid w:val="003E5259"/>
    <w:rsid w:val="003E5568"/>
    <w:rsid w:val="003E5839"/>
    <w:rsid w:val="003E6D53"/>
    <w:rsid w:val="003E6E70"/>
    <w:rsid w:val="003F2189"/>
    <w:rsid w:val="003F2251"/>
    <w:rsid w:val="003F3F6B"/>
    <w:rsid w:val="003F4322"/>
    <w:rsid w:val="003F5BAC"/>
    <w:rsid w:val="003F5CD8"/>
    <w:rsid w:val="003F6B30"/>
    <w:rsid w:val="00401997"/>
    <w:rsid w:val="00402747"/>
    <w:rsid w:val="00403A88"/>
    <w:rsid w:val="004046CB"/>
    <w:rsid w:val="004047B4"/>
    <w:rsid w:val="00404BC1"/>
    <w:rsid w:val="00407335"/>
    <w:rsid w:val="00410B6D"/>
    <w:rsid w:val="00410D0E"/>
    <w:rsid w:val="00412D23"/>
    <w:rsid w:val="004149AD"/>
    <w:rsid w:val="00416C6E"/>
    <w:rsid w:val="0041704A"/>
    <w:rsid w:val="004202A5"/>
    <w:rsid w:val="00421010"/>
    <w:rsid w:val="00421DA7"/>
    <w:rsid w:val="0042297D"/>
    <w:rsid w:val="00423732"/>
    <w:rsid w:val="00423B74"/>
    <w:rsid w:val="00423B75"/>
    <w:rsid w:val="00424CCE"/>
    <w:rsid w:val="004307FE"/>
    <w:rsid w:val="00431899"/>
    <w:rsid w:val="00431B99"/>
    <w:rsid w:val="00432ACF"/>
    <w:rsid w:val="00433130"/>
    <w:rsid w:val="004355B6"/>
    <w:rsid w:val="00440617"/>
    <w:rsid w:val="004429E4"/>
    <w:rsid w:val="00443663"/>
    <w:rsid w:val="00446AFB"/>
    <w:rsid w:val="0045149B"/>
    <w:rsid w:val="0045255F"/>
    <w:rsid w:val="00452BBE"/>
    <w:rsid w:val="0045341F"/>
    <w:rsid w:val="00454B43"/>
    <w:rsid w:val="00455164"/>
    <w:rsid w:val="00456E3C"/>
    <w:rsid w:val="00457686"/>
    <w:rsid w:val="00460BEE"/>
    <w:rsid w:val="00462DF4"/>
    <w:rsid w:val="004704A7"/>
    <w:rsid w:val="004720ED"/>
    <w:rsid w:val="00472447"/>
    <w:rsid w:val="00474E0C"/>
    <w:rsid w:val="004750E2"/>
    <w:rsid w:val="004770BD"/>
    <w:rsid w:val="00477A59"/>
    <w:rsid w:val="004810E6"/>
    <w:rsid w:val="00482BCF"/>
    <w:rsid w:val="00483B6B"/>
    <w:rsid w:val="004852F5"/>
    <w:rsid w:val="00485D9A"/>
    <w:rsid w:val="00486C18"/>
    <w:rsid w:val="0049208A"/>
    <w:rsid w:val="00492386"/>
    <w:rsid w:val="004936A9"/>
    <w:rsid w:val="00494839"/>
    <w:rsid w:val="00494A1D"/>
    <w:rsid w:val="004958D4"/>
    <w:rsid w:val="00495C83"/>
    <w:rsid w:val="00497C50"/>
    <w:rsid w:val="004A166B"/>
    <w:rsid w:val="004A3E55"/>
    <w:rsid w:val="004A447D"/>
    <w:rsid w:val="004A64D9"/>
    <w:rsid w:val="004A68A4"/>
    <w:rsid w:val="004B1640"/>
    <w:rsid w:val="004B1C80"/>
    <w:rsid w:val="004C0431"/>
    <w:rsid w:val="004C115A"/>
    <w:rsid w:val="004C38EC"/>
    <w:rsid w:val="004C3EAF"/>
    <w:rsid w:val="004C45EB"/>
    <w:rsid w:val="004C525F"/>
    <w:rsid w:val="004C57C4"/>
    <w:rsid w:val="004C6203"/>
    <w:rsid w:val="004C70D2"/>
    <w:rsid w:val="004C7902"/>
    <w:rsid w:val="004C7F03"/>
    <w:rsid w:val="004D015E"/>
    <w:rsid w:val="004D1384"/>
    <w:rsid w:val="004D3940"/>
    <w:rsid w:val="004D3F7A"/>
    <w:rsid w:val="004D553F"/>
    <w:rsid w:val="004D5E50"/>
    <w:rsid w:val="004D6E5D"/>
    <w:rsid w:val="004D7425"/>
    <w:rsid w:val="004D7513"/>
    <w:rsid w:val="004E0088"/>
    <w:rsid w:val="004E057D"/>
    <w:rsid w:val="004E1A30"/>
    <w:rsid w:val="004E23D7"/>
    <w:rsid w:val="004E37B7"/>
    <w:rsid w:val="004E4ED2"/>
    <w:rsid w:val="004E7D03"/>
    <w:rsid w:val="004F162B"/>
    <w:rsid w:val="004F1936"/>
    <w:rsid w:val="004F1A4D"/>
    <w:rsid w:val="004F27A2"/>
    <w:rsid w:val="004F4D47"/>
    <w:rsid w:val="004F7849"/>
    <w:rsid w:val="005001C7"/>
    <w:rsid w:val="005008BC"/>
    <w:rsid w:val="00503A22"/>
    <w:rsid w:val="00504ABB"/>
    <w:rsid w:val="00504D6C"/>
    <w:rsid w:val="00506902"/>
    <w:rsid w:val="00506BC2"/>
    <w:rsid w:val="00506F7F"/>
    <w:rsid w:val="0050726B"/>
    <w:rsid w:val="0050772C"/>
    <w:rsid w:val="00507BA1"/>
    <w:rsid w:val="0051081B"/>
    <w:rsid w:val="00510AE3"/>
    <w:rsid w:val="00510DED"/>
    <w:rsid w:val="005117EC"/>
    <w:rsid w:val="00514C5B"/>
    <w:rsid w:val="0051591A"/>
    <w:rsid w:val="00516171"/>
    <w:rsid w:val="005172E6"/>
    <w:rsid w:val="00517EA5"/>
    <w:rsid w:val="005205DB"/>
    <w:rsid w:val="005229FC"/>
    <w:rsid w:val="0052339D"/>
    <w:rsid w:val="0052374D"/>
    <w:rsid w:val="00523A3E"/>
    <w:rsid w:val="005242D7"/>
    <w:rsid w:val="0052461B"/>
    <w:rsid w:val="005273CA"/>
    <w:rsid w:val="00527504"/>
    <w:rsid w:val="00532B11"/>
    <w:rsid w:val="00533594"/>
    <w:rsid w:val="00535463"/>
    <w:rsid w:val="005375F0"/>
    <w:rsid w:val="00537C1D"/>
    <w:rsid w:val="00540417"/>
    <w:rsid w:val="00542968"/>
    <w:rsid w:val="0055395F"/>
    <w:rsid w:val="00554065"/>
    <w:rsid w:val="005615CB"/>
    <w:rsid w:val="00563404"/>
    <w:rsid w:val="005637F6"/>
    <w:rsid w:val="00563C86"/>
    <w:rsid w:val="005650B5"/>
    <w:rsid w:val="00565BC6"/>
    <w:rsid w:val="00565F2E"/>
    <w:rsid w:val="0056676D"/>
    <w:rsid w:val="00566AF5"/>
    <w:rsid w:val="00567B77"/>
    <w:rsid w:val="00570402"/>
    <w:rsid w:val="00570565"/>
    <w:rsid w:val="005740D5"/>
    <w:rsid w:val="00577960"/>
    <w:rsid w:val="00577B84"/>
    <w:rsid w:val="005801E3"/>
    <w:rsid w:val="005806A2"/>
    <w:rsid w:val="00582AF3"/>
    <w:rsid w:val="00582BFA"/>
    <w:rsid w:val="005845D3"/>
    <w:rsid w:val="005848BA"/>
    <w:rsid w:val="00584E56"/>
    <w:rsid w:val="00587D59"/>
    <w:rsid w:val="005900F0"/>
    <w:rsid w:val="0059038B"/>
    <w:rsid w:val="00590B71"/>
    <w:rsid w:val="00592BF5"/>
    <w:rsid w:val="00593385"/>
    <w:rsid w:val="00593B94"/>
    <w:rsid w:val="005949AD"/>
    <w:rsid w:val="00594F95"/>
    <w:rsid w:val="005950FF"/>
    <w:rsid w:val="00597599"/>
    <w:rsid w:val="005A1A19"/>
    <w:rsid w:val="005A44D5"/>
    <w:rsid w:val="005A76EA"/>
    <w:rsid w:val="005B0637"/>
    <w:rsid w:val="005B0C79"/>
    <w:rsid w:val="005B12D7"/>
    <w:rsid w:val="005B24FC"/>
    <w:rsid w:val="005B2608"/>
    <w:rsid w:val="005B4252"/>
    <w:rsid w:val="005B53BA"/>
    <w:rsid w:val="005B56F1"/>
    <w:rsid w:val="005B66E0"/>
    <w:rsid w:val="005C1719"/>
    <w:rsid w:val="005C3904"/>
    <w:rsid w:val="005C5930"/>
    <w:rsid w:val="005C6183"/>
    <w:rsid w:val="005C64B4"/>
    <w:rsid w:val="005C75E0"/>
    <w:rsid w:val="005D06F6"/>
    <w:rsid w:val="005D0F00"/>
    <w:rsid w:val="005D1C44"/>
    <w:rsid w:val="005D26B1"/>
    <w:rsid w:val="005D5578"/>
    <w:rsid w:val="005D5A9D"/>
    <w:rsid w:val="005D5FDB"/>
    <w:rsid w:val="005D7481"/>
    <w:rsid w:val="005E344D"/>
    <w:rsid w:val="005E3486"/>
    <w:rsid w:val="005E4112"/>
    <w:rsid w:val="005E551D"/>
    <w:rsid w:val="005E6115"/>
    <w:rsid w:val="005F20A3"/>
    <w:rsid w:val="005F23DA"/>
    <w:rsid w:val="005F379A"/>
    <w:rsid w:val="005F45EB"/>
    <w:rsid w:val="005F4E87"/>
    <w:rsid w:val="005F5103"/>
    <w:rsid w:val="005F78FB"/>
    <w:rsid w:val="00601DC9"/>
    <w:rsid w:val="00601FC1"/>
    <w:rsid w:val="0060530C"/>
    <w:rsid w:val="0060563E"/>
    <w:rsid w:val="00610040"/>
    <w:rsid w:val="00611398"/>
    <w:rsid w:val="00611DB7"/>
    <w:rsid w:val="00612772"/>
    <w:rsid w:val="00613C65"/>
    <w:rsid w:val="006148DF"/>
    <w:rsid w:val="00615022"/>
    <w:rsid w:val="0061689E"/>
    <w:rsid w:val="0061714C"/>
    <w:rsid w:val="006172FC"/>
    <w:rsid w:val="00617865"/>
    <w:rsid w:val="00617C85"/>
    <w:rsid w:val="00622E97"/>
    <w:rsid w:val="00623099"/>
    <w:rsid w:val="00623C24"/>
    <w:rsid w:val="006243E0"/>
    <w:rsid w:val="00625740"/>
    <w:rsid w:val="00626EB2"/>
    <w:rsid w:val="006311B7"/>
    <w:rsid w:val="006324FB"/>
    <w:rsid w:val="00632E1E"/>
    <w:rsid w:val="0063375C"/>
    <w:rsid w:val="00633CE5"/>
    <w:rsid w:val="00634190"/>
    <w:rsid w:val="006356EA"/>
    <w:rsid w:val="00636116"/>
    <w:rsid w:val="00636390"/>
    <w:rsid w:val="00636B0E"/>
    <w:rsid w:val="00636BEC"/>
    <w:rsid w:val="00636C4B"/>
    <w:rsid w:val="00640B1A"/>
    <w:rsid w:val="006418B1"/>
    <w:rsid w:val="00645445"/>
    <w:rsid w:val="006500AD"/>
    <w:rsid w:val="0065527F"/>
    <w:rsid w:val="00655FBA"/>
    <w:rsid w:val="00655FFD"/>
    <w:rsid w:val="00656368"/>
    <w:rsid w:val="00657293"/>
    <w:rsid w:val="0065734C"/>
    <w:rsid w:val="006575AE"/>
    <w:rsid w:val="00660009"/>
    <w:rsid w:val="006603ED"/>
    <w:rsid w:val="006604B4"/>
    <w:rsid w:val="00660656"/>
    <w:rsid w:val="006615F0"/>
    <w:rsid w:val="00661643"/>
    <w:rsid w:val="0066289C"/>
    <w:rsid w:val="006658F1"/>
    <w:rsid w:val="006732A6"/>
    <w:rsid w:val="00673817"/>
    <w:rsid w:val="00674C2B"/>
    <w:rsid w:val="006821C2"/>
    <w:rsid w:val="00682CCF"/>
    <w:rsid w:val="0068309D"/>
    <w:rsid w:val="00683154"/>
    <w:rsid w:val="00683D42"/>
    <w:rsid w:val="006842A3"/>
    <w:rsid w:val="00685097"/>
    <w:rsid w:val="0069088B"/>
    <w:rsid w:val="00690947"/>
    <w:rsid w:val="006909AA"/>
    <w:rsid w:val="00690D66"/>
    <w:rsid w:val="0069251B"/>
    <w:rsid w:val="006A007C"/>
    <w:rsid w:val="006A3D2E"/>
    <w:rsid w:val="006A46BD"/>
    <w:rsid w:val="006A6300"/>
    <w:rsid w:val="006B06ED"/>
    <w:rsid w:val="006B0A44"/>
    <w:rsid w:val="006B195B"/>
    <w:rsid w:val="006B432A"/>
    <w:rsid w:val="006B4801"/>
    <w:rsid w:val="006B5C7B"/>
    <w:rsid w:val="006B6939"/>
    <w:rsid w:val="006B71F3"/>
    <w:rsid w:val="006C07D1"/>
    <w:rsid w:val="006C5093"/>
    <w:rsid w:val="006C59E0"/>
    <w:rsid w:val="006C6C0B"/>
    <w:rsid w:val="006C7A61"/>
    <w:rsid w:val="006D10CF"/>
    <w:rsid w:val="006D1A42"/>
    <w:rsid w:val="006D1EA7"/>
    <w:rsid w:val="006D265B"/>
    <w:rsid w:val="006D370B"/>
    <w:rsid w:val="006D4437"/>
    <w:rsid w:val="006D52AE"/>
    <w:rsid w:val="006E1871"/>
    <w:rsid w:val="006E1B53"/>
    <w:rsid w:val="006E1F29"/>
    <w:rsid w:val="006E2469"/>
    <w:rsid w:val="006E3385"/>
    <w:rsid w:val="006E54BF"/>
    <w:rsid w:val="006E5C4B"/>
    <w:rsid w:val="006E62B8"/>
    <w:rsid w:val="006E633C"/>
    <w:rsid w:val="006F1BB5"/>
    <w:rsid w:val="006F2413"/>
    <w:rsid w:val="006F33CC"/>
    <w:rsid w:val="006F448D"/>
    <w:rsid w:val="006F53F7"/>
    <w:rsid w:val="006F55B2"/>
    <w:rsid w:val="006F66FC"/>
    <w:rsid w:val="006F6D82"/>
    <w:rsid w:val="00702BFB"/>
    <w:rsid w:val="00704B6A"/>
    <w:rsid w:val="007071D8"/>
    <w:rsid w:val="0070727C"/>
    <w:rsid w:val="00707404"/>
    <w:rsid w:val="00711404"/>
    <w:rsid w:val="007118DE"/>
    <w:rsid w:val="0071285B"/>
    <w:rsid w:val="00713244"/>
    <w:rsid w:val="00713AC6"/>
    <w:rsid w:val="0071700F"/>
    <w:rsid w:val="00717227"/>
    <w:rsid w:val="00721E0A"/>
    <w:rsid w:val="00721F04"/>
    <w:rsid w:val="00722BCD"/>
    <w:rsid w:val="00723622"/>
    <w:rsid w:val="00723AF4"/>
    <w:rsid w:val="00723F96"/>
    <w:rsid w:val="00724D15"/>
    <w:rsid w:val="00726851"/>
    <w:rsid w:val="00726A1C"/>
    <w:rsid w:val="00730180"/>
    <w:rsid w:val="00730370"/>
    <w:rsid w:val="007308F6"/>
    <w:rsid w:val="0073228B"/>
    <w:rsid w:val="00733901"/>
    <w:rsid w:val="00733B3B"/>
    <w:rsid w:val="00735446"/>
    <w:rsid w:val="00737390"/>
    <w:rsid w:val="00737456"/>
    <w:rsid w:val="007410C1"/>
    <w:rsid w:val="007415D3"/>
    <w:rsid w:val="00742B47"/>
    <w:rsid w:val="00743BC6"/>
    <w:rsid w:val="007451AD"/>
    <w:rsid w:val="00745CE9"/>
    <w:rsid w:val="007460B5"/>
    <w:rsid w:val="0075034A"/>
    <w:rsid w:val="00752DFB"/>
    <w:rsid w:val="007537D9"/>
    <w:rsid w:val="0075383C"/>
    <w:rsid w:val="00753EC2"/>
    <w:rsid w:val="0075441D"/>
    <w:rsid w:val="0075455C"/>
    <w:rsid w:val="00755CCC"/>
    <w:rsid w:val="00755E66"/>
    <w:rsid w:val="00761065"/>
    <w:rsid w:val="007610DD"/>
    <w:rsid w:val="00761F85"/>
    <w:rsid w:val="00762101"/>
    <w:rsid w:val="0076346C"/>
    <w:rsid w:val="00763529"/>
    <w:rsid w:val="0076523A"/>
    <w:rsid w:val="00765B6C"/>
    <w:rsid w:val="00766706"/>
    <w:rsid w:val="0076759C"/>
    <w:rsid w:val="007721E6"/>
    <w:rsid w:val="00772532"/>
    <w:rsid w:val="007728D5"/>
    <w:rsid w:val="007740FF"/>
    <w:rsid w:val="007741AB"/>
    <w:rsid w:val="00774EF9"/>
    <w:rsid w:val="00775A77"/>
    <w:rsid w:val="00777595"/>
    <w:rsid w:val="00777B15"/>
    <w:rsid w:val="0078231C"/>
    <w:rsid w:val="007824DB"/>
    <w:rsid w:val="0078268B"/>
    <w:rsid w:val="00784494"/>
    <w:rsid w:val="007846B6"/>
    <w:rsid w:val="0078514D"/>
    <w:rsid w:val="00785D90"/>
    <w:rsid w:val="00786291"/>
    <w:rsid w:val="00786422"/>
    <w:rsid w:val="00787B5C"/>
    <w:rsid w:val="00790886"/>
    <w:rsid w:val="007953D8"/>
    <w:rsid w:val="007955AD"/>
    <w:rsid w:val="007955D9"/>
    <w:rsid w:val="00796608"/>
    <w:rsid w:val="00796825"/>
    <w:rsid w:val="007A0656"/>
    <w:rsid w:val="007A4BED"/>
    <w:rsid w:val="007A4F08"/>
    <w:rsid w:val="007A697D"/>
    <w:rsid w:val="007A6982"/>
    <w:rsid w:val="007A7C83"/>
    <w:rsid w:val="007B187F"/>
    <w:rsid w:val="007B2A05"/>
    <w:rsid w:val="007B2DCB"/>
    <w:rsid w:val="007B5726"/>
    <w:rsid w:val="007B5769"/>
    <w:rsid w:val="007B604B"/>
    <w:rsid w:val="007B75A1"/>
    <w:rsid w:val="007B7E92"/>
    <w:rsid w:val="007C0283"/>
    <w:rsid w:val="007C07CA"/>
    <w:rsid w:val="007C74D7"/>
    <w:rsid w:val="007C7D47"/>
    <w:rsid w:val="007D1242"/>
    <w:rsid w:val="007D345B"/>
    <w:rsid w:val="007D352F"/>
    <w:rsid w:val="007D3A75"/>
    <w:rsid w:val="007D4090"/>
    <w:rsid w:val="007D4537"/>
    <w:rsid w:val="007D4C8F"/>
    <w:rsid w:val="007D6B9C"/>
    <w:rsid w:val="007E079A"/>
    <w:rsid w:val="007E1213"/>
    <w:rsid w:val="007E12D0"/>
    <w:rsid w:val="007E274F"/>
    <w:rsid w:val="007E2AD6"/>
    <w:rsid w:val="007E328A"/>
    <w:rsid w:val="007E40C4"/>
    <w:rsid w:val="007E4978"/>
    <w:rsid w:val="007E4EBE"/>
    <w:rsid w:val="007E54C5"/>
    <w:rsid w:val="007E5869"/>
    <w:rsid w:val="007E605A"/>
    <w:rsid w:val="007E6BAF"/>
    <w:rsid w:val="007E79D5"/>
    <w:rsid w:val="007F1408"/>
    <w:rsid w:val="007F1AD8"/>
    <w:rsid w:val="007F1AF7"/>
    <w:rsid w:val="007F2309"/>
    <w:rsid w:val="007F2EB5"/>
    <w:rsid w:val="007F38AB"/>
    <w:rsid w:val="007F45B4"/>
    <w:rsid w:val="007F6AC8"/>
    <w:rsid w:val="007F79C9"/>
    <w:rsid w:val="0080037E"/>
    <w:rsid w:val="00800B84"/>
    <w:rsid w:val="00801A0E"/>
    <w:rsid w:val="00805A46"/>
    <w:rsid w:val="00805A4F"/>
    <w:rsid w:val="008061F6"/>
    <w:rsid w:val="00807F5B"/>
    <w:rsid w:val="00811670"/>
    <w:rsid w:val="008136ED"/>
    <w:rsid w:val="0081478C"/>
    <w:rsid w:val="00815134"/>
    <w:rsid w:val="00815A42"/>
    <w:rsid w:val="00815D3A"/>
    <w:rsid w:val="00815F63"/>
    <w:rsid w:val="008168A9"/>
    <w:rsid w:val="00816DC1"/>
    <w:rsid w:val="00816FD7"/>
    <w:rsid w:val="008206D2"/>
    <w:rsid w:val="00820F37"/>
    <w:rsid w:val="00820F4E"/>
    <w:rsid w:val="00823A5E"/>
    <w:rsid w:val="00824490"/>
    <w:rsid w:val="00826459"/>
    <w:rsid w:val="00826467"/>
    <w:rsid w:val="00826947"/>
    <w:rsid w:val="00826D18"/>
    <w:rsid w:val="0083053B"/>
    <w:rsid w:val="00831539"/>
    <w:rsid w:val="008316B3"/>
    <w:rsid w:val="00831929"/>
    <w:rsid w:val="00834ECB"/>
    <w:rsid w:val="008356F4"/>
    <w:rsid w:val="0083634A"/>
    <w:rsid w:val="00836D85"/>
    <w:rsid w:val="00840540"/>
    <w:rsid w:val="008410F1"/>
    <w:rsid w:val="008424EB"/>
    <w:rsid w:val="00842800"/>
    <w:rsid w:val="0084316D"/>
    <w:rsid w:val="008468F5"/>
    <w:rsid w:val="0085040D"/>
    <w:rsid w:val="008518F6"/>
    <w:rsid w:val="00856A09"/>
    <w:rsid w:val="00856B1E"/>
    <w:rsid w:val="00856C17"/>
    <w:rsid w:val="008576FC"/>
    <w:rsid w:val="008579C9"/>
    <w:rsid w:val="00860D00"/>
    <w:rsid w:val="00861CA7"/>
    <w:rsid w:val="00862098"/>
    <w:rsid w:val="008634F0"/>
    <w:rsid w:val="00863CEA"/>
    <w:rsid w:val="0086482F"/>
    <w:rsid w:val="00864B60"/>
    <w:rsid w:val="00871FCC"/>
    <w:rsid w:val="008734A1"/>
    <w:rsid w:val="00873870"/>
    <w:rsid w:val="00873F51"/>
    <w:rsid w:val="00873F92"/>
    <w:rsid w:val="0087560B"/>
    <w:rsid w:val="008763BC"/>
    <w:rsid w:val="008765CF"/>
    <w:rsid w:val="00880118"/>
    <w:rsid w:val="00881226"/>
    <w:rsid w:val="008864DA"/>
    <w:rsid w:val="0088656F"/>
    <w:rsid w:val="00886593"/>
    <w:rsid w:val="008918E5"/>
    <w:rsid w:val="00893006"/>
    <w:rsid w:val="008942E8"/>
    <w:rsid w:val="0089537C"/>
    <w:rsid w:val="00896577"/>
    <w:rsid w:val="00896B59"/>
    <w:rsid w:val="008A3154"/>
    <w:rsid w:val="008A4CAD"/>
    <w:rsid w:val="008A50AB"/>
    <w:rsid w:val="008A6DC5"/>
    <w:rsid w:val="008A6F29"/>
    <w:rsid w:val="008A79B4"/>
    <w:rsid w:val="008B06AB"/>
    <w:rsid w:val="008B0A24"/>
    <w:rsid w:val="008B1E20"/>
    <w:rsid w:val="008B3042"/>
    <w:rsid w:val="008B4674"/>
    <w:rsid w:val="008B4D30"/>
    <w:rsid w:val="008C1ED3"/>
    <w:rsid w:val="008C2408"/>
    <w:rsid w:val="008C5782"/>
    <w:rsid w:val="008C5955"/>
    <w:rsid w:val="008C6CA9"/>
    <w:rsid w:val="008C6FF6"/>
    <w:rsid w:val="008D141C"/>
    <w:rsid w:val="008D1D44"/>
    <w:rsid w:val="008D4E23"/>
    <w:rsid w:val="008D52A2"/>
    <w:rsid w:val="008D52B3"/>
    <w:rsid w:val="008D581A"/>
    <w:rsid w:val="008D612C"/>
    <w:rsid w:val="008E0660"/>
    <w:rsid w:val="008E09CA"/>
    <w:rsid w:val="008E12CC"/>
    <w:rsid w:val="008E1AA1"/>
    <w:rsid w:val="008E5145"/>
    <w:rsid w:val="008E5BFE"/>
    <w:rsid w:val="008E623F"/>
    <w:rsid w:val="008F2376"/>
    <w:rsid w:val="008F2AF6"/>
    <w:rsid w:val="008F35F8"/>
    <w:rsid w:val="008F3A56"/>
    <w:rsid w:val="008F44EB"/>
    <w:rsid w:val="00900D3B"/>
    <w:rsid w:val="00900FA3"/>
    <w:rsid w:val="009031D5"/>
    <w:rsid w:val="0090376F"/>
    <w:rsid w:val="009045F9"/>
    <w:rsid w:val="009049CE"/>
    <w:rsid w:val="009049ED"/>
    <w:rsid w:val="00904DEF"/>
    <w:rsid w:val="00905529"/>
    <w:rsid w:val="009102A7"/>
    <w:rsid w:val="00912536"/>
    <w:rsid w:val="009126B6"/>
    <w:rsid w:val="009132DB"/>
    <w:rsid w:val="009144B4"/>
    <w:rsid w:val="00915CFE"/>
    <w:rsid w:val="009203F7"/>
    <w:rsid w:val="0092092E"/>
    <w:rsid w:val="0092096F"/>
    <w:rsid w:val="00920B6C"/>
    <w:rsid w:val="00920D6A"/>
    <w:rsid w:val="00921231"/>
    <w:rsid w:val="00921DC6"/>
    <w:rsid w:val="00922049"/>
    <w:rsid w:val="00922BB0"/>
    <w:rsid w:val="009246F1"/>
    <w:rsid w:val="00924A45"/>
    <w:rsid w:val="00924F7D"/>
    <w:rsid w:val="009265EE"/>
    <w:rsid w:val="0093073D"/>
    <w:rsid w:val="00931124"/>
    <w:rsid w:val="00932B39"/>
    <w:rsid w:val="00932FA8"/>
    <w:rsid w:val="0093435F"/>
    <w:rsid w:val="00934DE8"/>
    <w:rsid w:val="009357F9"/>
    <w:rsid w:val="00935AC6"/>
    <w:rsid w:val="00935EDE"/>
    <w:rsid w:val="00935F6E"/>
    <w:rsid w:val="009368B9"/>
    <w:rsid w:val="009408C3"/>
    <w:rsid w:val="00940AE1"/>
    <w:rsid w:val="00940D8D"/>
    <w:rsid w:val="00942EC1"/>
    <w:rsid w:val="00943675"/>
    <w:rsid w:val="0094378B"/>
    <w:rsid w:val="00944988"/>
    <w:rsid w:val="00945B93"/>
    <w:rsid w:val="00946A1F"/>
    <w:rsid w:val="00950945"/>
    <w:rsid w:val="00950D6F"/>
    <w:rsid w:val="00950FF6"/>
    <w:rsid w:val="00952E69"/>
    <w:rsid w:val="009535EF"/>
    <w:rsid w:val="00953614"/>
    <w:rsid w:val="00956252"/>
    <w:rsid w:val="00963B6B"/>
    <w:rsid w:val="00963E59"/>
    <w:rsid w:val="0096682C"/>
    <w:rsid w:val="00970616"/>
    <w:rsid w:val="009729CB"/>
    <w:rsid w:val="00973695"/>
    <w:rsid w:val="0097775D"/>
    <w:rsid w:val="00980CDE"/>
    <w:rsid w:val="00980CFA"/>
    <w:rsid w:val="009818A7"/>
    <w:rsid w:val="00981FC5"/>
    <w:rsid w:val="00983FE5"/>
    <w:rsid w:val="0098476D"/>
    <w:rsid w:val="009857B5"/>
    <w:rsid w:val="00985DB1"/>
    <w:rsid w:val="009912A9"/>
    <w:rsid w:val="009924E5"/>
    <w:rsid w:val="00994091"/>
    <w:rsid w:val="00995B07"/>
    <w:rsid w:val="009A0527"/>
    <w:rsid w:val="009A1322"/>
    <w:rsid w:val="009A4087"/>
    <w:rsid w:val="009A5C90"/>
    <w:rsid w:val="009A691F"/>
    <w:rsid w:val="009B0EF3"/>
    <w:rsid w:val="009B15DA"/>
    <w:rsid w:val="009B1D26"/>
    <w:rsid w:val="009B254D"/>
    <w:rsid w:val="009B3D7B"/>
    <w:rsid w:val="009B56C8"/>
    <w:rsid w:val="009C0FCA"/>
    <w:rsid w:val="009C1060"/>
    <w:rsid w:val="009C1B7D"/>
    <w:rsid w:val="009C6965"/>
    <w:rsid w:val="009D1E48"/>
    <w:rsid w:val="009E020F"/>
    <w:rsid w:val="009E0BAB"/>
    <w:rsid w:val="009E344D"/>
    <w:rsid w:val="009E6D4F"/>
    <w:rsid w:val="009F06CE"/>
    <w:rsid w:val="009F2D32"/>
    <w:rsid w:val="009F37A0"/>
    <w:rsid w:val="009F3FB2"/>
    <w:rsid w:val="009F5DFB"/>
    <w:rsid w:val="009F6BBC"/>
    <w:rsid w:val="009F6D96"/>
    <w:rsid w:val="009F7DE7"/>
    <w:rsid w:val="00A02BF2"/>
    <w:rsid w:val="00A03685"/>
    <w:rsid w:val="00A04BC6"/>
    <w:rsid w:val="00A06D90"/>
    <w:rsid w:val="00A06E72"/>
    <w:rsid w:val="00A131EF"/>
    <w:rsid w:val="00A13D2C"/>
    <w:rsid w:val="00A14850"/>
    <w:rsid w:val="00A1546A"/>
    <w:rsid w:val="00A16C5E"/>
    <w:rsid w:val="00A171A3"/>
    <w:rsid w:val="00A20236"/>
    <w:rsid w:val="00A213FF"/>
    <w:rsid w:val="00A22BE9"/>
    <w:rsid w:val="00A24EE7"/>
    <w:rsid w:val="00A31DC1"/>
    <w:rsid w:val="00A34452"/>
    <w:rsid w:val="00A357C1"/>
    <w:rsid w:val="00A3728E"/>
    <w:rsid w:val="00A411FD"/>
    <w:rsid w:val="00A42670"/>
    <w:rsid w:val="00A46780"/>
    <w:rsid w:val="00A47297"/>
    <w:rsid w:val="00A50A01"/>
    <w:rsid w:val="00A50D5F"/>
    <w:rsid w:val="00A51346"/>
    <w:rsid w:val="00A5142B"/>
    <w:rsid w:val="00A53F56"/>
    <w:rsid w:val="00A56ABB"/>
    <w:rsid w:val="00A6030E"/>
    <w:rsid w:val="00A60B86"/>
    <w:rsid w:val="00A60BA6"/>
    <w:rsid w:val="00A62486"/>
    <w:rsid w:val="00A63090"/>
    <w:rsid w:val="00A64E19"/>
    <w:rsid w:val="00A660E2"/>
    <w:rsid w:val="00A67580"/>
    <w:rsid w:val="00A70FA5"/>
    <w:rsid w:val="00A71478"/>
    <w:rsid w:val="00A7411B"/>
    <w:rsid w:val="00A7444E"/>
    <w:rsid w:val="00A748F9"/>
    <w:rsid w:val="00A75C57"/>
    <w:rsid w:val="00A773D4"/>
    <w:rsid w:val="00A775E3"/>
    <w:rsid w:val="00A84711"/>
    <w:rsid w:val="00A84D3F"/>
    <w:rsid w:val="00A85565"/>
    <w:rsid w:val="00A8659E"/>
    <w:rsid w:val="00A86E6E"/>
    <w:rsid w:val="00A91082"/>
    <w:rsid w:val="00A914BD"/>
    <w:rsid w:val="00A91DF9"/>
    <w:rsid w:val="00A92119"/>
    <w:rsid w:val="00A92A91"/>
    <w:rsid w:val="00A93177"/>
    <w:rsid w:val="00A944B7"/>
    <w:rsid w:val="00A94DC4"/>
    <w:rsid w:val="00A96693"/>
    <w:rsid w:val="00A96EE9"/>
    <w:rsid w:val="00A97151"/>
    <w:rsid w:val="00A973FC"/>
    <w:rsid w:val="00AA02C4"/>
    <w:rsid w:val="00AA5A01"/>
    <w:rsid w:val="00AA5FAE"/>
    <w:rsid w:val="00AA6505"/>
    <w:rsid w:val="00AA6C21"/>
    <w:rsid w:val="00AA70D6"/>
    <w:rsid w:val="00AA7297"/>
    <w:rsid w:val="00AB016B"/>
    <w:rsid w:val="00AB0BBE"/>
    <w:rsid w:val="00AB300E"/>
    <w:rsid w:val="00AB32AC"/>
    <w:rsid w:val="00AB532B"/>
    <w:rsid w:val="00AB5E8A"/>
    <w:rsid w:val="00AB6D02"/>
    <w:rsid w:val="00AC14DE"/>
    <w:rsid w:val="00AC20E7"/>
    <w:rsid w:val="00AC3488"/>
    <w:rsid w:val="00AC3DC9"/>
    <w:rsid w:val="00AC53E2"/>
    <w:rsid w:val="00AC54ED"/>
    <w:rsid w:val="00AC62D9"/>
    <w:rsid w:val="00AD0868"/>
    <w:rsid w:val="00AD137D"/>
    <w:rsid w:val="00AD2C71"/>
    <w:rsid w:val="00AD3B4F"/>
    <w:rsid w:val="00AD5DC5"/>
    <w:rsid w:val="00AD622D"/>
    <w:rsid w:val="00AD6BB6"/>
    <w:rsid w:val="00AD6C82"/>
    <w:rsid w:val="00AD70EE"/>
    <w:rsid w:val="00AD7CE2"/>
    <w:rsid w:val="00AE0DAC"/>
    <w:rsid w:val="00AE29EC"/>
    <w:rsid w:val="00AE3870"/>
    <w:rsid w:val="00AE50DD"/>
    <w:rsid w:val="00AE6A61"/>
    <w:rsid w:val="00AF1BB7"/>
    <w:rsid w:val="00AF1E61"/>
    <w:rsid w:val="00AF4464"/>
    <w:rsid w:val="00AF501D"/>
    <w:rsid w:val="00AF59E6"/>
    <w:rsid w:val="00B00731"/>
    <w:rsid w:val="00B00E36"/>
    <w:rsid w:val="00B01574"/>
    <w:rsid w:val="00B0332B"/>
    <w:rsid w:val="00B03CFE"/>
    <w:rsid w:val="00B11DFA"/>
    <w:rsid w:val="00B1275E"/>
    <w:rsid w:val="00B13F7A"/>
    <w:rsid w:val="00B143D8"/>
    <w:rsid w:val="00B14B55"/>
    <w:rsid w:val="00B14FA8"/>
    <w:rsid w:val="00B156F8"/>
    <w:rsid w:val="00B16C05"/>
    <w:rsid w:val="00B20651"/>
    <w:rsid w:val="00B20C89"/>
    <w:rsid w:val="00B20FE2"/>
    <w:rsid w:val="00B216A5"/>
    <w:rsid w:val="00B2171B"/>
    <w:rsid w:val="00B226F4"/>
    <w:rsid w:val="00B244BD"/>
    <w:rsid w:val="00B25854"/>
    <w:rsid w:val="00B27A68"/>
    <w:rsid w:val="00B31872"/>
    <w:rsid w:val="00B328EC"/>
    <w:rsid w:val="00B32FF6"/>
    <w:rsid w:val="00B346E4"/>
    <w:rsid w:val="00B35BA1"/>
    <w:rsid w:val="00B36CAA"/>
    <w:rsid w:val="00B37322"/>
    <w:rsid w:val="00B37BE5"/>
    <w:rsid w:val="00B407A2"/>
    <w:rsid w:val="00B41656"/>
    <w:rsid w:val="00B41BF8"/>
    <w:rsid w:val="00B421C1"/>
    <w:rsid w:val="00B42973"/>
    <w:rsid w:val="00B42991"/>
    <w:rsid w:val="00B46FCB"/>
    <w:rsid w:val="00B5050D"/>
    <w:rsid w:val="00B50661"/>
    <w:rsid w:val="00B50F8C"/>
    <w:rsid w:val="00B51C88"/>
    <w:rsid w:val="00B529FD"/>
    <w:rsid w:val="00B54384"/>
    <w:rsid w:val="00B54710"/>
    <w:rsid w:val="00B5490F"/>
    <w:rsid w:val="00B54BBB"/>
    <w:rsid w:val="00B57955"/>
    <w:rsid w:val="00B62603"/>
    <w:rsid w:val="00B634C6"/>
    <w:rsid w:val="00B63F97"/>
    <w:rsid w:val="00B643E2"/>
    <w:rsid w:val="00B64B8E"/>
    <w:rsid w:val="00B703C5"/>
    <w:rsid w:val="00B716B1"/>
    <w:rsid w:val="00B726BD"/>
    <w:rsid w:val="00B72E7A"/>
    <w:rsid w:val="00B72FCE"/>
    <w:rsid w:val="00B74AFD"/>
    <w:rsid w:val="00B74C90"/>
    <w:rsid w:val="00B8484A"/>
    <w:rsid w:val="00B84AF7"/>
    <w:rsid w:val="00B862FE"/>
    <w:rsid w:val="00B864C9"/>
    <w:rsid w:val="00B86A21"/>
    <w:rsid w:val="00B86CB2"/>
    <w:rsid w:val="00B86F4F"/>
    <w:rsid w:val="00B875A5"/>
    <w:rsid w:val="00B91278"/>
    <w:rsid w:val="00B94355"/>
    <w:rsid w:val="00B950D2"/>
    <w:rsid w:val="00B95947"/>
    <w:rsid w:val="00B96E3F"/>
    <w:rsid w:val="00B97614"/>
    <w:rsid w:val="00BA0A49"/>
    <w:rsid w:val="00BA1188"/>
    <w:rsid w:val="00BA3407"/>
    <w:rsid w:val="00BA606B"/>
    <w:rsid w:val="00BA7A1A"/>
    <w:rsid w:val="00BA7B3E"/>
    <w:rsid w:val="00BB0BF5"/>
    <w:rsid w:val="00BB35A0"/>
    <w:rsid w:val="00BB5C75"/>
    <w:rsid w:val="00BB79EE"/>
    <w:rsid w:val="00BC0BB3"/>
    <w:rsid w:val="00BC100A"/>
    <w:rsid w:val="00BC1582"/>
    <w:rsid w:val="00BC5A6F"/>
    <w:rsid w:val="00BC74A0"/>
    <w:rsid w:val="00BD2E5F"/>
    <w:rsid w:val="00BD56CB"/>
    <w:rsid w:val="00BE0285"/>
    <w:rsid w:val="00BE0BE4"/>
    <w:rsid w:val="00BE1931"/>
    <w:rsid w:val="00BE236F"/>
    <w:rsid w:val="00BE358B"/>
    <w:rsid w:val="00BE3DBF"/>
    <w:rsid w:val="00BE4E78"/>
    <w:rsid w:val="00BE562C"/>
    <w:rsid w:val="00BE568F"/>
    <w:rsid w:val="00BE5EC0"/>
    <w:rsid w:val="00BE746B"/>
    <w:rsid w:val="00BF236C"/>
    <w:rsid w:val="00BF317C"/>
    <w:rsid w:val="00BF5B60"/>
    <w:rsid w:val="00BF699D"/>
    <w:rsid w:val="00C01A66"/>
    <w:rsid w:val="00C02C2F"/>
    <w:rsid w:val="00C03A93"/>
    <w:rsid w:val="00C0524F"/>
    <w:rsid w:val="00C053C8"/>
    <w:rsid w:val="00C0679B"/>
    <w:rsid w:val="00C11FE1"/>
    <w:rsid w:val="00C12134"/>
    <w:rsid w:val="00C12504"/>
    <w:rsid w:val="00C15D54"/>
    <w:rsid w:val="00C16188"/>
    <w:rsid w:val="00C17804"/>
    <w:rsid w:val="00C214AA"/>
    <w:rsid w:val="00C23CD3"/>
    <w:rsid w:val="00C250E7"/>
    <w:rsid w:val="00C254B3"/>
    <w:rsid w:val="00C25904"/>
    <w:rsid w:val="00C3162A"/>
    <w:rsid w:val="00C31655"/>
    <w:rsid w:val="00C317ED"/>
    <w:rsid w:val="00C31EC1"/>
    <w:rsid w:val="00C327CB"/>
    <w:rsid w:val="00C34517"/>
    <w:rsid w:val="00C34CB8"/>
    <w:rsid w:val="00C34F45"/>
    <w:rsid w:val="00C37A76"/>
    <w:rsid w:val="00C400F4"/>
    <w:rsid w:val="00C402F5"/>
    <w:rsid w:val="00C4081A"/>
    <w:rsid w:val="00C42B8F"/>
    <w:rsid w:val="00C436EE"/>
    <w:rsid w:val="00C45F9A"/>
    <w:rsid w:val="00C4652F"/>
    <w:rsid w:val="00C47005"/>
    <w:rsid w:val="00C51B57"/>
    <w:rsid w:val="00C558CA"/>
    <w:rsid w:val="00C576EE"/>
    <w:rsid w:val="00C601EA"/>
    <w:rsid w:val="00C60346"/>
    <w:rsid w:val="00C60595"/>
    <w:rsid w:val="00C618E5"/>
    <w:rsid w:val="00C621D0"/>
    <w:rsid w:val="00C628E2"/>
    <w:rsid w:val="00C629F5"/>
    <w:rsid w:val="00C62E25"/>
    <w:rsid w:val="00C645C5"/>
    <w:rsid w:val="00C64CFB"/>
    <w:rsid w:val="00C65AE1"/>
    <w:rsid w:val="00C65BD6"/>
    <w:rsid w:val="00C65E13"/>
    <w:rsid w:val="00C6628B"/>
    <w:rsid w:val="00C66643"/>
    <w:rsid w:val="00C666B4"/>
    <w:rsid w:val="00C676E7"/>
    <w:rsid w:val="00C67CA1"/>
    <w:rsid w:val="00C70E8D"/>
    <w:rsid w:val="00C7160A"/>
    <w:rsid w:val="00C718D3"/>
    <w:rsid w:val="00C77097"/>
    <w:rsid w:val="00C80FD0"/>
    <w:rsid w:val="00C81252"/>
    <w:rsid w:val="00C826A5"/>
    <w:rsid w:val="00C831C0"/>
    <w:rsid w:val="00C831FB"/>
    <w:rsid w:val="00C842A5"/>
    <w:rsid w:val="00C84AFA"/>
    <w:rsid w:val="00C85A9B"/>
    <w:rsid w:val="00C86532"/>
    <w:rsid w:val="00C868BF"/>
    <w:rsid w:val="00C86CC6"/>
    <w:rsid w:val="00C86F7A"/>
    <w:rsid w:val="00C8703C"/>
    <w:rsid w:val="00C87900"/>
    <w:rsid w:val="00C923FB"/>
    <w:rsid w:val="00C94FA3"/>
    <w:rsid w:val="00CA0819"/>
    <w:rsid w:val="00CA108C"/>
    <w:rsid w:val="00CA387A"/>
    <w:rsid w:val="00CA4A4F"/>
    <w:rsid w:val="00CA5E07"/>
    <w:rsid w:val="00CB0B80"/>
    <w:rsid w:val="00CB31CB"/>
    <w:rsid w:val="00CB350D"/>
    <w:rsid w:val="00CB354B"/>
    <w:rsid w:val="00CB476B"/>
    <w:rsid w:val="00CC2AA1"/>
    <w:rsid w:val="00CC41C3"/>
    <w:rsid w:val="00CC490C"/>
    <w:rsid w:val="00CC58A2"/>
    <w:rsid w:val="00CC5AE0"/>
    <w:rsid w:val="00CD1C38"/>
    <w:rsid w:val="00CD2794"/>
    <w:rsid w:val="00CD2CED"/>
    <w:rsid w:val="00CD3B8C"/>
    <w:rsid w:val="00CD515D"/>
    <w:rsid w:val="00CD518C"/>
    <w:rsid w:val="00CD5525"/>
    <w:rsid w:val="00CE3EDD"/>
    <w:rsid w:val="00CE7F87"/>
    <w:rsid w:val="00CF0CDF"/>
    <w:rsid w:val="00CF1BFA"/>
    <w:rsid w:val="00CF1C38"/>
    <w:rsid w:val="00CF23F2"/>
    <w:rsid w:val="00CF2B60"/>
    <w:rsid w:val="00CF2B74"/>
    <w:rsid w:val="00CF321A"/>
    <w:rsid w:val="00CF33BD"/>
    <w:rsid w:val="00CF4FE9"/>
    <w:rsid w:val="00CF5CB7"/>
    <w:rsid w:val="00CF7AF8"/>
    <w:rsid w:val="00D02D07"/>
    <w:rsid w:val="00D03102"/>
    <w:rsid w:val="00D03E4A"/>
    <w:rsid w:val="00D06A39"/>
    <w:rsid w:val="00D06B5F"/>
    <w:rsid w:val="00D13346"/>
    <w:rsid w:val="00D13604"/>
    <w:rsid w:val="00D13647"/>
    <w:rsid w:val="00D13697"/>
    <w:rsid w:val="00D13F19"/>
    <w:rsid w:val="00D161AD"/>
    <w:rsid w:val="00D165D5"/>
    <w:rsid w:val="00D16A19"/>
    <w:rsid w:val="00D17CA2"/>
    <w:rsid w:val="00D209EA"/>
    <w:rsid w:val="00D2146C"/>
    <w:rsid w:val="00D24524"/>
    <w:rsid w:val="00D24DCE"/>
    <w:rsid w:val="00D263CB"/>
    <w:rsid w:val="00D26731"/>
    <w:rsid w:val="00D27037"/>
    <w:rsid w:val="00D30794"/>
    <w:rsid w:val="00D31D43"/>
    <w:rsid w:val="00D33269"/>
    <w:rsid w:val="00D338FC"/>
    <w:rsid w:val="00D3398A"/>
    <w:rsid w:val="00D33FE4"/>
    <w:rsid w:val="00D35154"/>
    <w:rsid w:val="00D35AFE"/>
    <w:rsid w:val="00D36F66"/>
    <w:rsid w:val="00D3789C"/>
    <w:rsid w:val="00D37F2E"/>
    <w:rsid w:val="00D407D1"/>
    <w:rsid w:val="00D42A3E"/>
    <w:rsid w:val="00D43629"/>
    <w:rsid w:val="00D43735"/>
    <w:rsid w:val="00D439BA"/>
    <w:rsid w:val="00D44FEB"/>
    <w:rsid w:val="00D461A6"/>
    <w:rsid w:val="00D4620F"/>
    <w:rsid w:val="00D47335"/>
    <w:rsid w:val="00D52218"/>
    <w:rsid w:val="00D530E2"/>
    <w:rsid w:val="00D5313E"/>
    <w:rsid w:val="00D55910"/>
    <w:rsid w:val="00D57715"/>
    <w:rsid w:val="00D57D68"/>
    <w:rsid w:val="00D57E18"/>
    <w:rsid w:val="00D60E94"/>
    <w:rsid w:val="00D61D68"/>
    <w:rsid w:val="00D63CBF"/>
    <w:rsid w:val="00D66818"/>
    <w:rsid w:val="00D67004"/>
    <w:rsid w:val="00D6781A"/>
    <w:rsid w:val="00D71F62"/>
    <w:rsid w:val="00D72127"/>
    <w:rsid w:val="00D726D4"/>
    <w:rsid w:val="00D73A20"/>
    <w:rsid w:val="00D74C99"/>
    <w:rsid w:val="00D76264"/>
    <w:rsid w:val="00D81528"/>
    <w:rsid w:val="00D83E1A"/>
    <w:rsid w:val="00D85A45"/>
    <w:rsid w:val="00D85C12"/>
    <w:rsid w:val="00D86473"/>
    <w:rsid w:val="00D873E1"/>
    <w:rsid w:val="00D87D32"/>
    <w:rsid w:val="00D90259"/>
    <w:rsid w:val="00D90C99"/>
    <w:rsid w:val="00D90E8D"/>
    <w:rsid w:val="00D90FF8"/>
    <w:rsid w:val="00D9157E"/>
    <w:rsid w:val="00D9213F"/>
    <w:rsid w:val="00D92709"/>
    <w:rsid w:val="00D9298A"/>
    <w:rsid w:val="00D9322A"/>
    <w:rsid w:val="00D932EF"/>
    <w:rsid w:val="00D978B5"/>
    <w:rsid w:val="00DA170F"/>
    <w:rsid w:val="00DA48D5"/>
    <w:rsid w:val="00DA4CEC"/>
    <w:rsid w:val="00DA527B"/>
    <w:rsid w:val="00DA54FB"/>
    <w:rsid w:val="00DB0379"/>
    <w:rsid w:val="00DB0D0F"/>
    <w:rsid w:val="00DB1315"/>
    <w:rsid w:val="00DB2863"/>
    <w:rsid w:val="00DB2AE7"/>
    <w:rsid w:val="00DB375E"/>
    <w:rsid w:val="00DB521F"/>
    <w:rsid w:val="00DB5DBE"/>
    <w:rsid w:val="00DB6BDB"/>
    <w:rsid w:val="00DC12F5"/>
    <w:rsid w:val="00DC170D"/>
    <w:rsid w:val="00DC2320"/>
    <w:rsid w:val="00DC37B0"/>
    <w:rsid w:val="00DC51AB"/>
    <w:rsid w:val="00DC6B70"/>
    <w:rsid w:val="00DC7CCF"/>
    <w:rsid w:val="00DC7DF6"/>
    <w:rsid w:val="00DD0634"/>
    <w:rsid w:val="00DD1D5F"/>
    <w:rsid w:val="00DD2173"/>
    <w:rsid w:val="00DD3992"/>
    <w:rsid w:val="00DD4482"/>
    <w:rsid w:val="00DD4798"/>
    <w:rsid w:val="00DD54F2"/>
    <w:rsid w:val="00DD629B"/>
    <w:rsid w:val="00DD69DD"/>
    <w:rsid w:val="00DD795D"/>
    <w:rsid w:val="00DE0849"/>
    <w:rsid w:val="00DE1BC9"/>
    <w:rsid w:val="00DE21A4"/>
    <w:rsid w:val="00DE262F"/>
    <w:rsid w:val="00DE30EC"/>
    <w:rsid w:val="00DE6E84"/>
    <w:rsid w:val="00DE6EB9"/>
    <w:rsid w:val="00DE7B1C"/>
    <w:rsid w:val="00DF0553"/>
    <w:rsid w:val="00DF1A88"/>
    <w:rsid w:val="00DF36DB"/>
    <w:rsid w:val="00DF3CDD"/>
    <w:rsid w:val="00DF43EE"/>
    <w:rsid w:val="00E00936"/>
    <w:rsid w:val="00E00A0D"/>
    <w:rsid w:val="00E00CE8"/>
    <w:rsid w:val="00E01AC0"/>
    <w:rsid w:val="00E034DE"/>
    <w:rsid w:val="00E038F5"/>
    <w:rsid w:val="00E054FB"/>
    <w:rsid w:val="00E0564E"/>
    <w:rsid w:val="00E06A8E"/>
    <w:rsid w:val="00E072BF"/>
    <w:rsid w:val="00E10071"/>
    <w:rsid w:val="00E109D8"/>
    <w:rsid w:val="00E1365F"/>
    <w:rsid w:val="00E13D50"/>
    <w:rsid w:val="00E150FA"/>
    <w:rsid w:val="00E15FAC"/>
    <w:rsid w:val="00E168B5"/>
    <w:rsid w:val="00E17C3B"/>
    <w:rsid w:val="00E22546"/>
    <w:rsid w:val="00E24155"/>
    <w:rsid w:val="00E25336"/>
    <w:rsid w:val="00E25CEA"/>
    <w:rsid w:val="00E26F39"/>
    <w:rsid w:val="00E271AE"/>
    <w:rsid w:val="00E302B3"/>
    <w:rsid w:val="00E31A0A"/>
    <w:rsid w:val="00E33B47"/>
    <w:rsid w:val="00E3408A"/>
    <w:rsid w:val="00E34285"/>
    <w:rsid w:val="00E3432B"/>
    <w:rsid w:val="00E348A2"/>
    <w:rsid w:val="00E35628"/>
    <w:rsid w:val="00E36DBD"/>
    <w:rsid w:val="00E37881"/>
    <w:rsid w:val="00E40F4A"/>
    <w:rsid w:val="00E42BBF"/>
    <w:rsid w:val="00E43DD1"/>
    <w:rsid w:val="00E4463D"/>
    <w:rsid w:val="00E451A3"/>
    <w:rsid w:val="00E45485"/>
    <w:rsid w:val="00E460C5"/>
    <w:rsid w:val="00E46905"/>
    <w:rsid w:val="00E50F27"/>
    <w:rsid w:val="00E5170A"/>
    <w:rsid w:val="00E52B45"/>
    <w:rsid w:val="00E532BA"/>
    <w:rsid w:val="00E53F16"/>
    <w:rsid w:val="00E5433C"/>
    <w:rsid w:val="00E5555B"/>
    <w:rsid w:val="00E611BE"/>
    <w:rsid w:val="00E62D85"/>
    <w:rsid w:val="00E6337B"/>
    <w:rsid w:val="00E63573"/>
    <w:rsid w:val="00E64625"/>
    <w:rsid w:val="00E66648"/>
    <w:rsid w:val="00E66F88"/>
    <w:rsid w:val="00E67084"/>
    <w:rsid w:val="00E67741"/>
    <w:rsid w:val="00E72DEF"/>
    <w:rsid w:val="00E74AFE"/>
    <w:rsid w:val="00E75091"/>
    <w:rsid w:val="00E76BD4"/>
    <w:rsid w:val="00E819C2"/>
    <w:rsid w:val="00E825B3"/>
    <w:rsid w:val="00E85525"/>
    <w:rsid w:val="00E86256"/>
    <w:rsid w:val="00E86944"/>
    <w:rsid w:val="00E87529"/>
    <w:rsid w:val="00E87B74"/>
    <w:rsid w:val="00E902DD"/>
    <w:rsid w:val="00E90AB1"/>
    <w:rsid w:val="00E90F9C"/>
    <w:rsid w:val="00E917B6"/>
    <w:rsid w:val="00E919E7"/>
    <w:rsid w:val="00E92CFD"/>
    <w:rsid w:val="00E94895"/>
    <w:rsid w:val="00E94ACD"/>
    <w:rsid w:val="00E94FEA"/>
    <w:rsid w:val="00E9504D"/>
    <w:rsid w:val="00E960E9"/>
    <w:rsid w:val="00E96257"/>
    <w:rsid w:val="00E96680"/>
    <w:rsid w:val="00EA0364"/>
    <w:rsid w:val="00EA2852"/>
    <w:rsid w:val="00EA4BC7"/>
    <w:rsid w:val="00EA4DB1"/>
    <w:rsid w:val="00EA53B6"/>
    <w:rsid w:val="00EA5562"/>
    <w:rsid w:val="00EA686F"/>
    <w:rsid w:val="00EB026D"/>
    <w:rsid w:val="00EB049D"/>
    <w:rsid w:val="00EB0DDF"/>
    <w:rsid w:val="00EB1066"/>
    <w:rsid w:val="00EB109F"/>
    <w:rsid w:val="00EB1D4F"/>
    <w:rsid w:val="00EB2221"/>
    <w:rsid w:val="00EB2BE0"/>
    <w:rsid w:val="00EB34EA"/>
    <w:rsid w:val="00EB3DFC"/>
    <w:rsid w:val="00EB4F01"/>
    <w:rsid w:val="00EB725A"/>
    <w:rsid w:val="00EC0B89"/>
    <w:rsid w:val="00EC25AF"/>
    <w:rsid w:val="00EC32F8"/>
    <w:rsid w:val="00EC6217"/>
    <w:rsid w:val="00EC676C"/>
    <w:rsid w:val="00EC6CF5"/>
    <w:rsid w:val="00EC6D2F"/>
    <w:rsid w:val="00EC73FC"/>
    <w:rsid w:val="00EC752A"/>
    <w:rsid w:val="00ED04B9"/>
    <w:rsid w:val="00ED0B43"/>
    <w:rsid w:val="00ED0BAD"/>
    <w:rsid w:val="00ED1FB1"/>
    <w:rsid w:val="00ED41B1"/>
    <w:rsid w:val="00ED7265"/>
    <w:rsid w:val="00EE0D8D"/>
    <w:rsid w:val="00EE1354"/>
    <w:rsid w:val="00EE355E"/>
    <w:rsid w:val="00EE3DB3"/>
    <w:rsid w:val="00EE3EF3"/>
    <w:rsid w:val="00EE3F57"/>
    <w:rsid w:val="00EE401E"/>
    <w:rsid w:val="00EE6778"/>
    <w:rsid w:val="00EE764F"/>
    <w:rsid w:val="00EF1740"/>
    <w:rsid w:val="00EF2368"/>
    <w:rsid w:val="00EF2D94"/>
    <w:rsid w:val="00EF48B9"/>
    <w:rsid w:val="00EF63AF"/>
    <w:rsid w:val="00EF6D77"/>
    <w:rsid w:val="00EF6EAD"/>
    <w:rsid w:val="00EF7597"/>
    <w:rsid w:val="00EF78AF"/>
    <w:rsid w:val="00EF7A99"/>
    <w:rsid w:val="00F031C3"/>
    <w:rsid w:val="00F044BC"/>
    <w:rsid w:val="00F04A41"/>
    <w:rsid w:val="00F05D52"/>
    <w:rsid w:val="00F10714"/>
    <w:rsid w:val="00F11443"/>
    <w:rsid w:val="00F11896"/>
    <w:rsid w:val="00F134A2"/>
    <w:rsid w:val="00F163EF"/>
    <w:rsid w:val="00F1691D"/>
    <w:rsid w:val="00F16CDD"/>
    <w:rsid w:val="00F17273"/>
    <w:rsid w:val="00F20496"/>
    <w:rsid w:val="00F204F0"/>
    <w:rsid w:val="00F229C4"/>
    <w:rsid w:val="00F27F5B"/>
    <w:rsid w:val="00F30F73"/>
    <w:rsid w:val="00F316B5"/>
    <w:rsid w:val="00F31A2F"/>
    <w:rsid w:val="00F31B00"/>
    <w:rsid w:val="00F324B0"/>
    <w:rsid w:val="00F33847"/>
    <w:rsid w:val="00F37323"/>
    <w:rsid w:val="00F40423"/>
    <w:rsid w:val="00F4078A"/>
    <w:rsid w:val="00F41915"/>
    <w:rsid w:val="00F43107"/>
    <w:rsid w:val="00F45E52"/>
    <w:rsid w:val="00F47154"/>
    <w:rsid w:val="00F4752C"/>
    <w:rsid w:val="00F50CD4"/>
    <w:rsid w:val="00F51CB0"/>
    <w:rsid w:val="00F53F5D"/>
    <w:rsid w:val="00F54026"/>
    <w:rsid w:val="00F55492"/>
    <w:rsid w:val="00F56E3D"/>
    <w:rsid w:val="00F60E5A"/>
    <w:rsid w:val="00F61EAC"/>
    <w:rsid w:val="00F6235D"/>
    <w:rsid w:val="00F654C3"/>
    <w:rsid w:val="00F66FCA"/>
    <w:rsid w:val="00F70B61"/>
    <w:rsid w:val="00F726C2"/>
    <w:rsid w:val="00F737A0"/>
    <w:rsid w:val="00F740F8"/>
    <w:rsid w:val="00F747E2"/>
    <w:rsid w:val="00F755E2"/>
    <w:rsid w:val="00F778F2"/>
    <w:rsid w:val="00F81FF6"/>
    <w:rsid w:val="00F8396A"/>
    <w:rsid w:val="00F847C4"/>
    <w:rsid w:val="00F853BB"/>
    <w:rsid w:val="00F86007"/>
    <w:rsid w:val="00F862D6"/>
    <w:rsid w:val="00F86AFC"/>
    <w:rsid w:val="00F908DC"/>
    <w:rsid w:val="00F92069"/>
    <w:rsid w:val="00F929B6"/>
    <w:rsid w:val="00F931A7"/>
    <w:rsid w:val="00F94753"/>
    <w:rsid w:val="00F94948"/>
    <w:rsid w:val="00F960ED"/>
    <w:rsid w:val="00F97316"/>
    <w:rsid w:val="00FA083D"/>
    <w:rsid w:val="00FA2576"/>
    <w:rsid w:val="00FA30B1"/>
    <w:rsid w:val="00FA73FF"/>
    <w:rsid w:val="00FB1153"/>
    <w:rsid w:val="00FB2148"/>
    <w:rsid w:val="00FB2CA3"/>
    <w:rsid w:val="00FB2CDD"/>
    <w:rsid w:val="00FB3F90"/>
    <w:rsid w:val="00FB77A7"/>
    <w:rsid w:val="00FC0438"/>
    <w:rsid w:val="00FC04B1"/>
    <w:rsid w:val="00FC06A8"/>
    <w:rsid w:val="00FC10B1"/>
    <w:rsid w:val="00FC38A2"/>
    <w:rsid w:val="00FC5528"/>
    <w:rsid w:val="00FD19E7"/>
    <w:rsid w:val="00FD2204"/>
    <w:rsid w:val="00FD2235"/>
    <w:rsid w:val="00FD23C0"/>
    <w:rsid w:val="00FD3485"/>
    <w:rsid w:val="00FD40AE"/>
    <w:rsid w:val="00FD59E6"/>
    <w:rsid w:val="00FD5D5F"/>
    <w:rsid w:val="00FE0AD8"/>
    <w:rsid w:val="00FE0E79"/>
    <w:rsid w:val="00FE1586"/>
    <w:rsid w:val="00FE1B1E"/>
    <w:rsid w:val="00FE1DD5"/>
    <w:rsid w:val="00FE24F6"/>
    <w:rsid w:val="00FE30C7"/>
    <w:rsid w:val="00FE379E"/>
    <w:rsid w:val="00FE445E"/>
    <w:rsid w:val="00FE4556"/>
    <w:rsid w:val="00FE4A24"/>
    <w:rsid w:val="00FE4A8E"/>
    <w:rsid w:val="00FE6271"/>
    <w:rsid w:val="00FE6B9B"/>
    <w:rsid w:val="00FE7C3E"/>
    <w:rsid w:val="00FF0308"/>
    <w:rsid w:val="00FF139F"/>
    <w:rsid w:val="00FF204B"/>
    <w:rsid w:val="00FF249E"/>
    <w:rsid w:val="00FF290E"/>
    <w:rsid w:val="00FF29BF"/>
    <w:rsid w:val="00FF2A34"/>
    <w:rsid w:val="00FF3510"/>
    <w:rsid w:val="00FF3781"/>
    <w:rsid w:val="00FF5A3C"/>
    <w:rsid w:val="00FF66D8"/>
    <w:rsid w:val="00FF71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D8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E3A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784494"/>
    <w:pPr>
      <w:tabs>
        <w:tab w:val="center" w:pos="4677"/>
        <w:tab w:val="right" w:pos="9355"/>
      </w:tabs>
    </w:pPr>
  </w:style>
  <w:style w:type="paragraph" w:styleId="a5">
    <w:name w:val="footer"/>
    <w:basedOn w:val="a"/>
    <w:rsid w:val="00784494"/>
    <w:pPr>
      <w:tabs>
        <w:tab w:val="center" w:pos="4677"/>
        <w:tab w:val="right" w:pos="9355"/>
      </w:tabs>
    </w:pPr>
  </w:style>
  <w:style w:type="paragraph" w:styleId="a6">
    <w:name w:val="Balloon Text"/>
    <w:basedOn w:val="a"/>
    <w:semiHidden/>
    <w:rsid w:val="00EC6D2F"/>
    <w:rPr>
      <w:rFonts w:ascii="Tahoma" w:hAnsi="Tahoma" w:cs="Tahoma"/>
      <w:sz w:val="16"/>
      <w:szCs w:val="16"/>
    </w:rPr>
  </w:style>
  <w:style w:type="paragraph" w:customStyle="1" w:styleId="a7">
    <w:basedOn w:val="a"/>
    <w:rsid w:val="00C65AE1"/>
    <w:rPr>
      <w:rFonts w:ascii="Verdana" w:hAnsi="Verdana" w:cs="Verdana"/>
      <w:sz w:val="20"/>
      <w:szCs w:val="20"/>
      <w:lang w:val="en-US" w:eastAsia="en-US"/>
    </w:rPr>
  </w:style>
  <w:style w:type="paragraph" w:customStyle="1" w:styleId="CharCharCharChar">
    <w:name w:val="Char Знак Знак Char Знак Знак Char Знак Знак Char Знак Знак Знак"/>
    <w:basedOn w:val="a"/>
    <w:rsid w:val="00BC74A0"/>
    <w:rPr>
      <w:rFonts w:ascii="Verdana" w:hAnsi="Verdana" w:cs="Verdana"/>
      <w:sz w:val="20"/>
      <w:szCs w:val="20"/>
      <w:lang w:val="en-US" w:eastAsia="en-US"/>
    </w:rPr>
  </w:style>
  <w:style w:type="paragraph" w:customStyle="1" w:styleId="a8">
    <w:name w:val="Знак Знак Знак Знак"/>
    <w:basedOn w:val="a"/>
    <w:rsid w:val="00D31D43"/>
    <w:rPr>
      <w:rFonts w:ascii="Verdana" w:hAnsi="Verdana" w:cs="Verdana"/>
      <w:sz w:val="20"/>
      <w:szCs w:val="20"/>
      <w:lang w:val="en-US" w:eastAsia="en-US"/>
    </w:rPr>
  </w:style>
  <w:style w:type="paragraph" w:customStyle="1" w:styleId="a9">
    <w:name w:val="Знак"/>
    <w:basedOn w:val="a"/>
    <w:rsid w:val="00CD2794"/>
    <w:rPr>
      <w:rFonts w:ascii="Verdana" w:hAnsi="Verdana"/>
      <w:sz w:val="20"/>
      <w:szCs w:val="20"/>
      <w:lang w:val="en-US" w:eastAsia="en-US"/>
    </w:rPr>
  </w:style>
  <w:style w:type="character" w:styleId="aa">
    <w:name w:val="page number"/>
    <w:basedOn w:val="a0"/>
    <w:rsid w:val="005B2608"/>
  </w:style>
  <w:style w:type="paragraph" w:customStyle="1" w:styleId="CharCharCharChar0">
    <w:name w:val="Char Знак Знак Char Знак Знак Char Знак Знак Char Знак Знак Знак Знак Знак Знак Знак Знак Знак Знак Знак Знак"/>
    <w:basedOn w:val="a"/>
    <w:rsid w:val="005950FF"/>
    <w:rPr>
      <w:rFonts w:ascii="Verdana" w:hAnsi="Verdana" w:cs="Verdana"/>
      <w:sz w:val="20"/>
      <w:szCs w:val="20"/>
      <w:lang w:val="en-US" w:eastAsia="en-US"/>
    </w:rPr>
  </w:style>
  <w:style w:type="character" w:customStyle="1" w:styleId="apple-style-span">
    <w:name w:val="apple-style-span"/>
    <w:basedOn w:val="a0"/>
    <w:rsid w:val="005950FF"/>
  </w:style>
  <w:style w:type="character" w:styleId="ab">
    <w:name w:val="Hyperlink"/>
    <w:rsid w:val="005950FF"/>
    <w:rPr>
      <w:color w:val="0000FF"/>
      <w:u w:val="single"/>
    </w:rPr>
  </w:style>
  <w:style w:type="paragraph" w:customStyle="1" w:styleId="1">
    <w:name w:val="Знак Знак Знак1 Знак Знак Знак Знак Знак Знак Знак"/>
    <w:basedOn w:val="a"/>
    <w:rsid w:val="00A31DC1"/>
    <w:rPr>
      <w:rFonts w:ascii="Verdana" w:hAnsi="Verdana" w:cs="Verdana"/>
      <w:sz w:val="20"/>
      <w:szCs w:val="20"/>
      <w:lang w:val="en-US" w:eastAsia="en-US"/>
    </w:rPr>
  </w:style>
  <w:style w:type="paragraph" w:customStyle="1" w:styleId="ac">
    <w:name w:val="Знак Знак Знак"/>
    <w:basedOn w:val="a"/>
    <w:rsid w:val="008206D2"/>
    <w:rPr>
      <w:rFonts w:ascii="Verdana" w:hAnsi="Verdana" w:cs="Verdana"/>
      <w:sz w:val="20"/>
      <w:szCs w:val="20"/>
      <w:lang w:val="en-US" w:eastAsia="en-US"/>
    </w:rPr>
  </w:style>
  <w:style w:type="paragraph" w:styleId="ad">
    <w:name w:val="Normal (Web)"/>
    <w:aliases w:val="Знак Знак Знак,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
    <w:basedOn w:val="a"/>
    <w:link w:val="ae"/>
    <w:rsid w:val="001F5421"/>
    <w:pPr>
      <w:spacing w:before="100" w:beforeAutospacing="1" w:after="100" w:afterAutospacing="1"/>
    </w:pPr>
  </w:style>
  <w:style w:type="paragraph" w:customStyle="1" w:styleId="af">
    <w:name w:val="Знак Знак Знак Знак Знак Знак"/>
    <w:basedOn w:val="a"/>
    <w:rsid w:val="00483B6B"/>
    <w:rPr>
      <w:rFonts w:ascii="Verdana" w:hAnsi="Verdana" w:cs="Verdana"/>
      <w:sz w:val="20"/>
      <w:szCs w:val="20"/>
      <w:lang w:val="en-US" w:eastAsia="en-US"/>
    </w:rPr>
  </w:style>
  <w:style w:type="paragraph" w:customStyle="1" w:styleId="CharCharCharChar1">
    <w:name w:val="Char Знак Знак Char Знак Знак Char Знак Знак Char Знак Знак Знак Знак Знак1 Знак"/>
    <w:basedOn w:val="a"/>
    <w:rsid w:val="00D9298A"/>
    <w:rPr>
      <w:rFonts w:ascii="Verdana" w:hAnsi="Verdana"/>
      <w:sz w:val="20"/>
      <w:szCs w:val="20"/>
      <w:lang w:val="en-US" w:eastAsia="en-US"/>
    </w:rPr>
  </w:style>
  <w:style w:type="character" w:customStyle="1" w:styleId="apple-converted-space">
    <w:name w:val="apple-converted-space"/>
    <w:basedOn w:val="a0"/>
    <w:rsid w:val="00E87529"/>
  </w:style>
  <w:style w:type="paragraph" w:customStyle="1" w:styleId="StyleZakonu">
    <w:name w:val="StyleZakonu"/>
    <w:basedOn w:val="a"/>
    <w:link w:val="StyleZakonu0"/>
    <w:uiPriority w:val="99"/>
    <w:rsid w:val="00C400F4"/>
    <w:pPr>
      <w:spacing w:after="60" w:line="220" w:lineRule="exact"/>
      <w:ind w:firstLine="284"/>
      <w:jc w:val="both"/>
    </w:pPr>
    <w:rPr>
      <w:sz w:val="20"/>
      <w:szCs w:val="20"/>
      <w:lang w:val="uk-UA"/>
    </w:rPr>
  </w:style>
  <w:style w:type="character" w:customStyle="1" w:styleId="StyleZakonu0">
    <w:name w:val="StyleZakonu Знак"/>
    <w:link w:val="StyleZakonu"/>
    <w:uiPriority w:val="99"/>
    <w:locked/>
    <w:rsid w:val="00C400F4"/>
    <w:rPr>
      <w:lang w:eastAsia="ru-RU"/>
    </w:rPr>
  </w:style>
  <w:style w:type="paragraph" w:customStyle="1" w:styleId="CharCharCharChar10">
    <w:name w:val="Char Знак Знак Char Знак Знак Char Знак Знак Char Знак Знак Знак Знак Знак Знак1"/>
    <w:basedOn w:val="a"/>
    <w:rsid w:val="0029175D"/>
    <w:pPr>
      <w:spacing w:line="360" w:lineRule="atLeast"/>
      <w:jc w:val="both"/>
      <w:textAlignment w:val="baseline"/>
    </w:pPr>
    <w:rPr>
      <w:rFonts w:ascii="Verdana" w:hAnsi="Verdana" w:cs="Verdana"/>
      <w:sz w:val="20"/>
      <w:szCs w:val="20"/>
      <w:lang w:val="en-US" w:eastAsia="en-US"/>
    </w:rPr>
  </w:style>
  <w:style w:type="character" w:customStyle="1" w:styleId="ae">
    <w:name w:val="Обычный (веб) Знак"/>
    <w:aliases w:val="Знак Знак Знак Знак1,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d"/>
    <w:locked/>
    <w:rsid w:val="00B42991"/>
    <w:rPr>
      <w:sz w:val="24"/>
      <w:szCs w:val="24"/>
      <w:lang w:val="ru-RU" w:eastAsia="ru-RU"/>
    </w:rPr>
  </w:style>
  <w:style w:type="paragraph" w:customStyle="1" w:styleId="Style1">
    <w:name w:val="Style1"/>
    <w:basedOn w:val="a"/>
    <w:rsid w:val="005801E3"/>
    <w:pPr>
      <w:widowControl w:val="0"/>
      <w:autoSpaceDE w:val="0"/>
      <w:autoSpaceDN w:val="0"/>
      <w:adjustRightInd w:val="0"/>
      <w:spacing w:line="228" w:lineRule="exact"/>
      <w:ind w:firstLine="381"/>
      <w:jc w:val="both"/>
    </w:pPr>
  </w:style>
  <w:style w:type="character" w:customStyle="1" w:styleId="FontStyle11">
    <w:name w:val="Font Style11"/>
    <w:rsid w:val="005801E3"/>
    <w:rPr>
      <w:rFonts w:ascii="Times New Roman" w:hAnsi="Times New Roman" w:cs="Times New Roman" w:hint="default"/>
      <w:sz w:val="26"/>
      <w:szCs w:val="26"/>
    </w:rPr>
  </w:style>
  <w:style w:type="paragraph" w:styleId="af0">
    <w:name w:val="No Spacing"/>
    <w:qFormat/>
    <w:rsid w:val="00011743"/>
    <w:rPr>
      <w:sz w:val="24"/>
      <w:szCs w:val="24"/>
      <w:lang w:val="ru-RU" w:eastAsia="ru-RU"/>
    </w:rPr>
  </w:style>
  <w:style w:type="paragraph" w:customStyle="1" w:styleId="af1">
    <w:name w:val="Знак Знак Знак Знак Знак Знак Знак Знак"/>
    <w:basedOn w:val="a"/>
    <w:rsid w:val="00C66643"/>
    <w:rPr>
      <w:rFonts w:ascii="Verdana" w:hAnsi="Verdana" w:cs="Verdana"/>
      <w:sz w:val="20"/>
      <w:szCs w:val="20"/>
      <w:lang w:val="en-US" w:eastAsia="en-US"/>
    </w:rPr>
  </w:style>
  <w:style w:type="character" w:customStyle="1" w:styleId="af2">
    <w:name w:val="Основной текст Знак"/>
    <w:link w:val="af3"/>
    <w:locked/>
    <w:rsid w:val="005229FC"/>
    <w:rPr>
      <w:spacing w:val="3"/>
      <w:sz w:val="21"/>
      <w:szCs w:val="21"/>
      <w:shd w:val="clear" w:color="auto" w:fill="FFFFFF"/>
    </w:rPr>
  </w:style>
  <w:style w:type="paragraph" w:styleId="af3">
    <w:name w:val="Body Text"/>
    <w:basedOn w:val="a"/>
    <w:link w:val="af2"/>
    <w:rsid w:val="005229FC"/>
    <w:pPr>
      <w:widowControl w:val="0"/>
      <w:shd w:val="clear" w:color="auto" w:fill="FFFFFF"/>
      <w:spacing w:line="317" w:lineRule="exact"/>
    </w:pPr>
    <w:rPr>
      <w:spacing w:val="3"/>
      <w:sz w:val="21"/>
      <w:szCs w:val="21"/>
      <w:lang w:val="uk-UA" w:eastAsia="uk-UA"/>
    </w:rPr>
  </w:style>
  <w:style w:type="character" w:customStyle="1" w:styleId="10">
    <w:name w:val="Основной текст Знак1"/>
    <w:rsid w:val="005229FC"/>
    <w:rPr>
      <w:sz w:val="24"/>
      <w:szCs w:val="24"/>
      <w:lang w:val="ru-RU" w:eastAsia="ru-RU"/>
    </w:rPr>
  </w:style>
  <w:style w:type="paragraph" w:customStyle="1" w:styleId="11">
    <w:name w:val="Знак Знак Знак Знак Знак Знак Знак Знак Знак Знак1 Знак"/>
    <w:basedOn w:val="a"/>
    <w:rsid w:val="00CD5525"/>
    <w:rPr>
      <w:rFonts w:ascii="Verdana" w:hAnsi="Verdana" w:cs="Verdana"/>
      <w:sz w:val="20"/>
      <w:szCs w:val="20"/>
      <w:lang w:val="en-US" w:eastAsia="en-US"/>
    </w:rPr>
  </w:style>
  <w:style w:type="character" w:customStyle="1" w:styleId="UnresolvedMention">
    <w:name w:val="Unresolved Mention"/>
    <w:basedOn w:val="a0"/>
    <w:uiPriority w:val="99"/>
    <w:semiHidden/>
    <w:unhideWhenUsed/>
    <w:rsid w:val="003464AE"/>
    <w:rPr>
      <w:color w:val="605E5C"/>
      <w:shd w:val="clear" w:color="auto" w:fill="E1DFDD"/>
    </w:rPr>
  </w:style>
  <w:style w:type="paragraph" w:styleId="af4">
    <w:name w:val="List Paragraph"/>
    <w:basedOn w:val="a"/>
    <w:uiPriority w:val="34"/>
    <w:qFormat/>
    <w:rsid w:val="005975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E3A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784494"/>
    <w:pPr>
      <w:tabs>
        <w:tab w:val="center" w:pos="4677"/>
        <w:tab w:val="right" w:pos="9355"/>
      </w:tabs>
    </w:pPr>
  </w:style>
  <w:style w:type="paragraph" w:styleId="a5">
    <w:name w:val="footer"/>
    <w:basedOn w:val="a"/>
    <w:rsid w:val="00784494"/>
    <w:pPr>
      <w:tabs>
        <w:tab w:val="center" w:pos="4677"/>
        <w:tab w:val="right" w:pos="9355"/>
      </w:tabs>
    </w:pPr>
  </w:style>
  <w:style w:type="paragraph" w:styleId="a6">
    <w:name w:val="Balloon Text"/>
    <w:basedOn w:val="a"/>
    <w:semiHidden/>
    <w:rsid w:val="00EC6D2F"/>
    <w:rPr>
      <w:rFonts w:ascii="Tahoma" w:hAnsi="Tahoma" w:cs="Tahoma"/>
      <w:sz w:val="16"/>
      <w:szCs w:val="16"/>
    </w:rPr>
  </w:style>
  <w:style w:type="paragraph" w:customStyle="1" w:styleId="a7">
    <w:basedOn w:val="a"/>
    <w:rsid w:val="00C65AE1"/>
    <w:rPr>
      <w:rFonts w:ascii="Verdana" w:hAnsi="Verdana" w:cs="Verdana"/>
      <w:sz w:val="20"/>
      <w:szCs w:val="20"/>
      <w:lang w:val="en-US" w:eastAsia="en-US"/>
    </w:rPr>
  </w:style>
  <w:style w:type="paragraph" w:customStyle="1" w:styleId="CharCharCharChar">
    <w:name w:val="Char Знак Знак Char Знак Знак Char Знак Знак Char Знак Знак Знак"/>
    <w:basedOn w:val="a"/>
    <w:rsid w:val="00BC74A0"/>
    <w:rPr>
      <w:rFonts w:ascii="Verdana" w:hAnsi="Verdana" w:cs="Verdana"/>
      <w:sz w:val="20"/>
      <w:szCs w:val="20"/>
      <w:lang w:val="en-US" w:eastAsia="en-US"/>
    </w:rPr>
  </w:style>
  <w:style w:type="paragraph" w:customStyle="1" w:styleId="a8">
    <w:name w:val="Знак Знак Знак Знак"/>
    <w:basedOn w:val="a"/>
    <w:rsid w:val="00D31D43"/>
    <w:rPr>
      <w:rFonts w:ascii="Verdana" w:hAnsi="Verdana" w:cs="Verdana"/>
      <w:sz w:val="20"/>
      <w:szCs w:val="20"/>
      <w:lang w:val="en-US" w:eastAsia="en-US"/>
    </w:rPr>
  </w:style>
  <w:style w:type="paragraph" w:customStyle="1" w:styleId="a9">
    <w:name w:val="Знак"/>
    <w:basedOn w:val="a"/>
    <w:rsid w:val="00CD2794"/>
    <w:rPr>
      <w:rFonts w:ascii="Verdana" w:hAnsi="Verdana"/>
      <w:sz w:val="20"/>
      <w:szCs w:val="20"/>
      <w:lang w:val="en-US" w:eastAsia="en-US"/>
    </w:rPr>
  </w:style>
  <w:style w:type="character" w:styleId="aa">
    <w:name w:val="page number"/>
    <w:basedOn w:val="a0"/>
    <w:rsid w:val="005B2608"/>
  </w:style>
  <w:style w:type="paragraph" w:customStyle="1" w:styleId="CharCharCharChar0">
    <w:name w:val="Char Знак Знак Char Знак Знак Char Знак Знак Char Знак Знак Знак Знак Знак Знак Знак Знак Знак Знак Знак Знак"/>
    <w:basedOn w:val="a"/>
    <w:rsid w:val="005950FF"/>
    <w:rPr>
      <w:rFonts w:ascii="Verdana" w:hAnsi="Verdana" w:cs="Verdana"/>
      <w:sz w:val="20"/>
      <w:szCs w:val="20"/>
      <w:lang w:val="en-US" w:eastAsia="en-US"/>
    </w:rPr>
  </w:style>
  <w:style w:type="character" w:customStyle="1" w:styleId="apple-style-span">
    <w:name w:val="apple-style-span"/>
    <w:basedOn w:val="a0"/>
    <w:rsid w:val="005950FF"/>
  </w:style>
  <w:style w:type="character" w:styleId="ab">
    <w:name w:val="Hyperlink"/>
    <w:rsid w:val="005950FF"/>
    <w:rPr>
      <w:color w:val="0000FF"/>
      <w:u w:val="single"/>
    </w:rPr>
  </w:style>
  <w:style w:type="paragraph" w:customStyle="1" w:styleId="1">
    <w:name w:val="Знак Знак Знак1 Знак Знак Знак Знак Знак Знак Знак"/>
    <w:basedOn w:val="a"/>
    <w:rsid w:val="00A31DC1"/>
    <w:rPr>
      <w:rFonts w:ascii="Verdana" w:hAnsi="Verdana" w:cs="Verdana"/>
      <w:sz w:val="20"/>
      <w:szCs w:val="20"/>
      <w:lang w:val="en-US" w:eastAsia="en-US"/>
    </w:rPr>
  </w:style>
  <w:style w:type="paragraph" w:customStyle="1" w:styleId="ac">
    <w:name w:val="Знак Знак Знак"/>
    <w:basedOn w:val="a"/>
    <w:rsid w:val="008206D2"/>
    <w:rPr>
      <w:rFonts w:ascii="Verdana" w:hAnsi="Verdana" w:cs="Verdana"/>
      <w:sz w:val="20"/>
      <w:szCs w:val="20"/>
      <w:lang w:val="en-US" w:eastAsia="en-US"/>
    </w:rPr>
  </w:style>
  <w:style w:type="paragraph" w:styleId="ad">
    <w:name w:val="Normal (Web)"/>
    <w:aliases w:val="Знак Знак Знак,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
    <w:basedOn w:val="a"/>
    <w:link w:val="ae"/>
    <w:rsid w:val="001F5421"/>
    <w:pPr>
      <w:spacing w:before="100" w:beforeAutospacing="1" w:after="100" w:afterAutospacing="1"/>
    </w:pPr>
  </w:style>
  <w:style w:type="paragraph" w:customStyle="1" w:styleId="af">
    <w:name w:val="Знак Знак Знак Знак Знак Знак"/>
    <w:basedOn w:val="a"/>
    <w:rsid w:val="00483B6B"/>
    <w:rPr>
      <w:rFonts w:ascii="Verdana" w:hAnsi="Verdana" w:cs="Verdana"/>
      <w:sz w:val="20"/>
      <w:szCs w:val="20"/>
      <w:lang w:val="en-US" w:eastAsia="en-US"/>
    </w:rPr>
  </w:style>
  <w:style w:type="paragraph" w:customStyle="1" w:styleId="CharCharCharChar1">
    <w:name w:val="Char Знак Знак Char Знак Знак Char Знак Знак Char Знак Знак Знак Знак Знак1 Знак"/>
    <w:basedOn w:val="a"/>
    <w:rsid w:val="00D9298A"/>
    <w:rPr>
      <w:rFonts w:ascii="Verdana" w:hAnsi="Verdana"/>
      <w:sz w:val="20"/>
      <w:szCs w:val="20"/>
      <w:lang w:val="en-US" w:eastAsia="en-US"/>
    </w:rPr>
  </w:style>
  <w:style w:type="character" w:customStyle="1" w:styleId="apple-converted-space">
    <w:name w:val="apple-converted-space"/>
    <w:basedOn w:val="a0"/>
    <w:rsid w:val="00E87529"/>
  </w:style>
  <w:style w:type="paragraph" w:customStyle="1" w:styleId="StyleZakonu">
    <w:name w:val="StyleZakonu"/>
    <w:basedOn w:val="a"/>
    <w:link w:val="StyleZakonu0"/>
    <w:uiPriority w:val="99"/>
    <w:rsid w:val="00C400F4"/>
    <w:pPr>
      <w:spacing w:after="60" w:line="220" w:lineRule="exact"/>
      <w:ind w:firstLine="284"/>
      <w:jc w:val="both"/>
    </w:pPr>
    <w:rPr>
      <w:sz w:val="20"/>
      <w:szCs w:val="20"/>
      <w:lang w:val="uk-UA"/>
    </w:rPr>
  </w:style>
  <w:style w:type="character" w:customStyle="1" w:styleId="StyleZakonu0">
    <w:name w:val="StyleZakonu Знак"/>
    <w:link w:val="StyleZakonu"/>
    <w:uiPriority w:val="99"/>
    <w:locked/>
    <w:rsid w:val="00C400F4"/>
    <w:rPr>
      <w:lang w:eastAsia="ru-RU"/>
    </w:rPr>
  </w:style>
  <w:style w:type="paragraph" w:customStyle="1" w:styleId="CharCharCharChar10">
    <w:name w:val="Char Знак Знак Char Знак Знак Char Знак Знак Char Знак Знак Знак Знак Знак Знак1"/>
    <w:basedOn w:val="a"/>
    <w:rsid w:val="0029175D"/>
    <w:pPr>
      <w:spacing w:line="360" w:lineRule="atLeast"/>
      <w:jc w:val="both"/>
      <w:textAlignment w:val="baseline"/>
    </w:pPr>
    <w:rPr>
      <w:rFonts w:ascii="Verdana" w:hAnsi="Verdana" w:cs="Verdana"/>
      <w:sz w:val="20"/>
      <w:szCs w:val="20"/>
      <w:lang w:val="en-US" w:eastAsia="en-US"/>
    </w:rPr>
  </w:style>
  <w:style w:type="character" w:customStyle="1" w:styleId="ae">
    <w:name w:val="Обычный (веб) Знак"/>
    <w:aliases w:val="Знак Знак Знак Знак1,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d"/>
    <w:locked/>
    <w:rsid w:val="00B42991"/>
    <w:rPr>
      <w:sz w:val="24"/>
      <w:szCs w:val="24"/>
      <w:lang w:val="ru-RU" w:eastAsia="ru-RU"/>
    </w:rPr>
  </w:style>
  <w:style w:type="paragraph" w:customStyle="1" w:styleId="Style1">
    <w:name w:val="Style1"/>
    <w:basedOn w:val="a"/>
    <w:rsid w:val="005801E3"/>
    <w:pPr>
      <w:widowControl w:val="0"/>
      <w:autoSpaceDE w:val="0"/>
      <w:autoSpaceDN w:val="0"/>
      <w:adjustRightInd w:val="0"/>
      <w:spacing w:line="228" w:lineRule="exact"/>
      <w:ind w:firstLine="381"/>
      <w:jc w:val="both"/>
    </w:pPr>
  </w:style>
  <w:style w:type="character" w:customStyle="1" w:styleId="FontStyle11">
    <w:name w:val="Font Style11"/>
    <w:rsid w:val="005801E3"/>
    <w:rPr>
      <w:rFonts w:ascii="Times New Roman" w:hAnsi="Times New Roman" w:cs="Times New Roman" w:hint="default"/>
      <w:sz w:val="26"/>
      <w:szCs w:val="26"/>
    </w:rPr>
  </w:style>
  <w:style w:type="paragraph" w:styleId="af0">
    <w:name w:val="No Spacing"/>
    <w:qFormat/>
    <w:rsid w:val="00011743"/>
    <w:rPr>
      <w:sz w:val="24"/>
      <w:szCs w:val="24"/>
      <w:lang w:val="ru-RU" w:eastAsia="ru-RU"/>
    </w:rPr>
  </w:style>
  <w:style w:type="paragraph" w:customStyle="1" w:styleId="af1">
    <w:name w:val="Знак Знак Знак Знак Знак Знак Знак Знак"/>
    <w:basedOn w:val="a"/>
    <w:rsid w:val="00C66643"/>
    <w:rPr>
      <w:rFonts w:ascii="Verdana" w:hAnsi="Verdana" w:cs="Verdana"/>
      <w:sz w:val="20"/>
      <w:szCs w:val="20"/>
      <w:lang w:val="en-US" w:eastAsia="en-US"/>
    </w:rPr>
  </w:style>
  <w:style w:type="character" w:customStyle="1" w:styleId="af2">
    <w:name w:val="Основной текст Знак"/>
    <w:link w:val="af3"/>
    <w:locked/>
    <w:rsid w:val="005229FC"/>
    <w:rPr>
      <w:spacing w:val="3"/>
      <w:sz w:val="21"/>
      <w:szCs w:val="21"/>
      <w:shd w:val="clear" w:color="auto" w:fill="FFFFFF"/>
    </w:rPr>
  </w:style>
  <w:style w:type="paragraph" w:styleId="af3">
    <w:name w:val="Body Text"/>
    <w:basedOn w:val="a"/>
    <w:link w:val="af2"/>
    <w:rsid w:val="005229FC"/>
    <w:pPr>
      <w:widowControl w:val="0"/>
      <w:shd w:val="clear" w:color="auto" w:fill="FFFFFF"/>
      <w:spacing w:line="317" w:lineRule="exact"/>
    </w:pPr>
    <w:rPr>
      <w:spacing w:val="3"/>
      <w:sz w:val="21"/>
      <w:szCs w:val="21"/>
      <w:lang w:val="uk-UA" w:eastAsia="uk-UA"/>
    </w:rPr>
  </w:style>
  <w:style w:type="character" w:customStyle="1" w:styleId="10">
    <w:name w:val="Основной текст Знак1"/>
    <w:rsid w:val="005229FC"/>
    <w:rPr>
      <w:sz w:val="24"/>
      <w:szCs w:val="24"/>
      <w:lang w:val="ru-RU" w:eastAsia="ru-RU"/>
    </w:rPr>
  </w:style>
  <w:style w:type="paragraph" w:customStyle="1" w:styleId="11">
    <w:name w:val="Знак Знак Знак Знак Знак Знак Знак Знак Знак Знак1 Знак"/>
    <w:basedOn w:val="a"/>
    <w:rsid w:val="00CD5525"/>
    <w:rPr>
      <w:rFonts w:ascii="Verdana" w:hAnsi="Verdana" w:cs="Verdana"/>
      <w:sz w:val="20"/>
      <w:szCs w:val="20"/>
      <w:lang w:val="en-US" w:eastAsia="en-US"/>
    </w:rPr>
  </w:style>
  <w:style w:type="character" w:customStyle="1" w:styleId="UnresolvedMention">
    <w:name w:val="Unresolved Mention"/>
    <w:basedOn w:val="a0"/>
    <w:uiPriority w:val="99"/>
    <w:semiHidden/>
    <w:unhideWhenUsed/>
    <w:rsid w:val="003464AE"/>
    <w:rPr>
      <w:color w:val="605E5C"/>
      <w:shd w:val="clear" w:color="auto" w:fill="E1DFDD"/>
    </w:rPr>
  </w:style>
  <w:style w:type="paragraph" w:styleId="af4">
    <w:name w:val="List Paragraph"/>
    <w:basedOn w:val="a"/>
    <w:uiPriority w:val="34"/>
    <w:qFormat/>
    <w:rsid w:val="005975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75340">
      <w:bodyDiv w:val="1"/>
      <w:marLeft w:val="0"/>
      <w:marRight w:val="0"/>
      <w:marTop w:val="0"/>
      <w:marBottom w:val="0"/>
      <w:divBdr>
        <w:top w:val="none" w:sz="0" w:space="0" w:color="auto"/>
        <w:left w:val="none" w:sz="0" w:space="0" w:color="auto"/>
        <w:bottom w:val="none" w:sz="0" w:space="0" w:color="auto"/>
        <w:right w:val="none" w:sz="0" w:space="0" w:color="auto"/>
      </w:divBdr>
    </w:div>
    <w:div w:id="233979802">
      <w:bodyDiv w:val="1"/>
      <w:marLeft w:val="0"/>
      <w:marRight w:val="0"/>
      <w:marTop w:val="0"/>
      <w:marBottom w:val="0"/>
      <w:divBdr>
        <w:top w:val="none" w:sz="0" w:space="0" w:color="auto"/>
        <w:left w:val="none" w:sz="0" w:space="0" w:color="auto"/>
        <w:bottom w:val="none" w:sz="0" w:space="0" w:color="auto"/>
        <w:right w:val="none" w:sz="0" w:space="0" w:color="auto"/>
      </w:divBdr>
    </w:div>
    <w:div w:id="1031027595">
      <w:bodyDiv w:val="1"/>
      <w:marLeft w:val="0"/>
      <w:marRight w:val="0"/>
      <w:marTop w:val="0"/>
      <w:marBottom w:val="0"/>
      <w:divBdr>
        <w:top w:val="none" w:sz="0" w:space="0" w:color="auto"/>
        <w:left w:val="none" w:sz="0" w:space="0" w:color="auto"/>
        <w:bottom w:val="none" w:sz="0" w:space="0" w:color="auto"/>
        <w:right w:val="none" w:sz="0" w:space="0" w:color="auto"/>
      </w:divBdr>
      <w:divsChild>
        <w:div w:id="1607885722">
          <w:marLeft w:val="0"/>
          <w:marRight w:val="0"/>
          <w:marTop w:val="0"/>
          <w:marBottom w:val="0"/>
          <w:divBdr>
            <w:top w:val="none" w:sz="0" w:space="0" w:color="auto"/>
            <w:left w:val="none" w:sz="0" w:space="0" w:color="auto"/>
            <w:bottom w:val="none" w:sz="0" w:space="0" w:color="auto"/>
            <w:right w:val="none" w:sz="0" w:space="0" w:color="auto"/>
          </w:divBdr>
        </w:div>
      </w:divsChild>
    </w:div>
    <w:div w:id="1071074214">
      <w:bodyDiv w:val="1"/>
      <w:marLeft w:val="0"/>
      <w:marRight w:val="0"/>
      <w:marTop w:val="0"/>
      <w:marBottom w:val="0"/>
      <w:divBdr>
        <w:top w:val="none" w:sz="0" w:space="0" w:color="auto"/>
        <w:left w:val="none" w:sz="0" w:space="0" w:color="auto"/>
        <w:bottom w:val="none" w:sz="0" w:space="0" w:color="auto"/>
        <w:right w:val="none" w:sz="0" w:space="0" w:color="auto"/>
      </w:divBdr>
    </w:div>
    <w:div w:id="1166092681">
      <w:bodyDiv w:val="1"/>
      <w:marLeft w:val="0"/>
      <w:marRight w:val="0"/>
      <w:marTop w:val="0"/>
      <w:marBottom w:val="0"/>
      <w:divBdr>
        <w:top w:val="none" w:sz="0" w:space="0" w:color="auto"/>
        <w:left w:val="none" w:sz="0" w:space="0" w:color="auto"/>
        <w:bottom w:val="none" w:sz="0" w:space="0" w:color="auto"/>
        <w:right w:val="none" w:sz="0" w:space="0" w:color="auto"/>
      </w:divBdr>
    </w:div>
    <w:div w:id="1292516128">
      <w:bodyDiv w:val="1"/>
      <w:marLeft w:val="0"/>
      <w:marRight w:val="0"/>
      <w:marTop w:val="0"/>
      <w:marBottom w:val="0"/>
      <w:divBdr>
        <w:top w:val="none" w:sz="0" w:space="0" w:color="auto"/>
        <w:left w:val="none" w:sz="0" w:space="0" w:color="auto"/>
        <w:bottom w:val="none" w:sz="0" w:space="0" w:color="auto"/>
        <w:right w:val="none" w:sz="0" w:space="0" w:color="auto"/>
      </w:divBdr>
    </w:div>
    <w:div w:id="1404259980">
      <w:bodyDiv w:val="1"/>
      <w:marLeft w:val="0"/>
      <w:marRight w:val="0"/>
      <w:marTop w:val="0"/>
      <w:marBottom w:val="0"/>
      <w:divBdr>
        <w:top w:val="none" w:sz="0" w:space="0" w:color="auto"/>
        <w:left w:val="none" w:sz="0" w:space="0" w:color="auto"/>
        <w:bottom w:val="none" w:sz="0" w:space="0" w:color="auto"/>
        <w:right w:val="none" w:sz="0" w:space="0" w:color="auto"/>
      </w:divBdr>
    </w:div>
    <w:div w:id="1712462521">
      <w:bodyDiv w:val="1"/>
      <w:marLeft w:val="0"/>
      <w:marRight w:val="0"/>
      <w:marTop w:val="0"/>
      <w:marBottom w:val="0"/>
      <w:divBdr>
        <w:top w:val="none" w:sz="0" w:space="0" w:color="auto"/>
        <w:left w:val="none" w:sz="0" w:space="0" w:color="auto"/>
        <w:bottom w:val="none" w:sz="0" w:space="0" w:color="auto"/>
        <w:right w:val="none" w:sz="0" w:space="0" w:color="auto"/>
      </w:divBdr>
    </w:div>
    <w:div w:id="173238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7772E-5FB3-4CBF-8B2B-16A9B62C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3163</Words>
  <Characters>1803</Characters>
  <Application>Microsoft Office Word</Application>
  <DocSecurity>0</DocSecurity>
  <Lines>15</Lines>
  <Paragraphs>9</Paragraphs>
  <ScaleCrop>false</ScaleCrop>
  <HeadingPairs>
    <vt:vector size="2" baseType="variant">
      <vt:variant>
        <vt:lpstr>Название</vt:lpstr>
      </vt:variant>
      <vt:variant>
        <vt:i4>1</vt:i4>
      </vt:variant>
    </vt:vector>
  </HeadingPairs>
  <TitlesOfParts>
    <vt:vector size="1" baseType="lpstr">
      <vt:lpstr>ДЕРЖАВНА ПОДАТКОВА АДМІНІСТРАЦІЯ</vt:lpstr>
    </vt:vector>
  </TitlesOfParts>
  <Company/>
  <LinksUpToDate>false</LinksUpToDate>
  <CharactersWithSpaces>4957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ДЕРЖАВНА ПОДАТКОВА АДМІНІСТРАЦІЯ</dc:title>
  <cp:revision>3</cp:revision>
  <cp:lastPrinted>2024-10-22T12:42:00Z</cp:lastPrinted>
  <dcterms:created xsi:type="dcterms:W3CDTF">2024-10-22T12:42:00Z</dcterms:created>
  <dcterms:modified xsi:type="dcterms:W3CDTF">2024-10-22T12:46:00Z</dcterms:modified>
</cp:coreProperties>
</file>